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3D" w:rsidRPr="00945AD1" w:rsidRDefault="008D6A3D" w:rsidP="008D6A3D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945AD1">
        <w:rPr>
          <w:b/>
          <w:sz w:val="28"/>
          <w:szCs w:val="28"/>
        </w:rPr>
        <w:t>Календарно-тематическое планирование уроков русского языка в 8 классе</w:t>
      </w:r>
    </w:p>
    <w:p w:rsidR="008D6A3D" w:rsidRPr="00945AD1" w:rsidRDefault="008D6A3D" w:rsidP="008D6A3D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945AD1">
        <w:rPr>
          <w:b/>
          <w:sz w:val="28"/>
          <w:szCs w:val="28"/>
        </w:rPr>
        <w:t>по учебнику М.В. Панова (136ч)</w:t>
      </w:r>
    </w:p>
    <w:p w:rsidR="008D6A3D" w:rsidRPr="00945AD1" w:rsidRDefault="008D6A3D" w:rsidP="008D6A3D">
      <w:pPr>
        <w:ind w:firstLine="360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W w:w="159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42"/>
        <w:gridCol w:w="1559"/>
        <w:gridCol w:w="5245"/>
        <w:gridCol w:w="4961"/>
        <w:gridCol w:w="3289"/>
        <w:gridCol w:w="7"/>
      </w:tblGrid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ind w:left="-39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№</w:t>
            </w:r>
          </w:p>
          <w:p w:rsidR="008D6A3D" w:rsidRPr="00945AD1" w:rsidRDefault="008D6A3D" w:rsidP="00D0360F">
            <w:pPr>
              <w:ind w:left="-39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п/п</w:t>
            </w:r>
          </w:p>
          <w:p w:rsidR="008D6A3D" w:rsidRPr="00945AD1" w:rsidRDefault="008D6A3D" w:rsidP="00D0360F">
            <w:pPr>
              <w:ind w:left="-39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8D6A3D" w:rsidRPr="00945AD1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Название  темы урока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Содержание (изучаемые вопросы, понятия)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15906" w:type="dxa"/>
            <w:gridSpan w:val="6"/>
          </w:tcPr>
          <w:p w:rsidR="008D6A3D" w:rsidRPr="004D2809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I</w:t>
            </w:r>
            <w:r w:rsidRPr="004D2809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четверть</w:t>
            </w:r>
          </w:p>
          <w:p w:rsidR="008D6A3D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Морфологический строй русского языка</w:t>
            </w:r>
          </w:p>
          <w:p w:rsidR="008D6A3D" w:rsidRPr="00945AD1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Повторение и обобщение пройденного 11ч.  (4ч.+6ч.+  к.р1ч.)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Грамматическая система языка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Повторение изученных в 5—7 классах орфограмм и пунктограмм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§1,стр.5-6, написать конспект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Грамматические значения русского языка</w:t>
            </w:r>
          </w:p>
        </w:tc>
        <w:tc>
          <w:tcPr>
            <w:tcW w:w="4961" w:type="dxa"/>
          </w:tcPr>
          <w:p w:rsidR="008D6A3D" w:rsidRPr="00594A59" w:rsidRDefault="008D6A3D" w:rsidP="00D0360F">
            <w:r w:rsidRPr="00594A59">
              <w:t>Стилистическое использование грамматических форм слова.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§2, стр.7-10, вопросы для повторения, упр.1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Грамматические категории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Категория вида, времени, падежа, переходности, наклонения, одушевлённости, рода, лица.  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§3, стр. 10-12, упр.2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Грамматические категории и части речи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Грамматические категории различных частей речи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§1-3, вопросы для повторения стр. 12,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подготовка к диктанту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692BFA" w:rsidRDefault="008D6A3D" w:rsidP="00D0360F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92B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Повторение изученного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Способы выражения грамматических  категорий в русском языке: синтетический  и аналитический способы. </w:t>
            </w:r>
          </w:p>
        </w:tc>
        <w:tc>
          <w:tcPr>
            <w:tcW w:w="4961" w:type="dxa"/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Группы грамматических значений.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Синтетический способ: аффиксы, чередование фонем, в основе, подвижное ударение. Аналитический способ: при помощи служебных частей речи(предлог. союз и связка)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§3, упр.3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Комплексное и раздельное выражение грамматических значений. </w:t>
            </w:r>
            <w:r w:rsidRPr="00C2263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Местный и дательный падеж, аффиксы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§1-3, написать и выучить конспект стр. 10-12, решение тестовых заданий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Синонимия и омонимия грамматических средств языка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Синонимы, антонимы, парадигма существительных и прилагательных. Грамматические формы языка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§4, стр.13-14, упр.4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Морфологический строй русского языка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Грамматические значения русского языка, словоформа, агглютивные языки, флективные языки. Русский язык по своему морфологическому строю является синтетическим флективным языком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§5, стр.14-16, написать конспект, вопросы для повторения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Стилистическое использование грамматических форм слова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Стилистика как наука о языке. Стилистическая окраска слов, словарный запас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§6, стр17-20, упр.8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710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 xml:space="preserve">Основной закон русской орфографии. Критерий </w:t>
            </w: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Винокура. 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§1-6, упр.12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15906" w:type="dxa"/>
            <w:gridSpan w:val="6"/>
          </w:tcPr>
          <w:p w:rsidR="008D6A3D" w:rsidRDefault="008D6A3D" w:rsidP="00D0360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Синтаксис 70ч. </w:t>
            </w:r>
          </w:p>
          <w:p w:rsidR="008D6A3D" w:rsidRDefault="008D6A3D" w:rsidP="00D0360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Основные понятия синтаксиса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6ч.(1ч.+3ч.+2ч.с.)</w:t>
            </w:r>
          </w:p>
          <w:p w:rsidR="008D6A3D" w:rsidRPr="00945AD1" w:rsidRDefault="008D6A3D" w:rsidP="00D0360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Предмет синтаксиса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Морфология, синтаксис, грамматически связанные пары. Синтаксис – раздел грамматики, изучающий законы соединения слов в более крупные единицы – словосочетания и предложения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§7, стр.27-30, упр.22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Основные единицы синтаксиса: словосочетание и предложение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Синтаксис – раздел грамматики, изучающий законы соединения слов в более крупные единицы – словосочетания и предложения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§7, упр.23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Подчинительная и сочинительная связь слов и предложений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Сочинительная связь – компоненты грамматически равноправны. Подчинительная связь – компоненты грамматически неравноправны: один зависит от другого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§8, стр. 31-33, упр. 36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Средства выражения синтаксической связи</w:t>
            </w: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Типичные ошибки в подчинительных связях: причины возникновения, способы исправления.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Синтаксические средства связи: окончания, служебные слова, порядок слов, интонация, знаки. 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§9, стр.33-34, упр. 43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5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сочинения на лингвистическую тему</w:t>
            </w:r>
          </w:p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Лингвистика как наука о языке. Типы ошибок: грамматические, речевые, текстовые, синтаксические.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ошибок, решение тестовых заданий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Р.Р.Написание сочинения на лингвистическую тему</w:t>
            </w:r>
          </w:p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Лингвистика как наука о языке. Типы ошибок: грамматические, речевые, текстовые, синтаксические.</w:t>
            </w:r>
          </w:p>
        </w:tc>
        <w:tc>
          <w:tcPr>
            <w:tcW w:w="3289" w:type="dxa"/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Выполнить работу над ошибками, решение тестовых заданий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15906" w:type="dxa"/>
            <w:gridSpan w:val="6"/>
          </w:tcPr>
          <w:p w:rsidR="008D6A3D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8D6A3D" w:rsidRPr="00B2516E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Словосочетание 10ч. </w:t>
            </w:r>
            <w:r w:rsidRPr="00B2516E">
              <w:rPr>
                <w:rFonts w:ascii="Calibri" w:eastAsia="Times New Roman" w:hAnsi="Calibri" w:cs="Times New Roman"/>
                <w:b/>
                <w:sz w:val="24"/>
                <w:szCs w:val="24"/>
              </w:rPr>
              <w:t>(5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ч.+2</w:t>
            </w:r>
            <w:r w:rsidRPr="00B2516E">
              <w:rPr>
                <w:rFonts w:ascii="Calibri" w:eastAsia="Times New Roman" w:hAnsi="Calibri" w:cs="Times New Roman"/>
                <w:b/>
                <w:sz w:val="24"/>
                <w:szCs w:val="24"/>
              </w:rPr>
              <w:t>ч.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+1ч.т.+ 2ч. И)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Словосочетание – грамматически связанное сочетание самостоятельных слов.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Повторение правописания безударных окончаний сущ., прил. и глаголов.</w:t>
            </w:r>
            <w:r w:rsidRPr="00945AD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Общее понятие о подчинительной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форме связи.  </w:t>
            </w: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§12, стр.43-44,упр.45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Сочинительные и подчинительные словосочетания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Понятие о словосочетании. Согласование. Особенности согласова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ния в предикативном ядре. 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Управление. Обязательная и необязател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ьная подчинительная связь.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Примыкание. 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§13, стр.44-45, упр.50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Типы подчинительной связи слов: согласование, управление, примыкание.</w:t>
            </w:r>
            <w:r w:rsidRPr="00FE58F9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Словосочетания распространенные и нераспространенные. Согласование. Особенности согласова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ния в предикативном ядре. 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Управление. Обязательная и необязател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ьная подчинительная связь.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Примыкание.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§14, стр.50-51, упр.62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Типы отношений, передаваемых подчинительными словосочетаниями: определительные, объектные, обстоятельственные.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Средства выражения этих отношений. </w:t>
            </w: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 xml:space="preserve">Классификация словосочетаний по главному слову и по типу подчинит. связи.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§14, стр.55, упр.75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Повторение знаков препинания при причастных и деепричастных оборотах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Синонимия словосочетаний с разными типами связи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Ошибки, связанные с омонимией словосочетаний. Использование синонимических конструкций.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§15, стр.58-59, упр.87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Особый вид подчинительных словосочетаний – предикативные словосочетания.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Синтаксический разбор словосочетания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Согласование. Особенности согласова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ния в предикативном ядре. 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Управление. Обязательная и необязател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ьная подчинительная связь.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Примыкание.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§16,17, стр.69-70, упр.119,121. ВОППОСЫ ДЛЯ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ПОВТОРЕНИЯ с.75-76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Контрольная работа (тестирование) по теме «Словосочетание»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Порядок разбора словосочетаниястр.74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тему «Словосочетание», подготовка к изложению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сжатого изложения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Написание сжатого изложения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Выполнить работу над ошибками, решение тестовых заданий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Анализ работ и работа над ошибками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Выполнить работу над ошибками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1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D6A3D" w:rsidRPr="0052371E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52371E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Предложение 64ч.</w:t>
            </w:r>
          </w:p>
          <w:p w:rsidR="008D6A3D" w:rsidRPr="004C72CD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4Ч.+1К.Д.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Простое предложение.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Предложение -  синтаксическая единица, которая выражает относительно законченную мысль. Необходимые условия построения предложений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§18, стр.79-80,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Необходимые условия построения предложения.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§18, упр.130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Интонация предложения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Повествовательные, вопросительные, восклицательные предложения. Интонация вопросительного предложения с вопросительным словом (Кто пришёл?)и без него (Обед уже готов?).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§18, стр.82, упр.131, подготовка к диктанту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4C72C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C72CD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Контрольный диктант по теме «Словосочетание»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изученные орфограммы и пунктограммы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Обобщение изученного. </w:t>
            </w:r>
            <w:r w:rsidRPr="00DA6275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над ошибками, допущенными в диктанте по теме «Словосочетание»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Закончить работу над ошибками</w:t>
            </w:r>
          </w:p>
        </w:tc>
      </w:tr>
      <w:tr w:rsidR="008D6A3D" w:rsidRPr="00945AD1" w:rsidTr="00D0360F">
        <w:trPr>
          <w:gridAfter w:val="1"/>
          <w:wAfter w:w="7" w:type="dxa"/>
        </w:trPr>
        <w:tc>
          <w:tcPr>
            <w:tcW w:w="1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5B74BF"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  <w:t>II</w:t>
            </w:r>
            <w:r w:rsidRPr="007F2EF6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5B74BF">
              <w:rPr>
                <w:rFonts w:ascii="Calibri" w:eastAsia="Times New Roman" w:hAnsi="Calibri" w:cs="Times New Roman"/>
                <w:b/>
                <w:sz w:val="28"/>
                <w:szCs w:val="28"/>
              </w:rPr>
              <w:t>ЧЕТВЕРТЬ</w:t>
            </w:r>
          </w:p>
          <w:p w:rsidR="008D6A3D" w:rsidRPr="005B74BF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Предложение 22ч.(+2ч.с.+2ч.и.+1ч.т.+1ч.д.)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5B74BF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627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Логическое ударение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Утвердительные и отрицательные предложения.</w:t>
            </w: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 xml:space="preserve"> Использование предложений разных типов в художественном тексте.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§18, упр.132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757355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57355">
              <w:rPr>
                <w:rFonts w:ascii="Calibri" w:eastAsia="Times New Roman" w:hAnsi="Calibri" w:cs="Times New Roman"/>
                <w:sz w:val="24"/>
                <w:szCs w:val="24"/>
              </w:rPr>
              <w:t>Классификация предложений по цели высказывания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Повествовательные, вопросительные, побудительные предложения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§19, стр.83-84, упр.135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6A3D" w:rsidRPr="00945AD1" w:rsidTr="00D0360F">
        <w:trPr>
          <w:trHeight w:val="2292"/>
        </w:trPr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57355">
              <w:rPr>
                <w:rFonts w:ascii="Calibri" w:eastAsia="Times New Roman" w:hAnsi="Calibri" w:cs="Times New Roman"/>
                <w:sz w:val="24"/>
                <w:szCs w:val="24"/>
              </w:rPr>
              <w:t>Классификация предложений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эмоциональной окраске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Восклицательные и невосклицательные предложения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при однородных членах.</w:t>
            </w:r>
          </w:p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Повторение правописания суффиксов прилагательных и причастий.</w:t>
            </w:r>
          </w:p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§19, стр.85-86, упр.139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57355">
              <w:rPr>
                <w:rFonts w:ascii="Calibri" w:eastAsia="Times New Roman" w:hAnsi="Calibri" w:cs="Times New Roman"/>
                <w:sz w:val="24"/>
                <w:szCs w:val="24"/>
              </w:rPr>
              <w:t>Классификация предложений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характеру отношения к высказыванию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Утвердительные или отрицательные предложения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Запятая в сложном предложении, одна из частей которого – односоставная.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§19, стр.88, упр.141, план характеристики предложения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757355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57355">
              <w:rPr>
                <w:rFonts w:ascii="Calibri" w:eastAsia="Times New Roman" w:hAnsi="Calibri" w:cs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при обособленных  членах.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при уточняющих обстоятельствах.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§19, упр.140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сочинения на лингвистическую тему</w:t>
            </w:r>
          </w:p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Общая структура рассуждения. Типы связи предложений в тексте – рассуждении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ошибок, структуру сочинения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Р.Р.Написание сочинения на лингвистическую тему</w:t>
            </w:r>
          </w:p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ошибок, структуру сочинения 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Двусоставные предложения</w:t>
            </w:r>
          </w:p>
          <w:p w:rsidR="008D6A3D" w:rsidRPr="002F3683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F3683">
              <w:rPr>
                <w:rFonts w:ascii="Calibri" w:eastAsia="Times New Roman" w:hAnsi="Calibri" w:cs="Times New Roman"/>
                <w:sz w:val="24"/>
                <w:szCs w:val="24"/>
              </w:rPr>
              <w:t>Главные члены предложения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– подлежащее и сказуемое. </w:t>
            </w:r>
            <w:r w:rsidRPr="00905D1B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над ошибками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Подлежащее и сказуемое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§20, стр.91-92, упр.143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816CF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6CF1">
              <w:rPr>
                <w:rFonts w:ascii="Calibri" w:eastAsia="Times New Roman" w:hAnsi="Calibri" w:cs="Times New Roman"/>
                <w:sz w:val="24"/>
                <w:szCs w:val="24"/>
              </w:rPr>
              <w:t>Подлежащее как грам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матически независимый член предл</w:t>
            </w:r>
            <w:r w:rsidRPr="00816CF1">
              <w:rPr>
                <w:rFonts w:ascii="Calibri" w:eastAsia="Times New Roman" w:hAnsi="Calibri" w:cs="Times New Roman"/>
                <w:sz w:val="24"/>
                <w:szCs w:val="24"/>
              </w:rPr>
              <w:t>ожения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. </w:t>
            </w:r>
            <w:r w:rsidRPr="00D23693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над ошибками, допущенными в сочинении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Подлежащее, грамматика, члены предложения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§21, стр.92-93, упр.144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816CF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816CF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6CF1">
              <w:rPr>
                <w:rFonts w:ascii="Calibri" w:eastAsia="Times New Roman" w:hAnsi="Calibri" w:cs="Times New Roman"/>
                <w:sz w:val="24"/>
                <w:szCs w:val="24"/>
              </w:rPr>
              <w:t>Способы выражения подлежащего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Знаменательное существительное, местоименное существительное, слова, перешедшие из существительных в другие части речи, инфинитив, словосочетания, выступающие в роли существительных, предложения, выступающие в роли существительных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§21, упр.145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Р.р. Подготовка к написанию сжатого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изложения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Общая структура рассуждения. Типы связи </w:t>
            </w: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Повторить типы ошибок,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структуру, 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Написание сжатого изложения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Повторить типы ошибок, структуру, решение тестовых заданий 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C26E35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26E35">
              <w:rPr>
                <w:rFonts w:ascii="Calibri" w:eastAsia="Times New Roman" w:hAnsi="Calibri" w:cs="Times New Roman"/>
                <w:sz w:val="24"/>
                <w:szCs w:val="24"/>
              </w:rPr>
              <w:t>Сказуемое как предикативный центр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26E35">
              <w:rPr>
                <w:rFonts w:ascii="Calibri" w:eastAsia="Times New Roman" w:hAnsi="Calibri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Предикативный признак предмета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§22, стр.94-95, упр.146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4466CB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Типы сказуемых. </w:t>
            </w:r>
            <w:r w:rsidRPr="004466CB">
              <w:rPr>
                <w:rFonts w:ascii="Calibri" w:eastAsia="Times New Roman" w:hAnsi="Calibri" w:cs="Times New Roman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Предикативный признак предмета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§22, упр.153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4466CB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4466CB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466CB">
              <w:rPr>
                <w:rFonts w:ascii="Calibri" w:eastAsia="Times New Roman" w:hAnsi="Calibri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Предикативный признак предмета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§22, упр.154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A2C79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2C79">
              <w:rPr>
                <w:rFonts w:ascii="Calibri" w:eastAsia="Times New Roman" w:hAnsi="Calibri" w:cs="Times New Roman"/>
                <w:sz w:val="24"/>
                <w:szCs w:val="24"/>
              </w:rPr>
              <w:t xml:space="preserve">Составное именное сказуемое. 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Предикативный признак предмета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§22-23, упр.155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A2C79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2C79">
              <w:rPr>
                <w:rFonts w:ascii="Calibri" w:eastAsia="Times New Roman" w:hAnsi="Calibri" w:cs="Times New Roman"/>
                <w:sz w:val="24"/>
                <w:szCs w:val="24"/>
              </w:rPr>
              <w:t>Способы выражения именной части сказуемого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Существительное, прилагательное, числительное, краткое причастие, наречие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§22, стр.94, упр.144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A2C79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2C79">
              <w:rPr>
                <w:rFonts w:ascii="Calibri" w:eastAsia="Times New Roman" w:hAnsi="Calibri" w:cs="Times New Roman"/>
                <w:sz w:val="24"/>
                <w:szCs w:val="24"/>
              </w:rPr>
              <w:t>Знаменательные глаголы в роли  связок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Существительное, прилагательное, числительное, краткое причастие, наречие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§22-23, упр.157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A2C79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2C79">
              <w:rPr>
                <w:rFonts w:ascii="Calibri" w:eastAsia="Times New Roman" w:hAnsi="Calibri" w:cs="Times New Roman"/>
                <w:sz w:val="24"/>
                <w:szCs w:val="24"/>
              </w:rPr>
              <w:t>Нулевая связка при именном сказуемом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Сп</w:t>
            </w:r>
            <w:r w:rsidRPr="00D23693">
              <w:rPr>
                <w:rFonts w:ascii="Calibri" w:eastAsia="Times New Roman" w:hAnsi="Calibri" w:cs="Times New Roman"/>
                <w:sz w:val="24"/>
                <w:szCs w:val="24"/>
              </w:rPr>
              <w:t>особы постановки тире при нулевой связке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§23, упр.158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A2C79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2C79">
              <w:rPr>
                <w:rFonts w:ascii="Calibri" w:eastAsia="Times New Roman" w:hAnsi="Calibri" w:cs="Times New Roman"/>
                <w:sz w:val="24"/>
                <w:szCs w:val="24"/>
              </w:rPr>
              <w:t>Тире при нулевой связке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Сп</w:t>
            </w:r>
            <w:r w:rsidRPr="00D23693">
              <w:rPr>
                <w:rFonts w:ascii="Calibri" w:eastAsia="Times New Roman" w:hAnsi="Calibri" w:cs="Times New Roman"/>
                <w:sz w:val="24"/>
                <w:szCs w:val="24"/>
              </w:rPr>
              <w:t>особы постановки тире при нулевой связке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§23, стр.99-1000, упр.162, подготовка к тестированию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Тестирование по теме «Простое предложение»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Основные понятия по теме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§18-19, написать тест из 10 заданий по заданной теме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Второстепенные члены предложения.</w:t>
            </w:r>
          </w:p>
          <w:p w:rsidR="008D6A3D" w:rsidRPr="003A2C79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2C79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Дополнение прямое и косвенное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Дополнение обозначает предмет и поясняет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действие или другой предмет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§24, 25стр.103-104, упр.166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7046D">
              <w:rPr>
                <w:rFonts w:ascii="Calibri" w:eastAsia="Times New Roman" w:hAnsi="Calibri" w:cs="Times New Roman"/>
                <w:sz w:val="24"/>
                <w:szCs w:val="24"/>
              </w:rPr>
              <w:t>Определение согласованное и несогласованное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Определение обозначает признак, качество предмета. Существительное в косвенном падеже, наречие, инфинитив. Тип связи – управление, примыкание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§26, стр.106-107, упр.172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7046D">
              <w:rPr>
                <w:rFonts w:ascii="Calibri" w:eastAsia="Times New Roman" w:hAnsi="Calibri" w:cs="Times New Roman"/>
                <w:sz w:val="24"/>
                <w:szCs w:val="24"/>
              </w:rPr>
              <w:t>Приложение как вид определения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Приложение согласуется с определяемым словом в падеже и числе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§26, стр.110=111, упр.181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7046D">
              <w:rPr>
                <w:rFonts w:ascii="Calibri" w:eastAsia="Times New Roman" w:hAnsi="Calibri" w:cs="Times New Roman"/>
                <w:sz w:val="24"/>
                <w:szCs w:val="24"/>
              </w:rPr>
              <w:t>Дефис при приложениях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Приложение согласуется с определяемым словом в падеже и числе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§26, упр.184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7046D">
              <w:rPr>
                <w:rFonts w:ascii="Calibri" w:eastAsia="Times New Roman" w:hAnsi="Calibri" w:cs="Times New Roman"/>
                <w:sz w:val="24"/>
                <w:szCs w:val="24"/>
              </w:rPr>
              <w:t>Разряды обстоятельств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Обстоятельство обозначает признак действия или признак признака. Образ действия, места, времени, цели, причины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§27, упр.185, выучить таблицу, подготовка к диктанту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Контрольный диктант по теме «Простое предложение»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Повторение изученного, 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7046D">
              <w:rPr>
                <w:rFonts w:ascii="Calibri" w:eastAsia="Times New Roman" w:hAnsi="Calibri" w:cs="Times New Roman"/>
                <w:sz w:val="24"/>
                <w:szCs w:val="24"/>
              </w:rPr>
              <w:t>Обобщение изученного.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Закончить работу над ошибками</w:t>
            </w:r>
          </w:p>
        </w:tc>
      </w:tr>
      <w:tr w:rsidR="008D6A3D" w:rsidRPr="00945AD1" w:rsidTr="00D0360F">
        <w:tc>
          <w:tcPr>
            <w:tcW w:w="15913" w:type="dxa"/>
            <w:gridSpan w:val="7"/>
            <w:tcBorders>
              <w:top w:val="nil"/>
              <w:bottom w:val="nil"/>
            </w:tcBorders>
          </w:tcPr>
          <w:p w:rsidR="008D6A3D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37046D"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  <w:t>III</w:t>
            </w:r>
            <w:r w:rsidRPr="0037046D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четверть</w:t>
            </w:r>
          </w:p>
          <w:p w:rsidR="008D6A3D" w:rsidRPr="00945AD1" w:rsidRDefault="008D6A3D" w:rsidP="00D0360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Предложение 31ч. (+ 2ч.д.+4ч.и.+2ч.с.+1ч.т.)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7046D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Односоставное предложение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</w:t>
            </w:r>
          </w:p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7046D">
              <w:rPr>
                <w:rFonts w:ascii="Calibri" w:eastAsia="Times New Roman" w:hAnsi="Calibri" w:cs="Times New Roman"/>
                <w:sz w:val="24"/>
                <w:szCs w:val="24"/>
              </w:rPr>
              <w:t>Понятие об односоставном предложении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Односоставные предложения в разговорной и литературной речи. Типичные ошибки в построении и употреблении односоставных </w:t>
            </w:r>
            <w:r w:rsidRPr="00945AD1">
              <w:rPr>
                <w:rFonts w:ascii="Calibri" w:eastAsia="Times New Roman" w:hAnsi="Calibri" w:cs="Times New Roman"/>
                <w:bCs/>
                <w:sz w:val="24"/>
                <w:szCs w:val="24"/>
              </w:rPr>
              <w:lastRenderedPageBreak/>
              <w:t>предложений.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§28, стр.123-124, упр.198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Форма сказуемого не содержит указания на действующее лицо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§29, стр.124-125, упр.199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Способы выражения сказуемого в безличных предложениях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Безличный глагол, безличная форма личных глаголов, инфинитив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§29, упр.200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Односоставные предложения, в которых глагол – сказуемое обозначает действие, совершаемое неопределёнными лицами, не называемыми в предложении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§30, стр126-129, упр.233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Предложения, в которых глагол-сказуемое обозначает действие, относимое к обобщённо представленному кругу лиц, в том числе и к самому говорящему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§31, стр.137-138, упр.236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Определённо-личные предложения с одним глагольным главным членом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Предложения, в которых глагол – сказуемое своими личными окончаниями указывает, что действие совершается 1-м или 2-м лицом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§32, стр.138-139, упр.237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Преобразование неопределённо-личных предложений в предложения с двумя главными членами 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Односоставное и двусоставное предложение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§33. Стр.141-142, упр.239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Переделка безличных предложений в личные и, наоборот, личных в безличные по определённым моделям 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Односоставное и двусоставное предложение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§33, упр.240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Назывные предложения – не односоставные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Номинативные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§33, составить тест из 10 заданий по теме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BE5A7A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E5A7A">
              <w:rPr>
                <w:rFonts w:ascii="Calibri" w:eastAsia="Times New Roman" w:hAnsi="Calibri" w:cs="Times New Roman"/>
                <w:b/>
                <w:sz w:val="24"/>
                <w:szCs w:val="24"/>
              </w:rPr>
              <w:t>Тестирование по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BE5A7A">
              <w:rPr>
                <w:rFonts w:ascii="Calibri" w:eastAsia="Times New Roman" w:hAnsi="Calibri" w:cs="Times New Roman"/>
                <w:b/>
                <w:sz w:val="24"/>
                <w:szCs w:val="24"/>
              </w:rPr>
              <w:t>теме «Односоставные предложения»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диктанту, упр.241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BE5A7A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E5A7A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Контрольный диктант по теме «Односоставные предложения»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Повторение изученного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Анализ работ и работа над ошибками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Закончить работу над ошибками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E5A7A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Виды предложений по составу членов. </w:t>
            </w:r>
          </w:p>
          <w:p w:rsidR="008D6A3D" w:rsidRPr="00BE5A7A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E5A7A">
              <w:rPr>
                <w:rFonts w:ascii="Calibri" w:eastAsia="Times New Roman" w:hAnsi="Calibri" w:cs="Times New Roman"/>
                <w:sz w:val="24"/>
                <w:szCs w:val="24"/>
              </w:rPr>
              <w:t>Нераспространённые и распространённые предложения</w:t>
            </w:r>
          </w:p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BE5A7A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E5A7A">
              <w:rPr>
                <w:rFonts w:ascii="Calibri" w:eastAsia="Times New Roman" w:hAnsi="Calibri" w:cs="Times New Roman"/>
                <w:sz w:val="24"/>
                <w:szCs w:val="24"/>
              </w:rPr>
              <w:t>Нераспространённые и распространённые предложения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§34, стр.142-143, упр.243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Предложения полные и неполные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Предложения, в которых опущены члены, предусмотренные структурой, называются неполными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§35, стр.144-145, упр.247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Употребление неполных предложений в речи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Предложения, в которых опущены члены, предусмотренные структурой, называются неполными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§35, упр.248, вопросы для повторениястр.148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сжатого изложения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Написание сжатого изложения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D7719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Однородные члены предложения.</w:t>
            </w:r>
          </w:p>
          <w:p w:rsidR="008D6A3D" w:rsidRPr="00AD7719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7719">
              <w:rPr>
                <w:rFonts w:ascii="Calibri" w:eastAsia="Times New Roman" w:hAnsi="Calibri" w:cs="Times New Roman"/>
                <w:sz w:val="24"/>
                <w:szCs w:val="24"/>
              </w:rPr>
              <w:t>Что такое однородные члены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</w:t>
            </w:r>
            <w:r w:rsidRPr="00AD7719">
              <w:rPr>
                <w:rFonts w:ascii="Calibri" w:eastAsia="Times New Roman" w:hAnsi="Calibri" w:cs="Times New Roman"/>
                <w:sz w:val="24"/>
                <w:szCs w:val="24"/>
              </w:rPr>
              <w:t>днородные члены предложения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соподчинение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§36, стр.149-150, упр.259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Соединительные, противительные и разделительные союзы как средство выражения разных отношений между однородными членами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</w:t>
            </w:r>
            <w:r w:rsidRPr="00AD7719">
              <w:rPr>
                <w:rFonts w:ascii="Calibri" w:eastAsia="Times New Roman" w:hAnsi="Calibri" w:cs="Times New Roman"/>
                <w:sz w:val="24"/>
                <w:szCs w:val="24"/>
              </w:rPr>
              <w:t>днородные члены предложения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соподчинение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§36, упр.261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Однородные члены, связанные  сочинительной связью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Грамматическое выражение однородных членов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§36, упр.264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§39, упр. 289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Бессоюзная связь, союзная связь, составные союзы, повторяющиеся союзы, ряды однородных членов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§38, стр.166-167, упр.287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Бессоюзная связь, союзная связь, составные союзы, повторяющиеся союзы, ряды однородных членов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§37, стр. 153-154, упр.268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сочинения на лингвистическую тему</w:t>
            </w:r>
          </w:p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Общая структура рассуждения. Типы связи предложений в тексте – рассуждении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Повторить типы ошибок, структуру,  решение тестовых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Р.Р.Написание сочинения на лингвистическую тему</w:t>
            </w:r>
          </w:p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ошибок, структуру, 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73C4F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Обособленные члены предложения.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  <w:p w:rsidR="008D6A3D" w:rsidRPr="00473C4F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73C4F">
              <w:rPr>
                <w:rFonts w:ascii="Calibri" w:eastAsia="Times New Roman" w:hAnsi="Calibri" w:cs="Times New Roman"/>
                <w:sz w:val="24"/>
                <w:szCs w:val="24"/>
              </w:rPr>
              <w:t>Понятие об обособленных членах предложения как о членах предложения, несущих добавочное синтаксическое значение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Типичные ошибки в построении и употреблении обособленных членов.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§40, стр.175-176, упр. 299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Обособление определений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Согласованные определения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§41, стр.178-179, упр.302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Обособление несогласованных определений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Несогласованные определения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§41, упр. 309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§42, стр.183-184, упр.312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Причастный оборот, деепричастный оборот, фразеологический оборот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§43, упр.320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Уточняющие дополнения, обстоятельства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§44. Упр.330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при обособлении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Обособленные члены в научной, публицистической и художественной речи.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§44, упр.331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25F7D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Слова, грамматически не связанные с предложением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.</w:t>
            </w:r>
          </w:p>
          <w:p w:rsidR="008D6A3D" w:rsidRPr="00325F7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5F7D">
              <w:rPr>
                <w:rFonts w:ascii="Calibri" w:eastAsia="Times New Roman" w:hAnsi="Calibri" w:cs="Times New Roman"/>
                <w:sz w:val="24"/>
                <w:szCs w:val="24"/>
              </w:rPr>
              <w:t>Вводные слова, словосочетания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Языковой портрет личности. Уместность употребления вводных слов. «Слова - паразиты».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Вводная конструкция. </w:t>
            </w:r>
            <w:r w:rsidRPr="00945AD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Уместность употребления вводных слов. «Слова - паразиты».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§45, стр.195-196, упр.335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Вводные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Вводная конструкция. </w:t>
            </w:r>
            <w:r w:rsidRPr="00945AD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Уместность употребления вводных слов. «Слова - паразиты».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§45, стр.202, упр.348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Вставки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Вводная конструкция. </w:t>
            </w:r>
            <w:r w:rsidRPr="00945AD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Уместность употребления вводных слов. «Слова - паразиты».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Скобки, тире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§45, стр.205, упр. 356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FF2C84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F2C84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Р.р.Комплексный анализ текста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Порядок комплексного анализа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37.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контрольного сжатого изложения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ошибок, структуру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Р.р. Написание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контрольного </w:t>
            </w: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сжатого изложения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ошибок, структуру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39.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473C4F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73C4F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Контрольный диктант по теме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«</w:t>
            </w:r>
            <w:r w:rsidRPr="00473C4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Обособленные </w:t>
            </w:r>
            <w:r w:rsidRPr="00473C4F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члены предложения»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Составить тест по теме,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Обобщение изученного. Работа над ошибками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Закончить работу над ошибками, решение тестовых заданий</w:t>
            </w:r>
          </w:p>
        </w:tc>
      </w:tr>
      <w:tr w:rsidR="008D6A3D" w:rsidRPr="00945AD1" w:rsidTr="00D0360F">
        <w:tc>
          <w:tcPr>
            <w:tcW w:w="15913" w:type="dxa"/>
            <w:gridSpan w:val="7"/>
            <w:tcBorders>
              <w:top w:val="nil"/>
              <w:bottom w:val="nil"/>
            </w:tcBorders>
          </w:tcPr>
          <w:p w:rsidR="008D6A3D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F2C84"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  <w:t>IV</w:t>
            </w:r>
            <w:r w:rsidRPr="002A1A60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FF2C84">
              <w:rPr>
                <w:rFonts w:ascii="Calibri" w:eastAsia="Times New Roman" w:hAnsi="Calibri" w:cs="Times New Roman"/>
                <w:b/>
                <w:sz w:val="28"/>
                <w:szCs w:val="28"/>
              </w:rPr>
              <w:t>четверть</w:t>
            </w:r>
          </w:p>
          <w:p w:rsidR="008D6A3D" w:rsidRPr="00FF2C84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Предложение 7ч.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Обращение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Стилистическая роль обращений, вводных слов и междометий. </w:t>
            </w: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§46, стр.208, упр. 360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Звательная интонация, не является членом предложения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§46, стр.210, упр. 361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Употребление частиц и междометий при обращениях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Звательная интонация, не является членом предложения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§46, стр.212, упр. 363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Именительный падеж представления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Обозначает изолированное представление того предмета, о котором пойдёт речь далее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§46, стр. 216, упр. 368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Слова- предложения да, нет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при обращениях, вводных словах, вставных конструкциях, словах-предложениях ДА и НЕТ.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§47, стр.220, упр. 370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Порядок разбора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§48, упр. 374, вопросы для повторения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52371E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2371E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Р.р.Комплексный анализ текста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План анализа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Выполнить анализ упр. 376</w:t>
            </w:r>
          </w:p>
        </w:tc>
      </w:tr>
      <w:tr w:rsidR="008D6A3D" w:rsidRPr="00945AD1" w:rsidTr="00D0360F">
        <w:tc>
          <w:tcPr>
            <w:tcW w:w="15913" w:type="dxa"/>
            <w:gridSpan w:val="7"/>
            <w:tcBorders>
              <w:top w:val="nil"/>
              <w:bottom w:val="nil"/>
            </w:tcBorders>
          </w:tcPr>
          <w:p w:rsidR="008D6A3D" w:rsidRPr="002561CB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561CB">
              <w:rPr>
                <w:rFonts w:ascii="Calibri" w:eastAsia="Times New Roman" w:hAnsi="Calibri" w:cs="Times New Roman"/>
                <w:b/>
                <w:sz w:val="28"/>
                <w:szCs w:val="28"/>
              </w:rPr>
              <w:t>Язык и формы его существования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16ч. (4ч. +8ч.+ 2ч.с.+2ч.и)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Русский литературный язык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Нормы литературного языка, лексические нормы, грамматические нормы, область применения литературного языка, выразительность литературного языка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§49, упр. 375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Понятие о диалектах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Использование диалектов в художественном тексте.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§50, стр.236-237, упр. 378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Диалектные различия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Языковой портрет личности.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§51, упр. 379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Фонетические диалектные различия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Фонетические диалектные различия, диалекты, фонетическая система, позиционные чередования, северные говоры, южные говоры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§51, стр238-239, написать и выучить конспект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Морфологические диалектные различия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Морфологические диалектные различия, грамматические аффиксы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§51, стр240-241, упр. 381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сочинения на лингвистическую тему</w:t>
            </w:r>
          </w:p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ошибок, структуру, 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Р.Р.Написание сочинения на лингвистическую тему</w:t>
            </w:r>
          </w:p>
          <w:p w:rsidR="008D6A3D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Общая структура рассуждения. Типы связи предложений в тексте – рассуждении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Повторить типы ошибок, структуру,  решение тестовых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Наречия русского языка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Северное наречие, средне-русские говоры, южное наречие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§52, стр.242, упр.382, выучить конспект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Литературный язык и диалекты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Местные говоры, словоформы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§53, стр.244-245, упр. 385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Наука о диалектах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Диалектология, словарь В.И.Даля, оканье, аканье, диалектологический атлас, типы склонения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§54, стр. 247-248, упр.388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контрольного сжатого изложения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ошибок, структуру, 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284320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Р.р. Написание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контрольного </w:t>
            </w: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сжатого изложения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ошибок, структуру, решение тестовых заданий</w:t>
            </w:r>
          </w:p>
        </w:tc>
      </w:tr>
      <w:tr w:rsidR="008D6A3D" w:rsidRPr="00945AD1" w:rsidTr="00D0360F">
        <w:tc>
          <w:tcPr>
            <w:tcW w:w="15913" w:type="dxa"/>
            <w:gridSpan w:val="7"/>
            <w:tcBorders>
              <w:top w:val="nil"/>
              <w:bottom w:val="nil"/>
            </w:tcBorders>
          </w:tcPr>
          <w:p w:rsidR="008D6A3D" w:rsidRPr="0095744A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FE58F9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E58F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Р.р.Комплексный анализ текста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План комплексного анализа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Написать анализ упр. 388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E58F9">
              <w:rPr>
                <w:rFonts w:ascii="Calibri" w:eastAsia="Times New Roman" w:hAnsi="Calibri" w:cs="Times New Roman"/>
                <w:b/>
                <w:sz w:val="28"/>
                <w:szCs w:val="28"/>
              </w:rPr>
              <w:t>Рассказы о лингвистах</w:t>
            </w:r>
          </w:p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Александр Матвеевич Пешковский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Написать и выучить конспект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Виктор Владимирович Виноградов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Написать и выучить конспект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Рубен Иванович Аванесов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Написать и выучить конспект</w:t>
            </w:r>
          </w:p>
        </w:tc>
      </w:tr>
      <w:tr w:rsidR="008D6A3D" w:rsidRPr="00945AD1" w:rsidTr="00D0360F">
        <w:tc>
          <w:tcPr>
            <w:tcW w:w="15913" w:type="dxa"/>
            <w:gridSpan w:val="7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574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Повторение пройденного в 8 классе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13ч. (6ч.+5ч.+1ч.д+1ч. Т.)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FE58F9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Правописание окончаний различных частей речи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 391, составить словарный диктант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FE58F9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E58F9">
              <w:rPr>
                <w:rFonts w:ascii="Calibri" w:eastAsia="Times New Roman" w:hAnsi="Calibri" w:cs="Times New Roman"/>
                <w:sz w:val="24"/>
                <w:szCs w:val="24"/>
              </w:rPr>
              <w:t>Правописание гласных в корне слова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 393, составить словарный диктант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 394, составить словарный диктант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 395, составить словарный диктант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 397, составить словарный диктант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Выполнить анализ упр. 395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Морфологический анализ слов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 396, составить словарный диктант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Выполнить синтаксический разбор предложений упр. 387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32.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 398, составить словарный диктант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в предложениях с обособленными членами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 392, составить словарный диктант</w:t>
            </w:r>
          </w:p>
        </w:tc>
      </w:tr>
      <w:tr w:rsidR="008D6A3D" w:rsidRPr="00945AD1" w:rsidTr="00D0360F">
        <w:tc>
          <w:tcPr>
            <w:tcW w:w="15913" w:type="dxa"/>
            <w:gridSpan w:val="7"/>
            <w:tcBorders>
              <w:top w:val="nil"/>
              <w:bottom w:val="nil"/>
            </w:tcBorders>
          </w:tcPr>
          <w:p w:rsidR="008D6A3D" w:rsidRPr="00FE58F9" w:rsidRDefault="008D6A3D" w:rsidP="00D0360F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2561CB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561C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Итоговое контрольное тестирование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тестированию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2561CB" w:rsidRDefault="008D6A3D" w:rsidP="00D0360F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561C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8D6A3D" w:rsidRPr="00945AD1" w:rsidTr="00D0360F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8D6A3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36.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D6A3D" w:rsidRPr="0037046D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Обобщение изученного. </w:t>
            </w:r>
            <w:r w:rsidRPr="002561CB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8D6A3D" w:rsidRPr="00945AD1" w:rsidRDefault="008D6A3D" w:rsidP="00D0360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8D6A3D" w:rsidRPr="00945AD1" w:rsidRDefault="008D6A3D" w:rsidP="008D6A3D">
      <w:pPr>
        <w:rPr>
          <w:sz w:val="24"/>
          <w:szCs w:val="24"/>
        </w:rPr>
      </w:pPr>
      <w:r w:rsidRPr="00945AD1">
        <w:rPr>
          <w:sz w:val="24"/>
          <w:szCs w:val="24"/>
        </w:rPr>
        <w:t xml:space="preserve"> </w:t>
      </w:r>
    </w:p>
    <w:p w:rsidR="008D6A3D" w:rsidRDefault="008D6A3D" w:rsidP="008D6A3D"/>
    <w:p w:rsidR="002C01AF" w:rsidRDefault="002C01AF"/>
    <w:sectPr w:rsidR="002C01AF" w:rsidSect="005551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6A3D"/>
    <w:rsid w:val="002C01AF"/>
    <w:rsid w:val="008D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3089</Words>
  <Characters>17608</Characters>
  <Application>Microsoft Office Word</Application>
  <DocSecurity>0</DocSecurity>
  <Lines>146</Lines>
  <Paragraphs>41</Paragraphs>
  <ScaleCrop>false</ScaleCrop>
  <Company>Microsoft</Company>
  <LinksUpToDate>false</LinksUpToDate>
  <CharactersWithSpaces>20656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</dc:creator>
  <cp:lastModifiedBy>Athlon</cp:lastModifiedBy>
  <cp:revision>1</cp:revision>
  <dcterms:created xsi:type="dcterms:W3CDTF">2015-01-04T11:17:00Z</dcterms:created>
  <dcterms:modified xsi:type="dcterms:W3CDTF">2015-01-04T11:17:00Z</dcterms:modified>
</cp:coreProperties>
</file>