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C8" w:rsidRPr="007A4A06" w:rsidRDefault="00A66497" w:rsidP="007A4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6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I.</w:t>
      </w:r>
      <w:r w:rsidRPr="00A66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A66497" w:rsidRPr="00A66497" w:rsidRDefault="00A66497" w:rsidP="00A66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Словосочетание – это: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грамматическая основа предложения;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сочетание двух слов;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слова, связанные по смыслу;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сочетание двух и более самостоятельных слов, связанных по смыслу и грамматически.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Из данных сочетаний слов словосочетаниями являются:</w:t>
      </w:r>
    </w:p>
    <w:tbl>
      <w:tblPr>
        <w:tblW w:w="96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00"/>
        <w:gridCol w:w="4800"/>
      </w:tblGrid>
      <w:tr w:rsidR="00A66497" w:rsidRPr="00A66497" w:rsidTr="00A66497">
        <w:trPr>
          <w:tblCellSpacing w:w="0" w:type="dxa"/>
        </w:trPr>
        <w:tc>
          <w:tcPr>
            <w:tcW w:w="4590" w:type="dxa"/>
            <w:hideMark/>
          </w:tcPr>
          <w:p w:rsidR="00A66497" w:rsidRPr="00A66497" w:rsidRDefault="00A66497" w:rsidP="00A6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начался снегопад;</w:t>
            </w: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земля бела;</w:t>
            </w: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вспышки молнии;</w:t>
            </w:r>
          </w:p>
        </w:tc>
        <w:tc>
          <w:tcPr>
            <w:tcW w:w="4590" w:type="dxa"/>
            <w:hideMark/>
          </w:tcPr>
          <w:p w:rsidR="00A66497" w:rsidRPr="00A66497" w:rsidRDefault="00A66497" w:rsidP="00A6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играть в снежки;</w:t>
            </w: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улице;</w:t>
            </w: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е) зима – прекрасная пора.</w:t>
            </w:r>
          </w:p>
        </w:tc>
      </w:tr>
    </w:tbl>
    <w:p w:rsidR="00A66497" w:rsidRPr="00A66497" w:rsidRDefault="00A66497" w:rsidP="00A66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3. Укажите, в каких словосочетаниях правильно выделены главные слова.</w:t>
      </w:r>
    </w:p>
    <w:tbl>
      <w:tblPr>
        <w:tblW w:w="96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46"/>
        <w:gridCol w:w="4854"/>
      </w:tblGrid>
      <w:tr w:rsidR="00A66497" w:rsidRPr="00A66497" w:rsidTr="00A66497">
        <w:trPr>
          <w:tblCellSpacing w:w="0" w:type="dxa"/>
        </w:trPr>
        <w:tc>
          <w:tcPr>
            <w:tcW w:w="4746" w:type="dxa"/>
            <w:hideMark/>
          </w:tcPr>
          <w:p w:rsidR="00A66497" w:rsidRDefault="00A66497" w:rsidP="00A6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звонко </w:t>
            </w:r>
            <w:r w:rsidRPr="00A66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побежали;</w:t>
            </w: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6497" w:rsidRPr="00A66497" w:rsidRDefault="00A66497" w:rsidP="00A6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читать </w:t>
            </w:r>
            <w:r w:rsidRPr="00A66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книгу;</w:t>
            </w:r>
          </w:p>
        </w:tc>
        <w:tc>
          <w:tcPr>
            <w:tcW w:w="4854" w:type="dxa"/>
            <w:hideMark/>
          </w:tcPr>
          <w:p w:rsidR="00A66497" w:rsidRPr="00A66497" w:rsidRDefault="00A66497" w:rsidP="00A66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писать </w:t>
            </w:r>
            <w:r w:rsidRPr="00A66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аккуратно; </w:t>
            </w:r>
          </w:p>
          <w:p w:rsidR="00A66497" w:rsidRPr="00A66497" w:rsidRDefault="00A66497" w:rsidP="00A6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поздняя </w:t>
            </w:r>
            <w:r w:rsidRPr="00A66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осень.</w:t>
            </w:r>
          </w:p>
        </w:tc>
      </w:tr>
    </w:tbl>
    <w:p w:rsidR="00A66497" w:rsidRPr="00A66497" w:rsidRDefault="00A66497" w:rsidP="00A66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4. Укажите среди данных предложений повествовательные.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Памяти павших будьте достойны!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Кто там стучится у ворот?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Закружилась листва золотая.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Как хорошо бродить по лесу!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5. Восклицательный знак надо поставить в конце следующих предложений: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Здесь будет город заложен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Дубравы пышные, где ваше одеянье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Здравствуй, утро ясное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Ах, как хорошо кругом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6. Найдите нераспространенное предложение.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Прохлада освежает и бодрит.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Светает.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Снова замерло все до рассвета.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Плыли по небу тучки.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7. Подлежащим в данном предложении является:</w:t>
      </w:r>
    </w:p>
    <w:tbl>
      <w:tblPr>
        <w:tblW w:w="42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98"/>
        <w:gridCol w:w="1100"/>
        <w:gridCol w:w="706"/>
        <w:gridCol w:w="856"/>
      </w:tblGrid>
      <w:tr w:rsidR="00A66497" w:rsidRPr="00A66497" w:rsidTr="00A66497">
        <w:trPr>
          <w:tblCellSpacing w:w="0" w:type="dxa"/>
        </w:trPr>
        <w:tc>
          <w:tcPr>
            <w:tcW w:w="1350" w:type="dxa"/>
            <w:hideMark/>
          </w:tcPr>
          <w:p w:rsidR="00A66497" w:rsidRPr="00A66497" w:rsidRDefault="00A66497" w:rsidP="00A6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930" w:type="dxa"/>
            <w:hideMark/>
          </w:tcPr>
          <w:p w:rsidR="00A66497" w:rsidRPr="00A66497" w:rsidRDefault="00A66497" w:rsidP="00A6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495" w:type="dxa"/>
            <w:hideMark/>
          </w:tcPr>
          <w:p w:rsidR="00A66497" w:rsidRPr="00A66497" w:rsidRDefault="00A66497" w:rsidP="00A6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645" w:type="dxa"/>
            <w:hideMark/>
          </w:tcPr>
          <w:p w:rsidR="00A66497" w:rsidRPr="00A66497" w:rsidRDefault="00A66497" w:rsidP="00A6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</w:tr>
      <w:tr w:rsidR="00A66497" w:rsidRPr="00A66497" w:rsidTr="00A66497">
        <w:trPr>
          <w:tblCellSpacing w:w="0" w:type="dxa"/>
        </w:trPr>
        <w:tc>
          <w:tcPr>
            <w:tcW w:w="1350" w:type="dxa"/>
            <w:hideMark/>
          </w:tcPr>
          <w:p w:rsidR="00A66497" w:rsidRPr="00A66497" w:rsidRDefault="00A66497" w:rsidP="00A6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</w:t>
            </w:r>
          </w:p>
        </w:tc>
        <w:tc>
          <w:tcPr>
            <w:tcW w:w="930" w:type="dxa"/>
            <w:hideMark/>
          </w:tcPr>
          <w:p w:rsidR="00A66497" w:rsidRPr="00A66497" w:rsidRDefault="00A66497" w:rsidP="00A6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принес</w:t>
            </w:r>
          </w:p>
        </w:tc>
        <w:tc>
          <w:tcPr>
            <w:tcW w:w="495" w:type="dxa"/>
            <w:hideMark/>
          </w:tcPr>
          <w:p w:rsidR="00A66497" w:rsidRPr="00A66497" w:rsidRDefault="00A66497" w:rsidP="00A6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</w:t>
            </w:r>
          </w:p>
        </w:tc>
        <w:tc>
          <w:tcPr>
            <w:tcW w:w="645" w:type="dxa"/>
            <w:hideMark/>
          </w:tcPr>
          <w:p w:rsidR="00A66497" w:rsidRPr="00A66497" w:rsidRDefault="00A66497" w:rsidP="00A6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брат.</w:t>
            </w:r>
          </w:p>
        </w:tc>
      </w:tr>
    </w:tbl>
    <w:p w:rsidR="00491C52" w:rsidRDefault="00A66497" w:rsidP="00A664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8. Найдите предложения, в которых сказуемое выражено глаголом.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Гранит – прочный камень.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End"/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свой родной край.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Спит черемуха в белой накидке.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Радостна, шумна и пахуча весна.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9. В каких предложениях надо поставить тире между подлежащим и сказуемым: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Амур самая длинная река России.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Небо высоко и прозрачно.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Он человек без Родины.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Хороши большие и глазастые ромашки.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66497" w:rsidRPr="00A66497" w:rsidRDefault="00A66497" w:rsidP="00A66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^ 10. </w:t>
      </w:r>
      <w:proofErr w:type="gramStart"/>
      <w:r w:rsidRPr="00A6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Второстепенные члены предложения – это: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подлежащее, сказуемое, дополнение;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дополнение, определение, обстоятельство;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дополнение, обстоятельство, обращение;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дополнение, определение, обстоятельство, обращение.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11.</w:t>
      </w:r>
      <w:proofErr w:type="gramEnd"/>
      <w:r w:rsidRPr="00A6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Укажите предложения, в которых есть дополнение.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Шлют птицы прощальный привет родным местам.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Отправилась осень в поле, в луга.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End"/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власть дана слову.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Однажды в студеную, зимнюю пору я из лесу вышел.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12. Определением в данном предложении является:</w:t>
      </w:r>
    </w:p>
    <w:tbl>
      <w:tblPr>
        <w:tblW w:w="50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11"/>
        <w:gridCol w:w="343"/>
        <w:gridCol w:w="1559"/>
        <w:gridCol w:w="1000"/>
        <w:gridCol w:w="872"/>
      </w:tblGrid>
      <w:tr w:rsidR="00A66497" w:rsidRPr="00A66497" w:rsidTr="00A66497">
        <w:trPr>
          <w:tblCellSpacing w:w="0" w:type="dxa"/>
        </w:trPr>
        <w:tc>
          <w:tcPr>
            <w:tcW w:w="1050" w:type="dxa"/>
            <w:hideMark/>
          </w:tcPr>
          <w:p w:rsidR="00A66497" w:rsidRPr="00A66497" w:rsidRDefault="00A66497" w:rsidP="00A6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50" w:type="dxa"/>
            <w:hideMark/>
          </w:tcPr>
          <w:p w:rsidR="00A66497" w:rsidRPr="00A66497" w:rsidRDefault="00A66497" w:rsidP="00A664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hideMark/>
          </w:tcPr>
          <w:p w:rsidR="00A66497" w:rsidRPr="00A66497" w:rsidRDefault="00A66497" w:rsidP="00A6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780" w:type="dxa"/>
            <w:hideMark/>
          </w:tcPr>
          <w:p w:rsidR="00A66497" w:rsidRPr="00A66497" w:rsidRDefault="00A66497" w:rsidP="00A6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690" w:type="dxa"/>
            <w:hideMark/>
          </w:tcPr>
          <w:p w:rsidR="00A66497" w:rsidRPr="00A66497" w:rsidRDefault="00A66497" w:rsidP="00A6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</w:tr>
      <w:tr w:rsidR="00A66497" w:rsidRPr="00A66497" w:rsidTr="00A66497">
        <w:trPr>
          <w:tblCellSpacing w:w="0" w:type="dxa"/>
        </w:trPr>
        <w:tc>
          <w:tcPr>
            <w:tcW w:w="1050" w:type="dxa"/>
            <w:hideMark/>
          </w:tcPr>
          <w:p w:rsidR="00A66497" w:rsidRPr="00A66497" w:rsidRDefault="00A66497" w:rsidP="00A6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Прекрасна</w:t>
            </w:r>
          </w:p>
        </w:tc>
        <w:tc>
          <w:tcPr>
            <w:tcW w:w="150" w:type="dxa"/>
            <w:hideMark/>
          </w:tcPr>
          <w:p w:rsidR="00A66497" w:rsidRPr="00A66497" w:rsidRDefault="00A66497" w:rsidP="00A6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350" w:type="dxa"/>
            <w:hideMark/>
          </w:tcPr>
          <w:p w:rsidR="00A66497" w:rsidRPr="00A66497" w:rsidRDefault="00A66497" w:rsidP="00A6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неповторима</w:t>
            </w:r>
          </w:p>
        </w:tc>
        <w:tc>
          <w:tcPr>
            <w:tcW w:w="780" w:type="dxa"/>
            <w:hideMark/>
          </w:tcPr>
          <w:p w:rsidR="00A66497" w:rsidRPr="00A66497" w:rsidRDefault="00A66497" w:rsidP="00A6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</w:t>
            </w:r>
          </w:p>
        </w:tc>
        <w:tc>
          <w:tcPr>
            <w:tcW w:w="690" w:type="dxa"/>
            <w:hideMark/>
          </w:tcPr>
          <w:p w:rsidR="00A66497" w:rsidRPr="00A66497" w:rsidRDefault="00A66497" w:rsidP="00A6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осень!</w:t>
            </w:r>
          </w:p>
        </w:tc>
      </w:tr>
    </w:tbl>
    <w:p w:rsidR="00A66497" w:rsidRPr="00A66497" w:rsidRDefault="00A66497" w:rsidP="00A66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13. Обстоятельство времени есть в предложениях: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Постепенно гаснут в небе звезды.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Вечером прошла гроза.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Внизу ласково плескалось море.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Бой продолжался и ночью.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^ 14. В предложении </w:t>
      </w:r>
      <w:r w:rsidRPr="00A664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Весной опять запели соловьи о верности, о дружбе, о любви</w:t>
      </w:r>
      <w:r w:rsidRPr="00A6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однородными членами являются:</w:t>
      </w:r>
    </w:p>
    <w:tbl>
      <w:tblPr>
        <w:tblW w:w="96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00"/>
        <w:gridCol w:w="4800"/>
      </w:tblGrid>
      <w:tr w:rsidR="00A66497" w:rsidRPr="00A66497" w:rsidTr="00A66497">
        <w:trPr>
          <w:tblCellSpacing w:w="0" w:type="dxa"/>
        </w:trPr>
        <w:tc>
          <w:tcPr>
            <w:tcW w:w="4590" w:type="dxa"/>
            <w:hideMark/>
          </w:tcPr>
          <w:p w:rsidR="00A66497" w:rsidRPr="00A66497" w:rsidRDefault="00A66497" w:rsidP="0006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подлежащие;</w:t>
            </w: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сказуемые;</w:t>
            </w: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дополнения;</w:t>
            </w:r>
          </w:p>
        </w:tc>
        <w:tc>
          <w:tcPr>
            <w:tcW w:w="4590" w:type="dxa"/>
            <w:hideMark/>
          </w:tcPr>
          <w:p w:rsidR="00A66497" w:rsidRPr="00A66497" w:rsidRDefault="00A66497" w:rsidP="0006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определения;</w:t>
            </w: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обстоятельства.</w:t>
            </w:r>
          </w:p>
        </w:tc>
      </w:tr>
    </w:tbl>
    <w:p w:rsidR="00A971C8" w:rsidRDefault="00A66497" w:rsidP="00A66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15. В каком предложении неправильно расставлены знаки препинания: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End"/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помню лес, палатку, песни у костра.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Тучи ползли по небу медленно, скучно и однообразно.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Снег падал медленно, и бесшумно.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Вот поспели и грибы, и ягоды, и орехи.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16. Найдите предложения с обращениями (знаки препинания не расставлены).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Муравьи санитары леса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Прощай любимый город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Добро пожаловать скворцы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Люблю тебя моя Россия за ясный свет твоих очей.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17. Укажите предложения с прямой речью (знаки препинания не расставлены).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Всем хорошим во мне я обязан книгам говорил М.Горький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Он говорил о своей любви к книгам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Она подумала и рассказала нам необычайную историю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Она </w:t>
      </w:r>
      <w:proofErr w:type="gramStart"/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просила</w:t>
      </w:r>
      <w:proofErr w:type="gramEnd"/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расскажи мне эту историю</w:t>
      </w:r>
    </w:p>
    <w:p w:rsidR="00A971C8" w:rsidRDefault="00A66497" w:rsidP="00A971C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71C8" w:rsidRPr="00A6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1</w:t>
      </w:r>
      <w:r w:rsidR="00A97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Сделайте синтаксический разбор предложения, расставьте знаки препинания.</w:t>
      </w:r>
    </w:p>
    <w:p w:rsidR="00A971C8" w:rsidRDefault="00A971C8" w:rsidP="00A971C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1C8">
        <w:rPr>
          <w:rFonts w:ascii="Times New Roman" w:hAnsi="Times New Roman" w:cs="Times New Roman"/>
        </w:rPr>
        <w:t>В длинных рядах клеток находятся ценные звери соболь песец норка.</w:t>
      </w:r>
      <w:r w:rsidR="00A66497"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Сделайте пунктуационный разбор предложения, расставьте знаки препинания.</w:t>
      </w:r>
    </w:p>
    <w:p w:rsidR="00491C52" w:rsidRDefault="00491C52" w:rsidP="00A971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52">
        <w:rPr>
          <w:rFonts w:ascii="Times New Roman" w:hAnsi="Times New Roman" w:cs="Times New Roman"/>
        </w:rPr>
        <w:t>Присядем друзья перед дальней дорогой.</w:t>
      </w:r>
      <w:r w:rsidR="00A971C8"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66497" w:rsidRPr="00A66497" w:rsidRDefault="00A66497" w:rsidP="007A4A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 II.</w:t>
      </w:r>
      <w:r w:rsidRPr="00A66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6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1. Из данных сочетаний слов словосочетаниями являются:</w:t>
      </w:r>
    </w:p>
    <w:tbl>
      <w:tblPr>
        <w:tblW w:w="96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00"/>
        <w:gridCol w:w="4800"/>
      </w:tblGrid>
      <w:tr w:rsidR="00A66497" w:rsidRPr="00A66497" w:rsidTr="00A66497">
        <w:trPr>
          <w:tblCellSpacing w:w="0" w:type="dxa"/>
        </w:trPr>
        <w:tc>
          <w:tcPr>
            <w:tcW w:w="4590" w:type="dxa"/>
            <w:hideMark/>
          </w:tcPr>
          <w:p w:rsidR="00A66497" w:rsidRPr="00A66497" w:rsidRDefault="00A66497" w:rsidP="0006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лежал на земле;</w:t>
            </w: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выпал на рассвете;</w:t>
            </w: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см</w:t>
            </w:r>
            <w:r w:rsidR="0006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 вперед;</w:t>
            </w:r>
          </w:p>
        </w:tc>
        <w:tc>
          <w:tcPr>
            <w:tcW w:w="4590" w:type="dxa"/>
            <w:hideMark/>
          </w:tcPr>
          <w:p w:rsidR="00A66497" w:rsidRPr="00A66497" w:rsidRDefault="00A66497" w:rsidP="0006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выросла сосулька;</w:t>
            </w: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под снегом;</w:t>
            </w: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е) снежинки красивы.</w:t>
            </w:r>
          </w:p>
        </w:tc>
      </w:tr>
    </w:tbl>
    <w:p w:rsidR="00A66497" w:rsidRPr="00A66497" w:rsidRDefault="00A66497" w:rsidP="00A66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2. Найдите словосочетания с главным словом, выраженным глаголом.</w:t>
      </w:r>
    </w:p>
    <w:tbl>
      <w:tblPr>
        <w:tblW w:w="96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00"/>
        <w:gridCol w:w="4800"/>
      </w:tblGrid>
      <w:tr w:rsidR="00A66497" w:rsidRPr="00A66497" w:rsidTr="00A66497">
        <w:trPr>
          <w:tblCellSpacing w:w="0" w:type="dxa"/>
        </w:trPr>
        <w:tc>
          <w:tcPr>
            <w:tcW w:w="4590" w:type="dxa"/>
            <w:hideMark/>
          </w:tcPr>
          <w:p w:rsidR="00A66497" w:rsidRPr="00A66497" w:rsidRDefault="00A66497" w:rsidP="0006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вспышки молнии;</w:t>
            </w: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чудесное путешествие;</w:t>
            </w: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шумит ветер;</w:t>
            </w:r>
          </w:p>
        </w:tc>
        <w:tc>
          <w:tcPr>
            <w:tcW w:w="4590" w:type="dxa"/>
            <w:hideMark/>
          </w:tcPr>
          <w:p w:rsidR="00A66497" w:rsidRPr="00A66497" w:rsidRDefault="00A66497" w:rsidP="0006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бег на месте;</w:t>
            </w: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принес тетрадь;</w:t>
            </w: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е) оказать помощь.</w:t>
            </w:r>
          </w:p>
        </w:tc>
      </w:tr>
    </w:tbl>
    <w:p w:rsidR="00A66497" w:rsidRPr="00A66497" w:rsidRDefault="00A66497" w:rsidP="00A66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3. По цели высказывания предложения бывают:</w:t>
      </w:r>
    </w:p>
    <w:tbl>
      <w:tblPr>
        <w:tblW w:w="96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00"/>
        <w:gridCol w:w="4800"/>
      </w:tblGrid>
      <w:tr w:rsidR="00A66497" w:rsidRPr="00A66497" w:rsidTr="00A66497">
        <w:trPr>
          <w:tblCellSpacing w:w="0" w:type="dxa"/>
        </w:trPr>
        <w:tc>
          <w:tcPr>
            <w:tcW w:w="4590" w:type="dxa"/>
            <w:hideMark/>
          </w:tcPr>
          <w:p w:rsidR="00A66497" w:rsidRPr="00A66497" w:rsidRDefault="00A66497" w:rsidP="0006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повествовательные;</w:t>
            </w: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побудительные;</w:t>
            </w: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вопросительные;</w:t>
            </w:r>
          </w:p>
        </w:tc>
        <w:tc>
          <w:tcPr>
            <w:tcW w:w="4590" w:type="dxa"/>
            <w:hideMark/>
          </w:tcPr>
          <w:p w:rsidR="00A66497" w:rsidRPr="00A66497" w:rsidRDefault="00A66497" w:rsidP="0006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восклицательные;</w:t>
            </w: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невосклицательные;</w:t>
            </w: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е) распространенные.</w:t>
            </w:r>
          </w:p>
        </w:tc>
      </w:tr>
    </w:tbl>
    <w:p w:rsidR="00A66497" w:rsidRPr="00A66497" w:rsidRDefault="00A66497" w:rsidP="00A66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^ 4. </w:t>
      </w:r>
      <w:proofErr w:type="gramStart"/>
      <w:r w:rsidRPr="00A6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Побудительными среди данных предложений являются: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Липким запахом веет полынь.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Между небом и землей песня раздается.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А были, дедушка, у вас медали с орденами?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Расскажи мне, няня, про ваши старые года.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бросай друга в несчастье.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5.</w:t>
      </w:r>
      <w:proofErr w:type="gramEnd"/>
      <w:r w:rsidRPr="00A6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Найдите распространенные предложения.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Поспели яблоки, груши и сливы.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Полный месяц встал над лугом.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Светает рано.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Опять шумит, бушует непогода.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6. Подлежащим в данном предложении является:</w:t>
      </w:r>
    </w:p>
    <w:tbl>
      <w:tblPr>
        <w:tblW w:w="38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4"/>
        <w:gridCol w:w="875"/>
        <w:gridCol w:w="1045"/>
        <w:gridCol w:w="1002"/>
      </w:tblGrid>
      <w:tr w:rsidR="00A66497" w:rsidRPr="00A66497" w:rsidTr="00A66497">
        <w:trPr>
          <w:tblCellSpacing w:w="0" w:type="dxa"/>
        </w:trPr>
        <w:tc>
          <w:tcPr>
            <w:tcW w:w="780" w:type="dxa"/>
            <w:hideMark/>
          </w:tcPr>
          <w:p w:rsidR="00A66497" w:rsidRPr="00A66497" w:rsidRDefault="00A66497" w:rsidP="00A6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645" w:type="dxa"/>
            <w:hideMark/>
          </w:tcPr>
          <w:p w:rsidR="00A66497" w:rsidRPr="00A66497" w:rsidRDefault="00A66497" w:rsidP="00A6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810" w:type="dxa"/>
            <w:hideMark/>
          </w:tcPr>
          <w:p w:rsidR="00A66497" w:rsidRPr="00A66497" w:rsidRDefault="00A66497" w:rsidP="00A6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765" w:type="dxa"/>
            <w:hideMark/>
          </w:tcPr>
          <w:p w:rsidR="00A66497" w:rsidRPr="00A66497" w:rsidRDefault="00A66497" w:rsidP="00A6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</w:tr>
      <w:tr w:rsidR="00A66497" w:rsidRPr="00A66497" w:rsidTr="00A66497">
        <w:trPr>
          <w:tblCellSpacing w:w="0" w:type="dxa"/>
        </w:trPr>
        <w:tc>
          <w:tcPr>
            <w:tcW w:w="780" w:type="dxa"/>
            <w:hideMark/>
          </w:tcPr>
          <w:p w:rsidR="00A66497" w:rsidRPr="00A66497" w:rsidRDefault="00A66497" w:rsidP="00A6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Вальсы</w:t>
            </w:r>
          </w:p>
        </w:tc>
        <w:tc>
          <w:tcPr>
            <w:tcW w:w="645" w:type="dxa"/>
            <w:hideMark/>
          </w:tcPr>
          <w:p w:rsidR="00A66497" w:rsidRPr="00A66497" w:rsidRDefault="00A66497" w:rsidP="00A6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играет</w:t>
            </w:r>
          </w:p>
        </w:tc>
        <w:tc>
          <w:tcPr>
            <w:tcW w:w="810" w:type="dxa"/>
            <w:hideMark/>
          </w:tcPr>
          <w:p w:rsidR="00A66497" w:rsidRPr="00A66497" w:rsidRDefault="00A66497" w:rsidP="00A6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гармонь</w:t>
            </w:r>
          </w:p>
        </w:tc>
        <w:tc>
          <w:tcPr>
            <w:tcW w:w="765" w:type="dxa"/>
            <w:hideMark/>
          </w:tcPr>
          <w:p w:rsidR="00A66497" w:rsidRPr="00A66497" w:rsidRDefault="00A66497" w:rsidP="00A6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вдалеке</w:t>
            </w:r>
          </w:p>
        </w:tc>
      </w:tr>
    </w:tbl>
    <w:p w:rsidR="00A66497" w:rsidRPr="00A66497" w:rsidRDefault="00A66497" w:rsidP="00A66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7. Найдите предложения, в которых сказуемое выражено именем прилагательным.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Литература – учебник жизни.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Вдруг из густых елок вышел заяц.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Весела весна в лесу!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Небо высокое и прозрачное.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Земля – наш общий дом.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8. В каких предложениях надо поставить тире между подлежащим и сказуемым?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Друзья познаются в беде.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Пословица мудрость народа.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Июль макушка лета.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Цыплят по осени считают.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9. Второстепенный член предложения, который отвечает на вопросы косвенных падежей и обозначает предмет – это: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дополнение;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определение;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обстоятельство.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10. Укажите предложения, в которых есть определения.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Листья задрожали, оторвались и полетели.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Зашумел в лесу золотой дождь.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Настало доброе летнее утро.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Воздух чист и прозрачен.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11. Дополнением в этом предложении является:</w:t>
      </w:r>
    </w:p>
    <w:tbl>
      <w:tblPr>
        <w:tblW w:w="34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6"/>
        <w:gridCol w:w="691"/>
        <w:gridCol w:w="585"/>
        <w:gridCol w:w="855"/>
        <w:gridCol w:w="888"/>
      </w:tblGrid>
      <w:tr w:rsidR="00A66497" w:rsidRPr="00A66497" w:rsidTr="00A66497">
        <w:trPr>
          <w:tblCellSpacing w:w="0" w:type="dxa"/>
        </w:trPr>
        <w:tc>
          <w:tcPr>
            <w:tcW w:w="210" w:type="dxa"/>
            <w:hideMark/>
          </w:tcPr>
          <w:p w:rsidR="00A66497" w:rsidRPr="00A66497" w:rsidRDefault="00A66497" w:rsidP="00A664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hideMark/>
          </w:tcPr>
          <w:p w:rsidR="00A66497" w:rsidRPr="00A66497" w:rsidRDefault="00A66497" w:rsidP="00A6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60" w:type="dxa"/>
            <w:hideMark/>
          </w:tcPr>
          <w:p w:rsidR="00A66497" w:rsidRPr="00A66497" w:rsidRDefault="00A66497" w:rsidP="00A6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45" w:type="dxa"/>
            <w:hideMark/>
          </w:tcPr>
          <w:p w:rsidR="00A66497" w:rsidRPr="00A66497" w:rsidRDefault="00A66497" w:rsidP="00A664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hideMark/>
          </w:tcPr>
          <w:p w:rsidR="00A66497" w:rsidRPr="00A66497" w:rsidRDefault="00A66497" w:rsidP="00A6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</w:tr>
      <w:tr w:rsidR="00A66497" w:rsidRPr="00A66497" w:rsidTr="00A66497">
        <w:trPr>
          <w:tblCellSpacing w:w="0" w:type="dxa"/>
        </w:trPr>
        <w:tc>
          <w:tcPr>
            <w:tcW w:w="210" w:type="dxa"/>
            <w:hideMark/>
          </w:tcPr>
          <w:p w:rsidR="00A66497" w:rsidRPr="00A66497" w:rsidRDefault="00A66497" w:rsidP="00A6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5" w:type="dxa"/>
            <w:hideMark/>
          </w:tcPr>
          <w:p w:rsidR="00A66497" w:rsidRPr="00A66497" w:rsidRDefault="00A66497" w:rsidP="00A6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</w:t>
            </w:r>
          </w:p>
        </w:tc>
        <w:tc>
          <w:tcPr>
            <w:tcW w:w="360" w:type="dxa"/>
            <w:hideMark/>
          </w:tcPr>
          <w:p w:rsidR="00A66497" w:rsidRPr="00A66497" w:rsidRDefault="00A66497" w:rsidP="00A6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</w:t>
            </w:r>
          </w:p>
        </w:tc>
        <w:tc>
          <w:tcPr>
            <w:tcW w:w="645" w:type="dxa"/>
            <w:hideMark/>
          </w:tcPr>
          <w:p w:rsidR="00A66497" w:rsidRPr="00A66497" w:rsidRDefault="00A66497" w:rsidP="00A6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рубил</w:t>
            </w:r>
          </w:p>
        </w:tc>
        <w:tc>
          <w:tcPr>
            <w:tcW w:w="645" w:type="dxa"/>
            <w:hideMark/>
          </w:tcPr>
          <w:p w:rsidR="00A66497" w:rsidRPr="00A66497" w:rsidRDefault="00A66497" w:rsidP="00A6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дрова.</w:t>
            </w:r>
          </w:p>
        </w:tc>
      </w:tr>
    </w:tbl>
    <w:p w:rsidR="00A66497" w:rsidRPr="00A66497" w:rsidRDefault="00A66497" w:rsidP="00A66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12. Обстоятельства места есть в предложениях: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Пойте и любите наши песни.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Дуб растет медленно.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Утром мы во двор идем.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Героя в бой водила песня.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Ночной туман застал меня в дороге.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^ 14. В предложении </w:t>
      </w:r>
      <w:r w:rsidRPr="00A664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Тучи ползли по небу медленно, скучно, однообразно</w:t>
      </w:r>
      <w:r w:rsidRPr="00A6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однородными членами являются:</w:t>
      </w:r>
    </w:p>
    <w:tbl>
      <w:tblPr>
        <w:tblW w:w="96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00"/>
        <w:gridCol w:w="4800"/>
      </w:tblGrid>
      <w:tr w:rsidR="00A66497" w:rsidRPr="00A66497" w:rsidTr="00A66497">
        <w:trPr>
          <w:tblCellSpacing w:w="0" w:type="dxa"/>
        </w:trPr>
        <w:tc>
          <w:tcPr>
            <w:tcW w:w="4590" w:type="dxa"/>
            <w:hideMark/>
          </w:tcPr>
          <w:p w:rsidR="00A66497" w:rsidRPr="00A66497" w:rsidRDefault="00A66497" w:rsidP="00A97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подлежащие;</w:t>
            </w: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сказуемые;</w:t>
            </w: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д</w:t>
            </w:r>
            <w:r w:rsidR="00A97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полнения;</w:t>
            </w:r>
          </w:p>
        </w:tc>
        <w:tc>
          <w:tcPr>
            <w:tcW w:w="4590" w:type="dxa"/>
            <w:hideMark/>
          </w:tcPr>
          <w:p w:rsidR="00A66497" w:rsidRPr="00A66497" w:rsidRDefault="00A66497" w:rsidP="00A97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определения;</w:t>
            </w:r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6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обстоятельства.</w:t>
            </w:r>
          </w:p>
        </w:tc>
      </w:tr>
    </w:tbl>
    <w:p w:rsidR="000065E4" w:rsidRDefault="00A664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15. В каком предложении неправильно расставлены знаки препинания?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Через поле и лесок раздается голосок.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лесу есть все ягоды, грибы, орехи.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Не по словам судят, а по делам.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End"/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падал и медленно, и бесшумно.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Найдите предложения с обращениями (знаки препинания не расставлены).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End"/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пахнет дубом и сосной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Ласково мерцали звезды в вышине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Глинка великий русский композитор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Здравствуй пестрая осинка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Вылезайте муравьи после зимней стужи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Укажите предложение с прямой речью (знаки препинания не расставлены).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 добрым утром дорогие друзья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зарослях ивняка закричала какая-то птица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 добрым утром я кричу</w:t>
      </w:r>
      <w:r w:rsidRPr="00A6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Ребята бережно обращайтесь с учебником</w:t>
      </w:r>
    </w:p>
    <w:p w:rsidR="00491C52" w:rsidRDefault="00491C52" w:rsidP="00491C5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Сделайте синтаксический разбор предложения, расставьте знаки препинания.</w:t>
      </w:r>
    </w:p>
    <w:p w:rsidR="00491C52" w:rsidRPr="00491C52" w:rsidRDefault="00491C52" w:rsidP="00491C52">
      <w:pPr>
        <w:spacing w:after="0" w:line="360" w:lineRule="auto"/>
        <w:rPr>
          <w:rFonts w:ascii="Times New Roman" w:hAnsi="Times New Roman" w:cs="Times New Roman"/>
        </w:rPr>
      </w:pPr>
      <w:r w:rsidRPr="00491C52">
        <w:rPr>
          <w:rFonts w:ascii="Times New Roman" w:hAnsi="Times New Roman" w:cs="Times New Roman"/>
        </w:rPr>
        <w:t>Мы лечили разных птиц цаплю синицу скворца.</w:t>
      </w:r>
    </w:p>
    <w:p w:rsidR="00491C52" w:rsidRDefault="00491C52" w:rsidP="00491C5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Сделайте пунктуационный разбор предложения, расставьте знаки препинания.</w:t>
      </w:r>
    </w:p>
    <w:p w:rsidR="00491C52" w:rsidRPr="00491C52" w:rsidRDefault="00491C52" w:rsidP="00491C52">
      <w:pPr>
        <w:rPr>
          <w:rFonts w:ascii="Times New Roman" w:hAnsi="Times New Roman" w:cs="Times New Roman"/>
        </w:rPr>
      </w:pPr>
      <w:r w:rsidRPr="00491C52">
        <w:rPr>
          <w:rFonts w:ascii="Times New Roman" w:hAnsi="Times New Roman" w:cs="Times New Roman"/>
        </w:rPr>
        <w:t>Что дремучий лес призадумался?</w:t>
      </w:r>
    </w:p>
    <w:sectPr w:rsidR="00491C52" w:rsidRPr="00491C52" w:rsidSect="00A971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6497"/>
    <w:rsid w:val="000065E4"/>
    <w:rsid w:val="000610C5"/>
    <w:rsid w:val="003550B8"/>
    <w:rsid w:val="00491C52"/>
    <w:rsid w:val="007A4A06"/>
    <w:rsid w:val="00A66497"/>
    <w:rsid w:val="00A9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A66497"/>
  </w:style>
  <w:style w:type="character" w:customStyle="1" w:styleId="submenu-table">
    <w:name w:val="submenu-table"/>
    <w:basedOn w:val="a0"/>
    <w:rsid w:val="00A66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2013-11-17T17:51:00Z</dcterms:created>
  <dcterms:modified xsi:type="dcterms:W3CDTF">2013-11-17T18:36:00Z</dcterms:modified>
</cp:coreProperties>
</file>