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lighten(0)" method="linear sigma" focus="100%" type="gradient"/>
    </v:background>
  </w:background>
  <w:body>
    <w:p w:rsidR="007E6AD6" w:rsidRPr="007E6AD6" w:rsidRDefault="007E6AD6" w:rsidP="00B2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6AD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E6AD6" w:rsidRPr="007E6AD6" w:rsidRDefault="007E6AD6" w:rsidP="00B2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D6">
        <w:rPr>
          <w:rFonts w:ascii="Times New Roman" w:hAnsi="Times New Roman" w:cs="Times New Roman"/>
          <w:sz w:val="24"/>
          <w:szCs w:val="24"/>
        </w:rPr>
        <w:t>школа №565 Кировского района Санкт-Петербурга</w:t>
      </w: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Cs w:val="28"/>
        </w:rPr>
      </w:pPr>
    </w:p>
    <w:p w:rsidR="007E6AD6" w:rsidRPr="00496D20" w:rsidRDefault="00496D20" w:rsidP="007E6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7E6AD6" w:rsidRPr="007E6AD6" w:rsidRDefault="007E6AD6" w:rsidP="007E6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AD6">
        <w:rPr>
          <w:rFonts w:ascii="Times New Roman" w:hAnsi="Times New Roman" w:cs="Times New Roman"/>
          <w:sz w:val="28"/>
          <w:szCs w:val="28"/>
        </w:rPr>
        <w:t xml:space="preserve">на МО </w:t>
      </w:r>
    </w:p>
    <w:p w:rsidR="007E6AD6" w:rsidRPr="00496D20" w:rsidRDefault="00496D20" w:rsidP="007E6A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7E6AD6" w:rsidRPr="007E6A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AD6" w:rsidRPr="00496D20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</w:p>
    <w:p w:rsidR="007E6AD6" w:rsidRPr="00496D20" w:rsidRDefault="007E6AD6" w:rsidP="007E6A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6D20">
        <w:rPr>
          <w:rFonts w:ascii="Times New Roman" w:hAnsi="Times New Roman" w:cs="Times New Roman"/>
          <w:sz w:val="28"/>
          <w:szCs w:val="28"/>
        </w:rPr>
        <w:t xml:space="preserve">духовно-нравственных качеств личности </w:t>
      </w:r>
    </w:p>
    <w:p w:rsidR="007E6AD6" w:rsidRPr="00496D20" w:rsidRDefault="007E6AD6" w:rsidP="007E6AD6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6D20">
        <w:rPr>
          <w:rFonts w:ascii="Times New Roman" w:hAnsi="Times New Roman" w:cs="Times New Roman"/>
          <w:sz w:val="28"/>
          <w:szCs w:val="28"/>
        </w:rPr>
        <w:t xml:space="preserve">у учащихся коррекционной школы во </w:t>
      </w:r>
      <w:proofErr w:type="spellStart"/>
      <w:r w:rsidRPr="00496D2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496D2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96D20">
        <w:rPr>
          <w:rFonts w:ascii="Times New Roman" w:hAnsi="Times New Roman" w:cs="Times New Roman"/>
          <w:sz w:val="28"/>
          <w:szCs w:val="28"/>
        </w:rPr>
        <w:t>»</w:t>
      </w:r>
      <w:r w:rsidRPr="00496D20">
        <w:rPr>
          <w:rFonts w:ascii="Times New Roman" w:hAnsi="Times New Roman" w:cs="Times New Roman"/>
          <w:sz w:val="28"/>
          <w:szCs w:val="28"/>
        </w:rPr>
        <w:t>.</w:t>
      </w:r>
    </w:p>
    <w:p w:rsidR="007E6AD6" w:rsidRPr="007E6AD6" w:rsidRDefault="007E6AD6" w:rsidP="007E6A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D6" w:rsidRPr="007E6AD6" w:rsidRDefault="007E6AD6" w:rsidP="007E6A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D6" w:rsidRPr="007E6AD6" w:rsidRDefault="007E6AD6" w:rsidP="007E6AD6">
      <w:pPr>
        <w:rPr>
          <w:rFonts w:ascii="Times New Roman" w:hAnsi="Times New Roman" w:cs="Times New Roman"/>
          <w:sz w:val="28"/>
          <w:szCs w:val="28"/>
        </w:rPr>
      </w:pPr>
    </w:p>
    <w:p w:rsidR="007E6AD6" w:rsidRDefault="007E6AD6" w:rsidP="007E6A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AD6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E6AD6" w:rsidRPr="007E6AD6" w:rsidRDefault="00B214D6" w:rsidP="007E6A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E6AD6" w:rsidRPr="007E6AD6" w:rsidRDefault="007E6AD6" w:rsidP="007E6A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  <w:r w:rsidRPr="007E6AD6">
        <w:rPr>
          <w:rFonts w:ascii="Times New Roman" w:hAnsi="Times New Roman" w:cs="Times New Roman"/>
          <w:sz w:val="28"/>
          <w:szCs w:val="28"/>
        </w:rPr>
        <w:tab/>
      </w: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AD6" w:rsidRPr="007E6AD6" w:rsidRDefault="007E6AD6" w:rsidP="007E6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AD6" w:rsidRPr="007E6AD6" w:rsidRDefault="00496D20" w:rsidP="0049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E6AD6" w:rsidRPr="007E6AD6" w:rsidRDefault="007E6AD6" w:rsidP="0049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AD6">
        <w:rPr>
          <w:rFonts w:ascii="Times New Roman" w:hAnsi="Times New Roman" w:cs="Times New Roman"/>
          <w:sz w:val="28"/>
          <w:szCs w:val="28"/>
        </w:rPr>
        <w:t>201</w:t>
      </w:r>
      <w:r w:rsidR="00B214D6">
        <w:rPr>
          <w:rFonts w:ascii="Times New Roman" w:hAnsi="Times New Roman" w:cs="Times New Roman"/>
          <w:sz w:val="28"/>
          <w:szCs w:val="28"/>
        </w:rPr>
        <w:t>5</w:t>
      </w:r>
      <w:r w:rsidRPr="007E6AD6">
        <w:rPr>
          <w:rFonts w:ascii="Times New Roman" w:hAnsi="Times New Roman" w:cs="Times New Roman"/>
          <w:sz w:val="28"/>
          <w:szCs w:val="28"/>
        </w:rPr>
        <w:t>/1</w:t>
      </w:r>
      <w:r w:rsidR="00B214D6">
        <w:rPr>
          <w:rFonts w:ascii="Times New Roman" w:hAnsi="Times New Roman" w:cs="Times New Roman"/>
          <w:sz w:val="28"/>
          <w:szCs w:val="28"/>
        </w:rPr>
        <w:t>6</w:t>
      </w:r>
      <w:r w:rsidRPr="007E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AD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E6AD6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8825E1" w:rsidRDefault="008825E1">
      <w:pPr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</w:p>
    <w:p w:rsidR="008825E1" w:rsidRPr="008825E1" w:rsidRDefault="008825E1" w:rsidP="008825E1">
      <w:pPr>
        <w:shd w:val="clear" w:color="auto" w:fill="FFFFFF" w:themeFill="background1"/>
        <w:spacing w:before="240"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25E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825E1" w:rsidRPr="007E6AD6" w:rsidRDefault="008825E1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наше сложное время потерь духовных ценностей и ориентиров пр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блема нравственности усложнилась и актуализировалась, вызывая тревогу за судьбы наших детей. Как воспитывать их? Чем наполнить и укрепить их д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шу, чтобы уже сегодня он</w:t>
      </w:r>
      <w:r w:rsidR="0065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</w:t>
      </w:r>
      <w:r w:rsidR="0049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65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отличать добро от зла, противостоять пр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цветающей в нашем обществе безнравственности и агрессии, ставящей под угрозу не только человеческую культуру, но и человеческую жизнь вообще.</w:t>
      </w:r>
    </w:p>
    <w:p w:rsidR="008825E1" w:rsidRPr="007E6AD6" w:rsidRDefault="008825E1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школой ставится задача подготовки гармонично развитой ли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ности, способной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 </w:t>
      </w:r>
    </w:p>
    <w:p w:rsidR="008825E1" w:rsidRDefault="008825E1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="0065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духовно-нравственным воспитанием</w:t>
      </w:r>
      <w:r w:rsidR="0065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процесс соде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E6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ствия духовно-нравственному становлению человека, формированию у него: </w:t>
      </w:r>
    </w:p>
    <w:p w:rsidR="00504574" w:rsidRDefault="00504574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нравственных чувств (совести, долга, веры, ответственности,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данственности, патриотизма)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B54052" w:rsidRDefault="00504574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• нравственного облика (терпения, милосердия, кротости, незлобив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</w:t>
      </w:r>
    </w:p>
    <w:p w:rsidR="0065767B" w:rsidRDefault="00B54052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• нравственной позиции (способности к различению добра и зла, пр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явлению</w:t>
      </w:r>
      <w:r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самоотверженной любви, готовности к преодолению жизненных испытаний)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,</w:t>
      </w:r>
      <w:r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65767B" w:rsidRDefault="00B54052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• нравственного поведения (готовности служения людям и Отечеству,</w:t>
      </w:r>
      <w:r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проявления духовной рассудительности, послушания, доброй воли).</w:t>
      </w:r>
      <w:r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496D20" w:rsidRDefault="0065767B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D65125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Одной из задач в формировании личности младшего школьника явл</w:t>
      </w:r>
      <w:r w:rsidR="00D65125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</w:t>
      </w:r>
      <w:r w:rsidR="00D65125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ется обогащение его духовно-нравственными представлениями и понятиями. Духовно-нравственное воспитание развивает сознание и чувства детей, в</w:t>
      </w:r>
      <w:r w:rsidR="00D65125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ы</w:t>
      </w:r>
      <w:r w:rsidR="00D65125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рабатывает навыки и привычки правильного поведения. </w:t>
      </w:r>
    </w:p>
    <w:p w:rsidR="00D65125" w:rsidRDefault="00D65125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Маленький ребёнок не имеет ещё нравственных представлений. Восп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тывают детей школа, семья и общественность. Степень овладения ими у 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тей различна, что связано с общим развитием ребёнка, его жизненным оп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ы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том. </w:t>
      </w:r>
    </w:p>
    <w:p w:rsidR="00B54052" w:rsidRDefault="00D65125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Для учеников младших классов нашей  школы очень сложно усваивать нормы духовно - нравственного воспитания. Именно поэтому в своей работе мы знакомим наших детей с произведениями художественной литературы. 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Действительно,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слушая и читая художественные произведения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дети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знак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мится с окружающей жизнью, природой, трудом людей, со сверстниками, их радостями, а порой и неудачами.</w:t>
      </w:r>
      <w:r w:rsidR="00B54052"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Художественное слово воздействует не только на сознание, но и на чувства и поступки ребёнка. Слово может окр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ы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лить ребёнка, вызвать желание стать лучше, сделать что-то хорошее, помог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ет осознать человеческие взаимоотношения, познакомить с нормами повед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="00B54052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ния.</w:t>
      </w:r>
      <w:r w:rsidR="00B54052" w:rsidRPr="00B540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8B61E6" w:rsidRPr="00504574" w:rsidRDefault="008B61E6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Главное назначение </w:t>
      </w:r>
      <w:r w:rsidR="00B2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воспитател</w:t>
      </w:r>
      <w:proofErr w:type="gramStart"/>
      <w:r w:rsidR="00B2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–</w:t>
      </w:r>
      <w:proofErr w:type="gramEnd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быть источником нравственного вл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яния. Увеличивая степень самостоятельности учащихся, осуществляя инд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видуальный подход, </w:t>
      </w:r>
      <w:r w:rsidR="00B2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воспитатель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развивает творческие способности каждого ученика. Акти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ность создается совместным творческим трудом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8B61E6" w:rsidRDefault="008B61E6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Задачей </w:t>
      </w:r>
      <w:r w:rsidR="00B214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педагога </w:t>
      </w:r>
      <w:r w:rsidR="008968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является воспитать ребенка таким, чтобы совершение нравственных поступков стало бы его постоянной чертой характера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D7191E" w:rsidRDefault="00D7191E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 современных условия при работе с детьми с интеллектуальной нед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статочностью на знакомство с произведениями литературы возлагается ос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бая миссия – воспитание духовно-нравственной личности, обладающей в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ы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сокой степенью сознания себя гражданином России.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End"/>
    </w:p>
    <w:p w:rsidR="008B61E6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 своей работе мы ставим перед собой цели и 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D1001C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воспитание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гражданственности и патриотизма, любви к русскому яз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ы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ку и литературе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; 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сознательного отношения к русской словесности как духовной ценн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сти, средству общения и получения знаний в разных сферах человеческой 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; </w:t>
      </w:r>
    </w:p>
    <w:p w:rsidR="008B61E6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развитие и совершенствование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речевой и мыслительной деятельн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сти, коммуникативных умений и навыков, обеспечивающих свободное вл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дение русским литературным языком в разных сферах и ситуациях общения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формирование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гуманистического мировоззрения, гражданского созн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ния, чувства патриотизма, любви и уважения к литературе и ценностям от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чественной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развитие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связной устной и письменной речи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D7191E" w:rsidRPr="00D7191E" w:rsidRDefault="00D7191E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Эти задачи реализуются в следующих видах деятельности учащихся:</w:t>
      </w:r>
    </w:p>
    <w:p w:rsidR="00D7191E" w:rsidRPr="00D7191E" w:rsidRDefault="00D7191E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7191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  <w:lang w:eastAsia="ru-RU"/>
        </w:rPr>
        <w:t>Познавательная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– работа над учебным материалом, включающим в себя фольклорные произведения.</w:t>
      </w:r>
    </w:p>
    <w:p w:rsidR="00D7191E" w:rsidRPr="00D7191E" w:rsidRDefault="00D7191E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D7191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  <w:lang w:eastAsia="ru-RU"/>
        </w:rPr>
        <w:t>Ценностно-ориентировочная</w:t>
      </w:r>
      <w:proofErr w:type="gramEnd"/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– моделирование различных отношений к языку, культуре, окружающей среде через игровые модели, формирование умения принимать решения в ситуации выбора.</w:t>
      </w:r>
    </w:p>
    <w:p w:rsidR="00D7191E" w:rsidRPr="00D7191E" w:rsidRDefault="00D7191E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D7191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  <w:lang w:eastAsia="ru-RU"/>
        </w:rPr>
        <w:t>Эстетическая</w:t>
      </w:r>
      <w:proofErr w:type="gramEnd"/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– развитие способности выражать свои эмоции, чу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ства, настроения художественными средствами: в стихах, рисунках.</w:t>
      </w:r>
    </w:p>
    <w:p w:rsidR="00D7191E" w:rsidRDefault="00D7191E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7191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Коммуникативная </w:t>
      </w: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деятельность, или общение, являющееся условием познания.</w:t>
      </w:r>
    </w:p>
    <w:p w:rsidR="0029498F" w:rsidRDefault="0029498F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Перво</w:t>
      </w:r>
      <w:r w:rsidR="00D10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начально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прежде всего, </w:t>
      </w:r>
      <w:r w:rsidR="00D10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дети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должны усвоить понятия о доброте, доброжелательности, отзывчивости, справедливости, научиться их различать. Так, добрый человек всегда будет чутким, отзывчивым, справедливым, а справедливый человек, как правило, отзывчив и чуток. Важно научить р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бёнка видеть проявление нравственных качеств в жизни, различать добро и зло, чуткость и равнодушие, справедливость и несправедливость, действ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тельную и ложную помощь товарищу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Воспитывая в детях добрые чувства, необходимо одновременно вызывать у них нетерпимое отношение к груб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сти, жестокости, жадности, вызывать эмоции осуждения, негодования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При чтении </w:t>
      </w:r>
      <w:r w:rsidR="00FF12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произведений, посвящённых </w:t>
      </w:r>
      <w:r w:rsidR="00FF1277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воспитанию в детях любви ко всему живому</w:t>
      </w:r>
      <w:r w:rsidR="00FF12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FF1277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12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необходимо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привлечь внимание детей к природе, вызвать у них желание оберегать растительный и животный мир. Ребёнок, который с детства привык с пренебрежением относиться к живым существам, не ум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ющим говорить, но способным чувствовать боль и обиду, переносит такое отношение и на людей. Очень важно после прочтения произведения бесед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вать с детьми, тем самым выявить отношение к </w:t>
      </w:r>
      <w:proofErr w:type="gramStart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прочитанному</w:t>
      </w:r>
      <w:proofErr w:type="gramEnd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предложить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детям высказать своё мнение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Беседу с учащимися следует вести так, чтобы вызвать у школьников эмоции не только одобрения, но и осуждения. Это б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дет способствовать воспитанию в детях нетерпимости к проявлению жест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кости, эгоизма, равнодушия и поможет лучше увидеть положительные или отрицательные черты героя, дать им правильную оценку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29498F" w:rsidRDefault="00FF1277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Читая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ы  природоведческого содержания, необходимо  подвести детей к тому, что необходимо 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ять 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жив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ую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природ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Часы чтения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ны 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проход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ить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в задушевной, дружеской обстановке, располагающей к откр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венности, размышлениям. Такое чтение вслух, сопровождающееся колле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к</w:t>
      </w:r>
      <w:r w:rsidR="0029498F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тивными переживаниями, сплачивает ребят, укрепляет дух товарищества, взаимопонимания</w:t>
      </w:r>
      <w:r w:rsidR="002949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4A524A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Огромное влияние на детей оказывают сказки, они хорошо восприн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маются и усваиваются детьми. Сказки несут в себе глубокую народную му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Занятия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, посв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я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щенные сказкам, становятся уроками духовности и патриотизма. Детям надо помочь получить эстетическое наслаждение, читая русские сказки, учить п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читанию старших, постичь основы праведной жизни. 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Героический эпос русского народа дает детям образец истинного па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риотизма. Былинные богатыри являются воплощением нравственных свойств русского народа: бескорыстия, мужества, справедливости, чувства собстве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ного достоинства, трудолюбия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4A524A" w:rsidRDefault="0029498F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Духовно-нравственное воспитание учащихся происходит не только на уроках. В заключение я хочу предложить темы для проведения внеурочных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  <w:r w:rsidRPr="002949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На этих занятиях 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педагогом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ставятся </w:t>
      </w: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2949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29498F" w:rsidRDefault="0029498F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29498F" w:rsidRDefault="0029498F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уважительное отношение друг к другу, демонстрируя положительные примеры прошлого и современности, реальные взаимоотношения л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ю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29498F" w:rsidRDefault="0029498F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чувства ответственности за сохранение нравственных отношений в коллективе, в семье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29498F" w:rsidRDefault="0029498F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="00D674D3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уважение к членам семьи, семьянина, любящего своих родителей</w:t>
      </w:r>
      <w:r w:rsidR="00D674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сознательную дисциплину и культуру поведения, ответственность и исполнительность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понимание Отечества как непреходящей ценности, связи с предыд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щими поколениями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негативное отношение к вредным привычкам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чувство </w:t>
      </w:r>
      <w:proofErr w:type="gramStart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прекрасного</w:t>
      </w:r>
      <w:proofErr w:type="gramEnd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, художественных способностей, эстетических вкусов, идеалов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чувство патриотизма, сопричастности к героической истории Росси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й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ского государства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понимание взаимосвязей между человеком, обществом, природой.</w:t>
      </w:r>
    </w:p>
    <w:p w:rsidR="008825E1" w:rsidRDefault="00D674D3" w:rsidP="00180503">
      <w:p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гуманистическое отношение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людям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4A524A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ф</w:t>
      </w:r>
      <w:r w:rsidR="00D674D3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ормировать</w:t>
      </w:r>
      <w:r w:rsidR="00D67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674D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1805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духовно-нравственные ориентиры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-</w:t>
      </w:r>
      <w:r w:rsidRPr="00D674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гражданское отношение к себе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потребность самообразования, самовоспитания своих морально-волевых качеств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гражданское отношение к Отечеству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верность духовным традициям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общественную активность, сознательное отношение к народному 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стоянию, уважение к национальным традициям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8825E1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общественную активность, сознательное отношение к народному 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стоянию, уважение к национальным традициям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сознательное отношение к учебе, развитие познавательной активности, готовность школьников к сознательному выбору профессии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осознания принадлежности к школьному коллективу, стремление к с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четанию личных и общественных интересов, к созданию атмосферы подлинного товарищества и дружбы в коллективе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эстетическое отношение учащихся к окружающей среде и труду как источнику радости и творчества людей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4A524A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с</w:t>
      </w:r>
      <w:r w:rsidR="00D674D3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оздавать</w:t>
      </w:r>
      <w:r w:rsidR="00D67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ситуации практического применения духовно- нравственных категорий в реальной ситуации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условия для сохранения физического, психического, духовного и нра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ственного здоровья учащихся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4A524A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р</w:t>
      </w:r>
      <w:r w:rsidR="00D674D3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азвивать</w:t>
      </w:r>
      <w:r w:rsidR="00D67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значение понятий «истинное» и «ложное», научить отвечать за после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ствия своих поступков, принимать верные решения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представления о семейных ценностях</w:t>
      </w:r>
      <w:r w:rsidR="004A5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D674D3" w:rsidRDefault="00D674D3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а также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</w:p>
    <w:p w:rsidR="00D674D3" w:rsidRDefault="00D674D3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пропагандировать здоровый образ жизни</w:t>
      </w:r>
      <w:r w:rsidR="00400C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8825E1" w:rsidRDefault="00400CEC" w:rsidP="00180503">
      <w:pPr>
        <w:shd w:val="clear" w:color="auto" w:fill="FFFFFF" w:themeFill="background1"/>
        <w:spacing w:after="0" w:line="360" w:lineRule="auto"/>
        <w:ind w:left="705" w:hanging="70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дать учащимся возможность проявить свои нравственн</w:t>
      </w:r>
      <w:proofErr w:type="gramStart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о-</w:t>
      </w:r>
      <w:proofErr w:type="gramEnd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духовные ценности на практике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400CEC" w:rsidRDefault="00400CEC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создать условия для нравственного самовоспитания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400CEC" w:rsidRDefault="00400CEC" w:rsidP="0018050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1805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приобщать учащихся к духовной культуре, отечественным традициям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</w:t>
      </w:r>
    </w:p>
    <w:p w:rsidR="00D7191E" w:rsidRDefault="00D7191E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719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Продуктивной формой занятия  может стать ролевая игра. Инсцен</w:t>
      </w:r>
      <w:r w:rsidRPr="00D719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D719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ровка игры учит детей анализировать сложные проблемы человеческих о</w:t>
      </w:r>
      <w:r w:rsidRPr="00D719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т</w:t>
      </w:r>
      <w:r w:rsidRPr="00D7191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ношений, в разрешении которых важно не только правильное решение, но и обоюдное поведение, отношения, тон и т.д.</w:t>
      </w:r>
    </w:p>
    <w:p w:rsidR="00A80D03" w:rsidRDefault="004A524A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Для решения этих задач по </w:t>
      </w:r>
      <w:proofErr w:type="gramStart"/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духовно-нравственному</w:t>
      </w:r>
      <w:proofErr w:type="gramEnd"/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воспитания с дет</w:t>
      </w:r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ь</w:t>
      </w:r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ми можно провести </w:t>
      </w:r>
    </w:p>
    <w:p w:rsidR="00A80D03" w:rsidRDefault="004A524A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A80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занятия</w:t>
      </w:r>
      <w:r w:rsidRPr="004A52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400CEC" w:rsidRDefault="00400CEC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«Мои интересы, мои увлечения», «Мой дом - моя семья», «Милосердие в наши дни», «Народные праздники»</w:t>
      </w:r>
      <w:proofErr w:type="gramStart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,</w:t>
      </w:r>
      <w:proofErr w:type="gramEnd"/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«Памятные даты моей семьи», «Будьте добрыми и человечными», «Уроки доброты», «Профессии милосердия и добра», «Фольклорные традиции и праздники россиян», «Город помнит св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их освободителей», «Спорт в моей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»</w:t>
      </w:r>
      <w:r w:rsidR="00A80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«Как помочь товарищу, если он попал в беду», «Мои добрые дела», «Можно, нельзя,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»</w:t>
      </w:r>
      <w:r w:rsidR="00A80D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A80D03" w:rsidRDefault="00A80D03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б</w:t>
      </w:r>
      <w:r w:rsidR="00400CEC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еседы: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D7191E" w:rsidRDefault="00400CEC" w:rsidP="00D7191E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«Спешите делать добро», «Кому легче жить культурному или некул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ь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турному человеку?», «Роль книги в жизни человека», «Еще раз о товарищ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е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стве и дружбе», «Вредные привычки. Как от них избавиться?», «Национал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ь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ные традиции в моей семье», «В дружбе - сила», «Моя «малая родина», «П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</w:t>
      </w: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мятные даты моей страны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»</w:t>
      </w:r>
      <w:r w:rsid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AA7B4E" w:rsidRDefault="00AA7B4E" w:rsidP="00D7191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а</w:t>
      </w:r>
      <w:r w:rsidR="00400CEC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кции:</w:t>
      </w:r>
    </w:p>
    <w:p w:rsidR="00400CEC" w:rsidRDefault="00400CEC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«Подарок городу», «Посылка солдату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»</w:t>
      </w:r>
      <w:r w:rsid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;</w:t>
      </w:r>
    </w:p>
    <w:p w:rsidR="00AA7B4E" w:rsidRDefault="00AA7B4E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в</w:t>
      </w:r>
      <w:r w:rsidR="00400CEC"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ыставки рисунков: </w:t>
      </w:r>
    </w:p>
    <w:p w:rsidR="00400CEC" w:rsidRDefault="00400CEC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«Я и моя семья», «Мой город», «Моя семья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».</w:t>
      </w:r>
    </w:p>
    <w:p w:rsidR="00400CEC" w:rsidRDefault="00D7191E" w:rsidP="00496D20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D719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Таким образом, опираясь на все вышеизложенное, мы можем сделать вывод о том, что уроки и занятия по чтению художественных произведений  способствуют духовно-нравственному воспитанию детей.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Д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ля того чтобы д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о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стичь главной цели обучения и воспитания – формирования морально</w:t>
      </w:r>
      <w:r w:rsidR="00400CEC" w:rsidRPr="005045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акти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ной личности, способной творчески мыслить, руководствоваться знаниями в процессе выбора своего поведения в различных жизненных ситуациях, нео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б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ходимо использовать методы активного обучения, которые позволяют ребе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ку под руководством взрослых достигать новых результатов в своем разв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="00400CEC" w:rsidRPr="005045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тии, приводят к формированию личности</w:t>
      </w:r>
      <w:r w:rsidR="00400C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400CEC" w:rsidRDefault="00400CEC" w:rsidP="00496D20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5045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:</w:t>
      </w:r>
      <w:r w:rsidRPr="00400C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AA7B4E" w:rsidRDefault="00400CEC" w:rsidP="00496D20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Селевко</w:t>
      </w:r>
      <w:proofErr w:type="spellEnd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Г.К., </w:t>
      </w:r>
      <w:proofErr w:type="spellStart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Селевко</w:t>
      </w:r>
      <w:proofErr w:type="spellEnd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А.Г. Социально-воспитательные технологии. Москва. Народное образование, 2002.</w:t>
      </w:r>
    </w:p>
    <w:p w:rsidR="00AA7B4E" w:rsidRDefault="00400CEC" w:rsidP="00496D20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Лихачев А. Духовно-нравственная жизнь в категориях пс</w:t>
      </w:r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</w:t>
      </w:r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хологии / </w:t>
      </w:r>
      <w:proofErr w:type="spellStart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А.Лихачев</w:t>
      </w:r>
      <w:proofErr w:type="spellEnd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// Московский психотерапевтический журнал. 2005. – № 3.</w:t>
      </w:r>
    </w:p>
    <w:p w:rsidR="00400CEC" w:rsidRPr="00AA7B4E" w:rsidRDefault="00400CEC" w:rsidP="0065767B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</w:pPr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Харламов И.Ф., Педагогика: Уч. пособие: </w:t>
      </w:r>
      <w:proofErr w:type="spellStart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Высш</w:t>
      </w:r>
      <w:proofErr w:type="spellEnd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Шк</w:t>
      </w:r>
      <w:proofErr w:type="spellEnd"/>
      <w:r w:rsidRPr="00AA7B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., 1999.</w:t>
      </w:r>
      <w:bookmarkEnd w:id="0"/>
    </w:p>
    <w:sectPr w:rsidR="00400CEC" w:rsidRPr="00AA7B4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D6" w:rsidRDefault="00B214D6" w:rsidP="008825E1">
      <w:pPr>
        <w:spacing w:after="0" w:line="240" w:lineRule="auto"/>
      </w:pPr>
      <w:r>
        <w:separator/>
      </w:r>
    </w:p>
  </w:endnote>
  <w:endnote w:type="continuationSeparator" w:id="0">
    <w:p w:rsidR="00B214D6" w:rsidRDefault="00B214D6" w:rsidP="008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D6" w:rsidRDefault="00B214D6" w:rsidP="008825E1">
      <w:pPr>
        <w:spacing w:after="0" w:line="240" w:lineRule="auto"/>
      </w:pPr>
      <w:r>
        <w:separator/>
      </w:r>
    </w:p>
  </w:footnote>
  <w:footnote w:type="continuationSeparator" w:id="0">
    <w:p w:rsidR="00B214D6" w:rsidRDefault="00B214D6" w:rsidP="0088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D6" w:rsidRDefault="00B214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88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D6" w:rsidRDefault="00B214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89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D6" w:rsidRDefault="00B214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87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938"/>
    <w:multiLevelType w:val="multilevel"/>
    <w:tmpl w:val="BEF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76D0"/>
    <w:multiLevelType w:val="multilevel"/>
    <w:tmpl w:val="A32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E1140"/>
    <w:multiLevelType w:val="multilevel"/>
    <w:tmpl w:val="FF9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03FA2"/>
    <w:multiLevelType w:val="multilevel"/>
    <w:tmpl w:val="C2B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A2A"/>
    <w:multiLevelType w:val="multilevel"/>
    <w:tmpl w:val="23D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4583A"/>
    <w:multiLevelType w:val="multilevel"/>
    <w:tmpl w:val="E19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26A32"/>
    <w:multiLevelType w:val="multilevel"/>
    <w:tmpl w:val="91E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0778A"/>
    <w:multiLevelType w:val="multilevel"/>
    <w:tmpl w:val="5280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C42B1"/>
    <w:multiLevelType w:val="hybridMultilevel"/>
    <w:tmpl w:val="A8A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E1"/>
    <w:rsid w:val="00180503"/>
    <w:rsid w:val="001C73A7"/>
    <w:rsid w:val="0029498F"/>
    <w:rsid w:val="00294D3E"/>
    <w:rsid w:val="00392569"/>
    <w:rsid w:val="003C5ADD"/>
    <w:rsid w:val="00400CEC"/>
    <w:rsid w:val="00496D20"/>
    <w:rsid w:val="004A524A"/>
    <w:rsid w:val="00504574"/>
    <w:rsid w:val="0065767B"/>
    <w:rsid w:val="007E6AD6"/>
    <w:rsid w:val="008825E1"/>
    <w:rsid w:val="008968B4"/>
    <w:rsid w:val="008B61E6"/>
    <w:rsid w:val="00A80D03"/>
    <w:rsid w:val="00AA7B4E"/>
    <w:rsid w:val="00B214D6"/>
    <w:rsid w:val="00B54052"/>
    <w:rsid w:val="00D1001C"/>
    <w:rsid w:val="00D65125"/>
    <w:rsid w:val="00D674D3"/>
    <w:rsid w:val="00D7191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5E1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5E1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25E1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8825E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8825E1"/>
  </w:style>
  <w:style w:type="character" w:customStyle="1" w:styleId="createdate1">
    <w:name w:val="createdate1"/>
    <w:basedOn w:val="a0"/>
    <w:rsid w:val="008825E1"/>
    <w:rPr>
      <w:color w:val="666666"/>
      <w:sz w:val="22"/>
      <w:szCs w:val="22"/>
    </w:rPr>
  </w:style>
  <w:style w:type="character" w:customStyle="1" w:styleId="createby1">
    <w:name w:val="createby1"/>
    <w:basedOn w:val="a0"/>
    <w:rsid w:val="008825E1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25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825E1"/>
  </w:style>
  <w:style w:type="character" w:customStyle="1" w:styleId="contentvote">
    <w:name w:val="content_vote"/>
    <w:basedOn w:val="a0"/>
    <w:rsid w:val="008825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25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5E1"/>
  </w:style>
  <w:style w:type="paragraph" w:styleId="a9">
    <w:name w:val="footer"/>
    <w:basedOn w:val="a"/>
    <w:link w:val="aa"/>
    <w:uiPriority w:val="99"/>
    <w:unhideWhenUsed/>
    <w:rsid w:val="008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5E1"/>
  </w:style>
  <w:style w:type="paragraph" w:styleId="ab">
    <w:name w:val="List Paragraph"/>
    <w:basedOn w:val="a"/>
    <w:uiPriority w:val="34"/>
    <w:qFormat/>
    <w:rsid w:val="00AA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5E1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5E1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25E1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8825E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8825E1"/>
  </w:style>
  <w:style w:type="character" w:customStyle="1" w:styleId="createdate1">
    <w:name w:val="createdate1"/>
    <w:basedOn w:val="a0"/>
    <w:rsid w:val="008825E1"/>
    <w:rPr>
      <w:color w:val="666666"/>
      <w:sz w:val="22"/>
      <w:szCs w:val="22"/>
    </w:rPr>
  </w:style>
  <w:style w:type="character" w:customStyle="1" w:styleId="createby1">
    <w:name w:val="createby1"/>
    <w:basedOn w:val="a0"/>
    <w:rsid w:val="008825E1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25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8825E1"/>
  </w:style>
  <w:style w:type="character" w:customStyle="1" w:styleId="contentvote">
    <w:name w:val="content_vote"/>
    <w:basedOn w:val="a0"/>
    <w:rsid w:val="008825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25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5E1"/>
  </w:style>
  <w:style w:type="paragraph" w:styleId="a9">
    <w:name w:val="footer"/>
    <w:basedOn w:val="a"/>
    <w:link w:val="aa"/>
    <w:uiPriority w:val="99"/>
    <w:unhideWhenUsed/>
    <w:rsid w:val="008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5E1"/>
  </w:style>
  <w:style w:type="paragraph" w:styleId="ab">
    <w:name w:val="List Paragraph"/>
    <w:basedOn w:val="a"/>
    <w:uiPriority w:val="34"/>
    <w:qFormat/>
    <w:rsid w:val="00AA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41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5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0E8-20DC-4019-8D2E-B43F0EBD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A468E12</Template>
  <TotalTime>38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Есьманович Ирина Владимировна</dc:creator>
  <cp:lastModifiedBy>Костина Ирина Олеговна</cp:lastModifiedBy>
  <cp:revision>6</cp:revision>
  <dcterms:created xsi:type="dcterms:W3CDTF">2013-10-30T02:34:00Z</dcterms:created>
  <dcterms:modified xsi:type="dcterms:W3CDTF">2016-04-07T09:02:00Z</dcterms:modified>
</cp:coreProperties>
</file>