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EC" w:rsidRDefault="00717BEC" w:rsidP="00717B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17BEC">
        <w:rPr>
          <w:rFonts w:ascii="Times New Roman" w:hAnsi="Times New Roman" w:cs="Times New Roman"/>
          <w:b/>
          <w:color w:val="00B050"/>
          <w:sz w:val="32"/>
          <w:szCs w:val="32"/>
        </w:rPr>
        <w:t>Различные состояния вещества</w:t>
      </w:r>
    </w:p>
    <w:p w:rsidR="00717BEC" w:rsidRDefault="00717BEC" w:rsidP="00717B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17BEC">
        <w:rPr>
          <w:rFonts w:ascii="Times New Roman" w:hAnsi="Times New Roman" w:cs="Times New Roman"/>
          <w:b/>
          <w:color w:val="00B050"/>
          <w:sz w:val="32"/>
          <w:szCs w:val="32"/>
        </w:rPr>
        <w:t>и их объяснение на основе</w:t>
      </w:r>
    </w:p>
    <w:p w:rsidR="00E7151D" w:rsidRPr="00717BEC" w:rsidRDefault="00717BEC" w:rsidP="00717B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17BEC">
        <w:rPr>
          <w:rFonts w:ascii="Times New Roman" w:hAnsi="Times New Roman" w:cs="Times New Roman"/>
          <w:b/>
          <w:color w:val="00B050"/>
          <w:sz w:val="32"/>
          <w:szCs w:val="32"/>
        </w:rPr>
        <w:t>молекулярно-кинетических представлений.</w:t>
      </w:r>
    </w:p>
    <w:p w:rsidR="00A65889" w:rsidRPr="00E7151D" w:rsidRDefault="00A65889" w:rsidP="00E7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7151D" w:rsidTr="00E7151D">
        <w:tc>
          <w:tcPr>
            <w:tcW w:w="3190" w:type="dxa"/>
          </w:tcPr>
          <w:p w:rsidR="00E7151D" w:rsidRPr="00A65889" w:rsidRDefault="00A65889" w:rsidP="00A6588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6588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Твердое тело</w:t>
            </w:r>
          </w:p>
        </w:tc>
        <w:tc>
          <w:tcPr>
            <w:tcW w:w="3190" w:type="dxa"/>
          </w:tcPr>
          <w:p w:rsidR="00E7151D" w:rsidRPr="00A65889" w:rsidRDefault="00A65889" w:rsidP="00A6588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6588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Жидкость</w:t>
            </w:r>
          </w:p>
        </w:tc>
        <w:tc>
          <w:tcPr>
            <w:tcW w:w="3191" w:type="dxa"/>
          </w:tcPr>
          <w:p w:rsidR="00E7151D" w:rsidRPr="00A65889" w:rsidRDefault="00A65889" w:rsidP="00A6588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6588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Газ</w:t>
            </w:r>
          </w:p>
        </w:tc>
      </w:tr>
      <w:tr w:rsidR="00E7151D" w:rsidTr="00E7151D">
        <w:tc>
          <w:tcPr>
            <w:tcW w:w="3190" w:type="dxa"/>
          </w:tcPr>
          <w:p w:rsidR="00E7151D" w:rsidRPr="00A65889" w:rsidRDefault="00A65889" w:rsidP="00E7151D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Имеет собственную форму и собственный объем.</w:t>
            </w:r>
          </w:p>
        </w:tc>
        <w:tc>
          <w:tcPr>
            <w:tcW w:w="3190" w:type="dxa"/>
          </w:tcPr>
          <w:p w:rsidR="00E7151D" w:rsidRPr="00A65889" w:rsidRDefault="00A65889" w:rsidP="00E7151D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Имеет собственный объем, но не имеет формы. Принимает форму сосуда. Обладает текучестью.</w:t>
            </w:r>
          </w:p>
        </w:tc>
        <w:tc>
          <w:tcPr>
            <w:tcW w:w="3191" w:type="dxa"/>
          </w:tcPr>
          <w:p w:rsidR="00E7151D" w:rsidRPr="00A65889" w:rsidRDefault="00A65889" w:rsidP="00E7151D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Не имеет ни собственной формы, ни объема. Принимает форму сосуда и занимает весь предоставленный объем. Легко сжимаем.</w:t>
            </w:r>
          </w:p>
        </w:tc>
      </w:tr>
      <w:tr w:rsidR="00E7151D" w:rsidTr="00E7151D">
        <w:tc>
          <w:tcPr>
            <w:tcW w:w="3190" w:type="dxa"/>
          </w:tcPr>
          <w:p w:rsidR="00E7151D" w:rsidRPr="00A65889" w:rsidRDefault="00A65889" w:rsidP="00E7151D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Молекулы расположены близко друг к другу. Совершают колебательные движения около положений, называемых положениями равновесия.</w:t>
            </w:r>
          </w:p>
        </w:tc>
        <w:tc>
          <w:tcPr>
            <w:tcW w:w="3190" w:type="dxa"/>
          </w:tcPr>
          <w:p w:rsidR="00E7151D" w:rsidRPr="00A65889" w:rsidRDefault="00870BCC" w:rsidP="00E7151D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Молекулы расположены близко друг к другу. Совершают колебательные движения около положений равновесия, периодически перескакивают в другие положения равновесия.</w:t>
            </w:r>
          </w:p>
        </w:tc>
        <w:tc>
          <w:tcPr>
            <w:tcW w:w="3191" w:type="dxa"/>
          </w:tcPr>
          <w:p w:rsidR="00E7151D" w:rsidRPr="00A65889" w:rsidRDefault="00870BCC" w:rsidP="00E7151D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Молекулы расположены на значительных расстояниях. Свободно движутся, меняя направление при столкновениях с другими молекулами или стенками сосуда.</w:t>
            </w:r>
          </w:p>
        </w:tc>
      </w:tr>
    </w:tbl>
    <w:p w:rsidR="00E7151D" w:rsidRPr="00E7151D" w:rsidRDefault="00E7151D" w:rsidP="00E7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151D" w:rsidRPr="00E7151D" w:rsidSect="00E4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76" w:rsidRDefault="00D56976" w:rsidP="00717BEC">
      <w:pPr>
        <w:spacing w:after="0" w:line="240" w:lineRule="auto"/>
      </w:pPr>
      <w:r>
        <w:separator/>
      </w:r>
    </w:p>
  </w:endnote>
  <w:endnote w:type="continuationSeparator" w:id="0">
    <w:p w:rsidR="00D56976" w:rsidRDefault="00D56976" w:rsidP="0071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76" w:rsidRDefault="00D56976" w:rsidP="00717BEC">
      <w:pPr>
        <w:spacing w:after="0" w:line="240" w:lineRule="auto"/>
      </w:pPr>
      <w:r>
        <w:separator/>
      </w:r>
    </w:p>
  </w:footnote>
  <w:footnote w:type="continuationSeparator" w:id="0">
    <w:p w:rsidR="00D56976" w:rsidRDefault="00D56976" w:rsidP="0071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B4E"/>
    <w:multiLevelType w:val="hybridMultilevel"/>
    <w:tmpl w:val="3096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7538"/>
    <w:multiLevelType w:val="hybridMultilevel"/>
    <w:tmpl w:val="0AA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151D"/>
    <w:rsid w:val="003310B6"/>
    <w:rsid w:val="007116EA"/>
    <w:rsid w:val="00717BEC"/>
    <w:rsid w:val="00870BCC"/>
    <w:rsid w:val="00A65889"/>
    <w:rsid w:val="00D1083F"/>
    <w:rsid w:val="00D17482"/>
    <w:rsid w:val="00D56976"/>
    <w:rsid w:val="00E47F86"/>
    <w:rsid w:val="00E668A5"/>
    <w:rsid w:val="00E7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1D"/>
    <w:pPr>
      <w:ind w:left="720"/>
      <w:contextualSpacing/>
    </w:pPr>
  </w:style>
  <w:style w:type="table" w:styleId="a4">
    <w:name w:val="Table Grid"/>
    <w:basedOn w:val="a1"/>
    <w:uiPriority w:val="59"/>
    <w:rsid w:val="00E71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1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7BEC"/>
  </w:style>
  <w:style w:type="paragraph" w:styleId="a7">
    <w:name w:val="footer"/>
    <w:basedOn w:val="a"/>
    <w:link w:val="a8"/>
    <w:uiPriority w:val="99"/>
    <w:semiHidden/>
    <w:unhideWhenUsed/>
    <w:rsid w:val="0071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7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мамуленька</dc:creator>
  <cp:keywords/>
  <dc:description/>
  <cp:lastModifiedBy>Оля</cp:lastModifiedBy>
  <cp:revision>2</cp:revision>
  <dcterms:created xsi:type="dcterms:W3CDTF">2014-09-15T15:01:00Z</dcterms:created>
  <dcterms:modified xsi:type="dcterms:W3CDTF">2014-09-15T15:01:00Z</dcterms:modified>
</cp:coreProperties>
</file>