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A9" w:rsidRDefault="005F40A9" w:rsidP="005F4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0A9">
        <w:rPr>
          <w:rFonts w:ascii="Times New Roman" w:hAnsi="Times New Roman" w:cs="Times New Roman"/>
          <w:sz w:val="24"/>
          <w:szCs w:val="24"/>
        </w:rPr>
        <w:t>МИНИСТЕРСТВО ОБРАЗОВАНИЯ РЕСПУБЛИКИ МОРДОВИЯ</w:t>
      </w:r>
    </w:p>
    <w:p w:rsidR="005F40A9" w:rsidRPr="005F40A9" w:rsidRDefault="005F40A9" w:rsidP="005F4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0A9">
        <w:rPr>
          <w:rFonts w:ascii="Times New Roman" w:hAnsi="Times New Roman" w:cs="Times New Roman"/>
          <w:sz w:val="24"/>
          <w:szCs w:val="24"/>
        </w:rPr>
        <w:t xml:space="preserve"> ГКС (К) ОУ РМ «ИНСАРСКАЯ СПЕЦИАЛЬНАЯ (КОРРЕКЦИОННАЯ) ОБЩЕПОБРАЗОВАТЕЛЬНАЯ ШКОЛ</w:t>
      </w:r>
      <w:proofErr w:type="gramStart"/>
      <w:r w:rsidRPr="005F40A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F40A9">
        <w:rPr>
          <w:rFonts w:ascii="Times New Roman" w:hAnsi="Times New Roman" w:cs="Times New Roman"/>
          <w:sz w:val="24"/>
          <w:szCs w:val="24"/>
        </w:rPr>
        <w:t xml:space="preserve"> ИНТЕРНАТ </w:t>
      </w:r>
      <w:r w:rsidRPr="005F40A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F40A9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5F40A9" w:rsidRDefault="005F40A9">
      <w:pPr>
        <w:rPr>
          <w:rFonts w:ascii="Times New Roman" w:hAnsi="Times New Roman" w:cs="Times New Roman"/>
          <w:sz w:val="28"/>
          <w:szCs w:val="28"/>
        </w:rPr>
      </w:pPr>
    </w:p>
    <w:p w:rsidR="005F40A9" w:rsidRDefault="005F40A9">
      <w:pPr>
        <w:rPr>
          <w:rFonts w:ascii="Times New Roman" w:hAnsi="Times New Roman" w:cs="Times New Roman"/>
          <w:sz w:val="28"/>
          <w:szCs w:val="28"/>
        </w:rPr>
      </w:pPr>
    </w:p>
    <w:p w:rsidR="005F40A9" w:rsidRDefault="005F40A9">
      <w:pPr>
        <w:rPr>
          <w:rFonts w:ascii="Times New Roman" w:hAnsi="Times New Roman" w:cs="Times New Roman"/>
          <w:sz w:val="28"/>
          <w:szCs w:val="28"/>
        </w:rPr>
      </w:pPr>
    </w:p>
    <w:p w:rsidR="005F40A9" w:rsidRDefault="005F40A9">
      <w:pPr>
        <w:rPr>
          <w:rFonts w:ascii="Times New Roman" w:hAnsi="Times New Roman" w:cs="Times New Roman"/>
          <w:sz w:val="28"/>
          <w:szCs w:val="28"/>
        </w:rPr>
      </w:pPr>
    </w:p>
    <w:p w:rsidR="005F40A9" w:rsidRDefault="005F40A9" w:rsidP="005F40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0A9" w:rsidRPr="00322070" w:rsidRDefault="005F40A9" w:rsidP="005F40A9">
      <w:pPr>
        <w:spacing w:after="0"/>
        <w:jc w:val="center"/>
        <w:rPr>
          <w:rFonts w:ascii="Arabic Typesetting" w:hAnsi="Arabic Typesetting" w:cs="Arabic Typesetting"/>
          <w:sz w:val="56"/>
          <w:szCs w:val="56"/>
        </w:rPr>
      </w:pPr>
      <w:r w:rsidRPr="00322070">
        <w:rPr>
          <w:rFonts w:ascii="Times New Roman" w:hAnsi="Times New Roman" w:cs="Times New Roman"/>
          <w:sz w:val="56"/>
          <w:szCs w:val="56"/>
        </w:rPr>
        <w:t>ИСПОЛЬЗОВАНИЕ</w:t>
      </w:r>
      <w:r w:rsidRPr="00322070">
        <w:rPr>
          <w:rFonts w:ascii="Arabic Typesetting" w:hAnsi="Arabic Typesetting" w:cs="Arabic Typesetting"/>
          <w:sz w:val="56"/>
          <w:szCs w:val="56"/>
        </w:rPr>
        <w:t xml:space="preserve"> </w:t>
      </w:r>
      <w:r w:rsidRPr="00322070">
        <w:rPr>
          <w:rFonts w:ascii="Times New Roman" w:hAnsi="Times New Roman" w:cs="Times New Roman"/>
          <w:sz w:val="56"/>
          <w:szCs w:val="56"/>
        </w:rPr>
        <w:t>ПОВЕДЕНЧЕСКОЙ</w:t>
      </w:r>
      <w:r w:rsidRPr="00322070">
        <w:rPr>
          <w:rFonts w:ascii="Arabic Typesetting" w:hAnsi="Arabic Typesetting" w:cs="Arabic Typesetting"/>
          <w:sz w:val="56"/>
          <w:szCs w:val="56"/>
        </w:rPr>
        <w:t xml:space="preserve"> </w:t>
      </w:r>
      <w:r w:rsidRPr="00322070">
        <w:rPr>
          <w:rFonts w:ascii="Times New Roman" w:hAnsi="Times New Roman" w:cs="Times New Roman"/>
          <w:sz w:val="56"/>
          <w:szCs w:val="56"/>
        </w:rPr>
        <w:t>ТЕРАПИИ</w:t>
      </w:r>
      <w:r w:rsidRPr="00322070">
        <w:rPr>
          <w:rFonts w:ascii="Arabic Typesetting" w:hAnsi="Arabic Typesetting" w:cs="Arabic Typesetting"/>
          <w:sz w:val="56"/>
          <w:szCs w:val="56"/>
        </w:rPr>
        <w:t xml:space="preserve"> </w:t>
      </w:r>
    </w:p>
    <w:p w:rsidR="005F40A9" w:rsidRPr="00322070" w:rsidRDefault="005F40A9" w:rsidP="005F40A9">
      <w:pPr>
        <w:spacing w:after="0"/>
        <w:jc w:val="center"/>
        <w:rPr>
          <w:rFonts w:ascii="Arabic Typesetting" w:hAnsi="Arabic Typesetting" w:cs="Arabic Typesetting"/>
          <w:sz w:val="56"/>
          <w:szCs w:val="56"/>
        </w:rPr>
      </w:pPr>
      <w:r w:rsidRPr="00322070">
        <w:rPr>
          <w:rFonts w:ascii="Times New Roman" w:hAnsi="Times New Roman" w:cs="Times New Roman"/>
          <w:sz w:val="56"/>
          <w:szCs w:val="56"/>
        </w:rPr>
        <w:t>ДЛЯ</w:t>
      </w:r>
      <w:r w:rsidRPr="00322070">
        <w:rPr>
          <w:rFonts w:ascii="Arabic Typesetting" w:hAnsi="Arabic Typesetting" w:cs="Arabic Typesetting"/>
          <w:sz w:val="56"/>
          <w:szCs w:val="56"/>
        </w:rPr>
        <w:t xml:space="preserve"> </w:t>
      </w:r>
      <w:r w:rsidRPr="00322070">
        <w:rPr>
          <w:rFonts w:ascii="Times New Roman" w:hAnsi="Times New Roman" w:cs="Times New Roman"/>
          <w:sz w:val="56"/>
          <w:szCs w:val="56"/>
        </w:rPr>
        <w:t>ФОРМИРОВАНИЯ</w:t>
      </w:r>
      <w:r w:rsidRPr="00322070">
        <w:rPr>
          <w:rFonts w:ascii="Arabic Typesetting" w:hAnsi="Arabic Typesetting" w:cs="Arabic Typesetting"/>
          <w:sz w:val="56"/>
          <w:szCs w:val="56"/>
        </w:rPr>
        <w:t xml:space="preserve"> </w:t>
      </w:r>
      <w:r w:rsidRPr="00322070">
        <w:rPr>
          <w:rFonts w:ascii="Times New Roman" w:hAnsi="Times New Roman" w:cs="Times New Roman"/>
          <w:sz w:val="56"/>
          <w:szCs w:val="56"/>
        </w:rPr>
        <w:t>СОЦИАЛЬН</w:t>
      </w:r>
      <w:proofErr w:type="gramStart"/>
      <w:r w:rsidRPr="00322070">
        <w:rPr>
          <w:rFonts w:ascii="Times New Roman" w:hAnsi="Times New Roman" w:cs="Times New Roman"/>
          <w:sz w:val="56"/>
          <w:szCs w:val="56"/>
        </w:rPr>
        <w:t>О</w:t>
      </w:r>
      <w:r w:rsidRPr="00322070">
        <w:rPr>
          <w:rFonts w:ascii="Arabic Typesetting" w:hAnsi="Arabic Typesetting" w:cs="Arabic Typesetting"/>
          <w:sz w:val="56"/>
          <w:szCs w:val="56"/>
        </w:rPr>
        <w:t>-</w:t>
      </w:r>
      <w:proofErr w:type="gramEnd"/>
      <w:r w:rsidRPr="00322070">
        <w:rPr>
          <w:rFonts w:ascii="Arabic Typesetting" w:hAnsi="Arabic Typesetting" w:cs="Arabic Typesetting"/>
          <w:sz w:val="56"/>
          <w:szCs w:val="56"/>
        </w:rPr>
        <w:t xml:space="preserve"> </w:t>
      </w:r>
      <w:r w:rsidRPr="00322070">
        <w:rPr>
          <w:rFonts w:ascii="Times New Roman" w:hAnsi="Times New Roman" w:cs="Times New Roman"/>
          <w:sz w:val="56"/>
          <w:szCs w:val="56"/>
        </w:rPr>
        <w:t>БЫТОВЫХ</w:t>
      </w:r>
      <w:r w:rsidRPr="00322070">
        <w:rPr>
          <w:rFonts w:ascii="Arabic Typesetting" w:hAnsi="Arabic Typesetting" w:cs="Arabic Typesetting"/>
          <w:sz w:val="56"/>
          <w:szCs w:val="56"/>
        </w:rPr>
        <w:t xml:space="preserve"> </w:t>
      </w:r>
      <w:r w:rsidRPr="00322070">
        <w:rPr>
          <w:rFonts w:ascii="Times New Roman" w:hAnsi="Times New Roman" w:cs="Times New Roman"/>
          <w:sz w:val="56"/>
          <w:szCs w:val="56"/>
        </w:rPr>
        <w:t>НАВЫКОВ</w:t>
      </w:r>
      <w:r w:rsidRPr="00322070">
        <w:rPr>
          <w:rFonts w:ascii="Arabic Typesetting" w:hAnsi="Arabic Typesetting" w:cs="Arabic Typesetting"/>
          <w:sz w:val="56"/>
          <w:szCs w:val="56"/>
        </w:rPr>
        <w:t xml:space="preserve"> </w:t>
      </w:r>
      <w:r w:rsidRPr="00322070">
        <w:rPr>
          <w:rFonts w:ascii="Times New Roman" w:hAnsi="Times New Roman" w:cs="Times New Roman"/>
          <w:sz w:val="56"/>
          <w:szCs w:val="56"/>
        </w:rPr>
        <w:t>УЧАЩИХСЯ</w:t>
      </w:r>
    </w:p>
    <w:p w:rsidR="005F40A9" w:rsidRDefault="005F40A9" w:rsidP="005F40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0A9" w:rsidRPr="00322070" w:rsidRDefault="005F40A9" w:rsidP="005F40A9">
      <w:pPr>
        <w:jc w:val="center"/>
        <w:rPr>
          <w:rFonts w:ascii="Times New Roman" w:hAnsi="Times New Roman" w:cs="Times New Roman"/>
          <w:sz w:val="36"/>
          <w:szCs w:val="36"/>
        </w:rPr>
      </w:pPr>
      <w:r w:rsidRPr="00322070">
        <w:rPr>
          <w:rFonts w:ascii="Times New Roman" w:hAnsi="Times New Roman" w:cs="Times New Roman"/>
          <w:sz w:val="36"/>
          <w:szCs w:val="36"/>
        </w:rPr>
        <w:t>ДОКЛАД НА СЕМИНАРЕ ПО ДЕФЕКТОЛОГИИ</w:t>
      </w:r>
    </w:p>
    <w:p w:rsidR="005F40A9" w:rsidRDefault="005F40A9" w:rsidP="005F40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70" w:rsidRDefault="00322070" w:rsidP="005F40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2070" w:rsidRDefault="00322070" w:rsidP="005F40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70" w:rsidRDefault="00322070" w:rsidP="005F40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70" w:rsidRDefault="00322070" w:rsidP="005F40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70" w:rsidRDefault="00322070" w:rsidP="005F40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70" w:rsidRDefault="00322070" w:rsidP="005F40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70" w:rsidRDefault="00322070" w:rsidP="005F40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70" w:rsidRDefault="00322070" w:rsidP="005F40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0A9" w:rsidRDefault="005F40A9" w:rsidP="00322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ИНСАР 2014</w:t>
      </w:r>
    </w:p>
    <w:p w:rsidR="006E6EFD" w:rsidRDefault="006E6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навыков самообслуживания и бытового поведения представляет для умственно-отсталых детей особую проблему. Сложность их обучения социально-бытовым навыкам в большой степени связана с нарушениями контакта, трудностью произвольного сосредоточения, негативизмом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тереотипностью, страхами, агрессивностью. Достаточно поздно и с огромным трудом складываются самые элементарные навыки повседневной жизни, приобретенные умения практически не используются в других условиях, в лучшем случае их перенос сопровождается постоянным побуждением со стороны взрослого. Часто умственно-отсталые дети неспособны самостоятельно пользоваться даже имеющ</w:t>
      </w:r>
      <w:r w:rsidR="00AA7723">
        <w:rPr>
          <w:rFonts w:ascii="Times New Roman" w:hAnsi="Times New Roman" w:cs="Times New Roman"/>
          <w:sz w:val="28"/>
          <w:szCs w:val="28"/>
        </w:rPr>
        <w:t>имися у них знаниями и умениями.</w:t>
      </w:r>
    </w:p>
    <w:p w:rsidR="00720817" w:rsidRDefault="00720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что же такое </w:t>
      </w:r>
      <w:r w:rsidRPr="00720817">
        <w:rPr>
          <w:rFonts w:ascii="Times New Roman" w:hAnsi="Times New Roman" w:cs="Times New Roman"/>
          <w:b/>
          <w:sz w:val="28"/>
          <w:szCs w:val="28"/>
        </w:rPr>
        <w:t>поведенческая терапия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817" w:rsidRPr="00720817" w:rsidRDefault="007208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A826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Поведе́нческая</w:t>
      </w:r>
      <w:proofErr w:type="spellEnd"/>
      <w:proofErr w:type="gramEnd"/>
      <w:r w:rsidRPr="00A826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826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терапи́я</w:t>
      </w:r>
      <w:proofErr w:type="spellEnd"/>
      <w:r w:rsidRPr="00A8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 </w:t>
      </w:r>
      <w:hyperlink r:id="rId6" w:tooltip="Английский язык" w:history="1">
        <w:r w:rsidRPr="00A826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англ.</w:t>
        </w:r>
      </w:hyperlink>
      <w:r w:rsidRPr="00A8262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8262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behaviour</w:t>
      </w:r>
      <w:proofErr w:type="spellEnd"/>
      <w:r w:rsidRPr="00A8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«поведение») — одно из ведущих направлений современной </w:t>
      </w:r>
      <w:hyperlink r:id="rId7" w:tooltip="Психотерапия" w:history="1">
        <w:r w:rsidRPr="00A826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психотерапии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. </w:t>
      </w:r>
      <w:r w:rsidRPr="00A8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основе этой формы психотерапии лежит идея, что симптомы </w:t>
      </w:r>
      <w:hyperlink r:id="rId8" w:tooltip="Психическое расстройство" w:history="1">
        <w:r w:rsidRPr="00A826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психологических расстройств</w:t>
        </w:r>
      </w:hyperlink>
      <w:r w:rsidRPr="00A8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обязаны своим появлением неверно сформирован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навыкам. Поведенческая </w:t>
      </w:r>
      <w:r w:rsidRPr="00A8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терапия ставит своей целью устранение нежелательных форм </w:t>
      </w:r>
      <w:hyperlink r:id="rId9" w:tooltip="Поведение" w:history="1">
        <w:r w:rsidRPr="00A826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поведения</w:t>
        </w:r>
      </w:hyperlink>
      <w:r w:rsidRPr="00A8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выработку полезных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Pr="00A8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 поведения. Наиболее успешно поведенческая терапия применяется для лечения </w:t>
      </w:r>
      <w:hyperlink r:id="rId10" w:tooltip="Фобия" w:history="1">
        <w:r w:rsidRPr="00A826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фобий</w:t>
        </w:r>
      </w:hyperlink>
      <w:r w:rsidRPr="00A8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tooltip="Поведенческое расстройство (страница отсутствует)" w:history="1">
        <w:r w:rsidRPr="00A826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поведенческих расстройств</w:t>
        </w:r>
      </w:hyperlink>
      <w:r w:rsidRPr="00A8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tooltip="Аддикция" w:history="1">
        <w:r w:rsidRPr="00A826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зависимостей</w:t>
        </w:r>
      </w:hyperlink>
      <w:r w:rsidRPr="00A8262D">
        <w:rPr>
          <w:rFonts w:ascii="Times New Roman" w:hAnsi="Times New Roman" w:cs="Times New Roman"/>
          <w:color w:val="000000" w:themeColor="text1"/>
          <w:sz w:val="28"/>
          <w:szCs w:val="28"/>
        </w:rPr>
        <w:t>, то есть тех состояний, в которых возможно выделить какой-то определенный симптом как «мишень» для терапевтического вмешательства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r w:rsidRPr="00A8262D">
        <w:rPr>
          <w:rFonts w:ascii="Times New Roman" w:hAnsi="Times New Roman" w:cs="Times New Roman"/>
          <w:color w:val="000000" w:themeColor="text1"/>
          <w:sz w:val="28"/>
          <w:szCs w:val="28"/>
        </w:rPr>
        <w:t>тапами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поведенческой терапии</w:t>
      </w:r>
      <w:r w:rsidRPr="00A8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 анализ поведения, определение этапов, необходимых для коррекции поведения, постепенная тренировка новых навыков поведения, отработка новых навыков поведения в реальной жизни</w:t>
      </w:r>
      <w:hyperlink r:id="rId13" w:anchor="cite_note-.D0.91.D0.98.D0.91.D0.9B.D0.98.D0.9E.D0.A2.D0.95.D0.9A.D0.90_.D0.9F.D0.A1.D0.98-.D0.A4.D0.90.D0.9A.D0.A2.D0.9E.D0.A0.D0.90-4" w:history="1">
        <w:r w:rsidRPr="00A826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[4]</w:t>
        </w:r>
      </w:hyperlink>
      <w:r w:rsidRPr="00A82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Основная цель поведенческой терапии — не понимание причин проблем, возникших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человека</w:t>
      </w:r>
      <w:r w:rsidRPr="00A8262D">
        <w:rPr>
          <w:rFonts w:ascii="Times New Roman" w:hAnsi="Times New Roman" w:cs="Times New Roman"/>
          <w:color w:val="000000" w:themeColor="text1"/>
          <w:sz w:val="28"/>
          <w:szCs w:val="28"/>
        </w:rPr>
        <w:t>, а изменение его поведения.</w:t>
      </w:r>
    </w:p>
    <w:p w:rsidR="00AA7723" w:rsidRDefault="00AA772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7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успешного овладения бытовыми навыками  и их самостоятел</w:t>
      </w:r>
      <w:r w:rsidR="0058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ьного использования необходимо</w:t>
      </w:r>
      <w:r w:rsidRPr="00AA7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спланировать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весь </w:t>
      </w:r>
      <w:r w:rsidRPr="00AA7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как </w:t>
      </w:r>
      <w:r w:rsidR="001906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лучше регулируют свое поведение, если существует четкий распорядок дня. Так вырабатывается стереотипные способы поведения ребенка, но именно ими необходимо дорожить, так как они являются опорой для дальнейшей социализации.</w:t>
      </w:r>
    </w:p>
    <w:p w:rsidR="00F979B2" w:rsidRDefault="00F979B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организации учебного и рабочего времени территория школы-интерната разделена на несколько функциональных частей: это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-ш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кола, где проходят учебные занятия, спальная комната, предназначенная для сна,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игровая -для организации воспитательных занятий, столовая- для приема пищи.</w:t>
      </w:r>
    </w:p>
    <w:p w:rsidR="00586D6A" w:rsidRDefault="000E4CEE" w:rsidP="00586D6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поговорим о </w:t>
      </w:r>
      <w:r w:rsidRPr="006A4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модели</w:t>
      </w:r>
      <w:r w:rsidR="00586D6A" w:rsidRPr="006A4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ровании поведения с помощью подкреплений</w:t>
      </w:r>
      <w:r w:rsidR="0058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79B2" w:rsidRPr="00F979B2" w:rsidRDefault="000E4CEE" w:rsidP="00586D6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979B2"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навыков социально-бытовой адаптации обычно означает тренинг социально-приемлемого поведения. Для формирования социально-адекватных поведенческих реакций используются различные виды подкреплений.</w:t>
      </w:r>
    </w:p>
    <w:p w:rsidR="00F979B2" w:rsidRPr="00F979B2" w:rsidRDefault="00F979B2" w:rsidP="00F979B2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подкреплениями понимается определенный ответ на поведение ребенка, который усиливает или ослабляет это поведение.</w:t>
      </w:r>
    </w:p>
    <w:p w:rsidR="00F979B2" w:rsidRPr="00F979B2" w:rsidRDefault="00F979B2" w:rsidP="00F979B2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следующие виды ответов, усиливающих адекватное или ослабляющие неадекватное поведение.</w:t>
      </w:r>
      <w:proofErr w:type="gramEnd"/>
    </w:p>
    <w:p w:rsidR="00F979B2" w:rsidRPr="00F979B2" w:rsidRDefault="00F979B2" w:rsidP="00F979B2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Положительное подкрепление - приятное последствие, усиливающее адекватное поведение ребенка, например, любимая игра, похвала служат положительным подкреплением для него, если способствуют повторению поощряемых нами действий.</w:t>
      </w:r>
    </w:p>
    <w:p w:rsidR="00586D6A" w:rsidRDefault="00586D6A" w:rsidP="00F979B2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79B2"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 подкрепление - отсутствие возможного последствия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</w:t>
      </w:r>
      <w:r w:rsidR="00F979B2"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ослабляет нежелатель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поведение ребенка. Это может</w:t>
      </w:r>
      <w:r w:rsidR="00F979B2"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какое-то неприятное</w:t>
      </w:r>
      <w:r w:rsidR="00F979B2"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79B2"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F979B2"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старается избежать с помощью правильного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9B2" w:rsidRPr="00F979B2" w:rsidRDefault="00F979B2" w:rsidP="00F979B2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Наказание - неприятное последствие, следующее за неадекватным поступком, ослабляющее вероятность его появление в будущем. Это могут быть лишение удовольствия, например, отмена просмотра мультфильма или так называемая </w:t>
      </w:r>
      <w:proofErr w:type="spellStart"/>
      <w:r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сверхкоррекция</w:t>
      </w:r>
      <w:proofErr w:type="spellEnd"/>
      <w:r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когда ребенка заставляют убрать рассыпанные им предметы очень тщательно и даже на большей площади, например, во всей комнате.</w:t>
      </w:r>
    </w:p>
    <w:p w:rsidR="000E4CEE" w:rsidRDefault="00F979B2" w:rsidP="00F979B2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поведенческой терапии, считается, что наказание может как ослаблять неадекв</w:t>
      </w:r>
      <w:r w:rsidR="00D52D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атное, нежелательное поведение,</w:t>
      </w:r>
      <w:r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усиливать социально-адекватные реакции ребенка. В этом случае желание избежать наказания заставляет его стремиться к правильному выполнению задания. </w:t>
      </w:r>
      <w:r w:rsidR="00D5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следует применять наказание слишком часто. </w:t>
      </w:r>
      <w:proofErr w:type="gramStart"/>
      <w:r w:rsidR="00D52D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</w:t>
      </w:r>
      <w:proofErr w:type="gramEnd"/>
      <w:r w:rsidR="00D5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каждому ребенку должен быть индивидуальный подход, а во-вторых все должно исходить из ситуации. </w:t>
      </w:r>
    </w:p>
    <w:p w:rsidR="00F979B2" w:rsidRPr="00F979B2" w:rsidRDefault="00D52D0A" w:rsidP="00F979B2">
      <w:pPr>
        <w:spacing w:before="100" w:beforeAutospacing="1" w:after="100" w:afterAutospacing="1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обучение</w:t>
      </w:r>
      <w:r w:rsidR="00F979B2"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как последовательность разнообразных по содержанию и форме заданий </w:t>
      </w:r>
      <w:proofErr w:type="gramStart"/>
      <w:r w:rsidR="00F979B2"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="00F979B2"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ебенка просят что-то </w:t>
      </w:r>
      <w:r w:rsidR="007B7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сделать, ответить, выполнить,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9B2" w:rsidRPr="00F97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реагируют на его поведение.</w:t>
      </w:r>
    </w:p>
    <w:p w:rsidR="000E4CEE" w:rsidRPr="000E4CEE" w:rsidRDefault="000E4CEE" w:rsidP="000E4C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4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Немного об </w:t>
      </w:r>
      <w:r w:rsidRPr="006A48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общей</w:t>
      </w:r>
      <w:r w:rsidRPr="000E4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 поведения</w:t>
      </w:r>
      <w:r w:rsidRPr="006A4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E4CEE" w:rsidRPr="000E4CEE" w:rsidRDefault="000E4CEE" w:rsidP="000E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Первыми шагами в процессе обучения служат установление контакта с ребенком, исследования его возможностей, особенностей и интересов и работа по общей организации его поведения. Конечно,  лучше всего закрепляется поведение, которое награждается не каждый раз, а время от времени. Это, кстати, касается и нежелательного поведения. Например, если в ответ на капризы, истерики  ребенок после долгих отказов все-таки получает то, что требует, очень вероятно, что в дальнейшем он будет использовать тот же способ достижения желаемого. </w:t>
      </w:r>
    </w:p>
    <w:p w:rsidR="000E4CEE" w:rsidRPr="000E4CEE" w:rsidRDefault="000E4CEE" w:rsidP="000E4C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4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стереотипов бытового поведения.</w:t>
      </w:r>
    </w:p>
    <w:p w:rsidR="000E4CEE" w:rsidRPr="000E4CEE" w:rsidRDefault="000E4CEE" w:rsidP="000E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Стереотипность, свойственная </w:t>
      </w:r>
      <w:r w:rsidR="006A485D" w:rsidRPr="006A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умственно-отсталым детям, </w:t>
      </w:r>
      <w:r w:rsidRPr="000E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хорошо использовать для формирования бытовых стереотипов. При обучении навыкам речь должна быть четкой и краткой, следует продумать фразы, сопровождающие действия, которые будут повторяться раз за разом. </w:t>
      </w:r>
    </w:p>
    <w:p w:rsidR="000E4CEE" w:rsidRPr="000E4CEE" w:rsidRDefault="000E4CEE" w:rsidP="000E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сначала подключать ребенка к самым легким операциям, подчеркивая, как у него хорошо и ловко все получается, какой он сильный, как быстро одевается, аккуратно ест и т.п. </w:t>
      </w:r>
    </w:p>
    <w:p w:rsidR="001F1F48" w:rsidRDefault="000E4CEE" w:rsidP="000E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начать обучение, следует тщательно продумать схему действий, выбрать наиболее удобную и простую последовательность действий для конкретной имеющейся ситуации. Например, при умывании найти удобное место для мыла, зубной щетки, какой рукой лучш</w:t>
      </w:r>
      <w:r w:rsidR="005A2E53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брать щетку, а какой – пасту, как правильно мыть полы, вытирать пыль, одеваться, раздеваться</w:t>
      </w:r>
      <w:proofErr w:type="gramStart"/>
      <w:r w:rsidR="005A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F1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все </w:t>
      </w:r>
      <w:proofErr w:type="spellStart"/>
      <w:r w:rsidR="001F1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дейсвия</w:t>
      </w:r>
      <w:proofErr w:type="spellEnd"/>
      <w:r w:rsidR="001F1F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дети выполняют в быту.</w:t>
      </w:r>
    </w:p>
    <w:p w:rsidR="005A2E53" w:rsidRDefault="005A2E53" w:rsidP="0012782B">
      <w:pPr>
        <w:pStyle w:val="c5"/>
        <w:shd w:val="clear" w:color="auto" w:fill="FFFFFF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Очень важны </w:t>
      </w:r>
      <w:r w:rsidR="0012782B">
        <w:rPr>
          <w:sz w:val="28"/>
          <w:szCs w:val="28"/>
        </w:rPr>
        <w:t>коррекционные</w:t>
      </w:r>
      <w:r>
        <w:rPr>
          <w:sz w:val="28"/>
          <w:szCs w:val="28"/>
        </w:rPr>
        <w:t xml:space="preserve"> занятия в группе с применением игровых моментов. То есть, если мы учим ребенка чистить зубы, то в игровой форме мы должны донести до его сознания о необходим</w:t>
      </w:r>
      <w:r w:rsidR="001F1F48">
        <w:rPr>
          <w:sz w:val="28"/>
          <w:szCs w:val="28"/>
        </w:rPr>
        <w:t>ости этой гигиенической процедуры. Выучили правила дорожного движени</w:t>
      </w:r>
      <w:proofErr w:type="gramStart"/>
      <w:r w:rsidR="001F1F48">
        <w:rPr>
          <w:sz w:val="28"/>
          <w:szCs w:val="28"/>
        </w:rPr>
        <w:t>я-</w:t>
      </w:r>
      <w:proofErr w:type="gramEnd"/>
      <w:r w:rsidR="001F1F48">
        <w:rPr>
          <w:sz w:val="28"/>
          <w:szCs w:val="28"/>
        </w:rPr>
        <w:t xml:space="preserve"> отработаем на прогулке.</w:t>
      </w:r>
      <w:r w:rsidR="0012782B">
        <w:rPr>
          <w:sz w:val="28"/>
          <w:szCs w:val="28"/>
        </w:rPr>
        <w:t xml:space="preserve"> Предлагаем ситуации</w:t>
      </w:r>
      <w:r w:rsidR="0012782B" w:rsidRPr="0012782B">
        <w:rPr>
          <w:rStyle w:val="c6"/>
          <w:sz w:val="28"/>
          <w:szCs w:val="28"/>
        </w:rPr>
        <w:t xml:space="preserve"> повторяющиеся в течени</w:t>
      </w:r>
      <w:proofErr w:type="gramStart"/>
      <w:r w:rsidR="0012782B" w:rsidRPr="0012782B">
        <w:rPr>
          <w:rStyle w:val="c6"/>
          <w:sz w:val="28"/>
          <w:szCs w:val="28"/>
        </w:rPr>
        <w:t>и</w:t>
      </w:r>
      <w:proofErr w:type="gramEnd"/>
      <w:r w:rsidR="0012782B" w:rsidRPr="0012782B">
        <w:rPr>
          <w:rStyle w:val="c6"/>
          <w:sz w:val="28"/>
          <w:szCs w:val="28"/>
        </w:rPr>
        <w:t xml:space="preserve"> дня в гардер</w:t>
      </w:r>
      <w:r w:rsidR="0012782B">
        <w:rPr>
          <w:rStyle w:val="c6"/>
          <w:sz w:val="28"/>
          <w:szCs w:val="28"/>
        </w:rPr>
        <w:t>обе, туалете, классе, столовой.</w:t>
      </w:r>
    </w:p>
    <w:p w:rsidR="001F1F48" w:rsidRDefault="001F1F48" w:rsidP="000E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самостоятельности поощряются малейшие самостоятельно выполненные действия.</w:t>
      </w:r>
    </w:p>
    <w:p w:rsidR="00E568C9" w:rsidRDefault="00E568C9" w:rsidP="000E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Pr="00E568C9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0E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очетание четкой пространственной организации, расписаний и игровых моментов может заметно облегчить 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умственно-отсталого</w:t>
      </w:r>
      <w:r w:rsidRPr="000E4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навыкам бытового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8C9" w:rsidRPr="000E4CEE" w:rsidRDefault="00E568C9" w:rsidP="000E4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E56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следующие рекомендации по обучению умственно-отсталых детей бытовому поведению.</w:t>
      </w:r>
    </w:p>
    <w:p w:rsidR="005A2E53" w:rsidRPr="005A2E53" w:rsidRDefault="005A2E53" w:rsidP="005A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обучения служат эмоциональный контакт с ребенком, внимание к его индивидуальн</w:t>
      </w:r>
      <w:r w:rsidR="00E568C9" w:rsidRPr="0012782B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особенностям и возможностям, то есть н</w:t>
      </w:r>
      <w:r w:rsidRPr="005A2E53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 индивидуальный подход к каждому ребенку.</w:t>
      </w:r>
    </w:p>
    <w:p w:rsidR="00E568C9" w:rsidRPr="0012782B" w:rsidRDefault="005A2E53" w:rsidP="005A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начальных этапах обучения главной задачей является общая организация поведения: формирование установки на выполнение задания, усидчивости, концентрации внимания. При этом важно подкреплять желаемое поведение ребенка</w:t>
      </w:r>
      <w:r w:rsidR="00E568C9" w:rsidRPr="001278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8C9" w:rsidRPr="0012782B" w:rsidRDefault="005A2E53" w:rsidP="005A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быть последовательным в своих требованиях и реакциях на поведении ребенка. </w:t>
      </w:r>
    </w:p>
    <w:p w:rsidR="00E568C9" w:rsidRPr="0012782B" w:rsidRDefault="005A2E53" w:rsidP="005A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 что-то хотите от ребенка, следует формулировать свою просьбу четко и кратко. </w:t>
      </w:r>
    </w:p>
    <w:p w:rsidR="005A2E53" w:rsidRPr="005A2E53" w:rsidRDefault="005A2E53" w:rsidP="005A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навыкам бытового поведения необходимы четкая схема действий, </w:t>
      </w:r>
      <w:r w:rsidR="0012782B" w:rsidRPr="0012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даже </w:t>
      </w:r>
      <w:r w:rsidRPr="005A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зрительная организация материалов, повторение стереотипной бытовой ситуации изо дня в день. </w:t>
      </w:r>
      <w:proofErr w:type="gramEnd"/>
    </w:p>
    <w:p w:rsidR="0012782B" w:rsidRPr="0012782B" w:rsidRDefault="005A2E53" w:rsidP="005A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 возрастные особенности</w:t>
      </w:r>
      <w:r w:rsidR="0012782B" w:rsidRPr="0012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Нагрузку следует дозировать  в соответствии с возрастом ребенка. </w:t>
      </w:r>
    </w:p>
    <w:p w:rsidR="005A2E53" w:rsidRPr="0012782B" w:rsidRDefault="005A2E53" w:rsidP="005A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освоения </w:t>
      </w:r>
      <w:r w:rsidR="0012782B" w:rsidRPr="0012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умственно-отсталым ребенком </w:t>
      </w:r>
      <w:r w:rsidRPr="005A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бытовых навыков является длительным и постепенным и требует большого терпения от взрослых.</w:t>
      </w:r>
    </w:p>
    <w:p w:rsidR="0012782B" w:rsidRDefault="0012782B" w:rsidP="0012782B">
      <w:pPr>
        <w:pStyle w:val="c5"/>
        <w:shd w:val="clear" w:color="auto" w:fill="FFFFFF"/>
        <w:spacing w:before="0" w:after="0" w:line="360" w:lineRule="auto"/>
        <w:rPr>
          <w:rStyle w:val="c6"/>
          <w:sz w:val="28"/>
          <w:szCs w:val="28"/>
        </w:rPr>
      </w:pPr>
      <w:r w:rsidRPr="0012782B">
        <w:rPr>
          <w:rStyle w:val="c6"/>
          <w:sz w:val="28"/>
          <w:szCs w:val="28"/>
        </w:rPr>
        <w:t xml:space="preserve">Так стереотипность </w:t>
      </w:r>
      <w:r>
        <w:rPr>
          <w:rStyle w:val="c6"/>
          <w:sz w:val="28"/>
          <w:szCs w:val="28"/>
        </w:rPr>
        <w:t>умственно-отсталого</w:t>
      </w:r>
      <w:r w:rsidRPr="0012782B">
        <w:rPr>
          <w:rStyle w:val="c6"/>
          <w:sz w:val="28"/>
          <w:szCs w:val="28"/>
        </w:rPr>
        <w:t xml:space="preserve"> ребёнка можно хорошо использовать для формирования бытовых стереотипов</w:t>
      </w:r>
      <w:bookmarkStart w:id="1" w:name="id.4d34og8"/>
      <w:bookmarkEnd w:id="1"/>
      <w:r w:rsidR="001F77CD">
        <w:rPr>
          <w:rStyle w:val="c6"/>
          <w:sz w:val="28"/>
          <w:szCs w:val="28"/>
        </w:rPr>
        <w:t>, которые очень важны для дальнейшей социализации.</w:t>
      </w:r>
    </w:p>
    <w:p w:rsidR="001F77CD" w:rsidRDefault="001F77CD" w:rsidP="0012782B">
      <w:pPr>
        <w:pStyle w:val="c5"/>
        <w:shd w:val="clear" w:color="auto" w:fill="FFFFFF"/>
        <w:spacing w:before="0" w:after="0" w:line="360" w:lineRule="auto"/>
        <w:rPr>
          <w:rStyle w:val="c6"/>
          <w:sz w:val="28"/>
          <w:szCs w:val="28"/>
        </w:rPr>
      </w:pPr>
    </w:p>
    <w:p w:rsidR="001F77CD" w:rsidRDefault="001F77CD" w:rsidP="0012782B">
      <w:pPr>
        <w:pStyle w:val="c5"/>
        <w:shd w:val="clear" w:color="auto" w:fill="FFFFFF"/>
        <w:spacing w:before="0" w:after="0" w:line="360" w:lineRule="auto"/>
        <w:rPr>
          <w:rStyle w:val="c6"/>
          <w:sz w:val="28"/>
          <w:szCs w:val="28"/>
        </w:rPr>
      </w:pPr>
    </w:p>
    <w:p w:rsidR="001F77CD" w:rsidRDefault="001F77CD" w:rsidP="0012782B">
      <w:pPr>
        <w:pStyle w:val="c5"/>
        <w:shd w:val="clear" w:color="auto" w:fill="FFFFFF"/>
        <w:spacing w:before="0" w:after="0" w:line="360" w:lineRule="auto"/>
        <w:rPr>
          <w:rStyle w:val="c6"/>
          <w:sz w:val="28"/>
          <w:szCs w:val="28"/>
        </w:rPr>
      </w:pPr>
    </w:p>
    <w:p w:rsidR="001F77CD" w:rsidRDefault="001F77CD" w:rsidP="0012782B">
      <w:pPr>
        <w:pStyle w:val="c5"/>
        <w:shd w:val="clear" w:color="auto" w:fill="FFFFFF"/>
        <w:spacing w:before="0" w:after="0" w:line="360" w:lineRule="auto"/>
        <w:rPr>
          <w:rStyle w:val="c6"/>
          <w:sz w:val="28"/>
          <w:szCs w:val="28"/>
        </w:rPr>
      </w:pPr>
    </w:p>
    <w:p w:rsidR="001F77CD" w:rsidRDefault="001F77CD" w:rsidP="0012782B">
      <w:pPr>
        <w:pStyle w:val="c5"/>
        <w:shd w:val="clear" w:color="auto" w:fill="FFFFFF"/>
        <w:spacing w:before="0" w:after="0" w:line="360" w:lineRule="auto"/>
        <w:rPr>
          <w:rStyle w:val="c6"/>
          <w:sz w:val="28"/>
          <w:szCs w:val="28"/>
        </w:rPr>
      </w:pPr>
    </w:p>
    <w:p w:rsidR="0012782B" w:rsidRDefault="0012782B" w:rsidP="005A2E53">
      <w:pPr>
        <w:spacing w:before="100" w:beforeAutospacing="1" w:after="100" w:afterAutospacing="1" w:line="240" w:lineRule="auto"/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B51" w:rsidRDefault="007C5B51" w:rsidP="005A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82B" w:rsidRPr="005A2E53" w:rsidRDefault="0012782B" w:rsidP="005A2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E53" w:rsidRPr="005A2E53" w:rsidRDefault="005A2E53" w:rsidP="005A2E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A2E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</w:t>
      </w:r>
    </w:p>
    <w:p w:rsidR="005A2E53" w:rsidRPr="005A2E53" w:rsidRDefault="005A2E53" w:rsidP="005A2E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Пооперационный анализ последовательности действий </w:t>
      </w:r>
      <w:r w:rsidR="00127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умственно-отсталого ребенка</w:t>
      </w:r>
      <w:r w:rsidRPr="005A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умывании</w:t>
      </w:r>
    </w:p>
    <w:tbl>
      <w:tblPr>
        <w:tblW w:w="93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2"/>
        <w:gridCol w:w="748"/>
        <w:gridCol w:w="841"/>
        <w:gridCol w:w="841"/>
        <w:gridCol w:w="1028"/>
        <w:gridCol w:w="1495"/>
      </w:tblGrid>
      <w:tr w:rsidR="005A2E53" w:rsidRPr="005A2E53" w:rsidTr="005A2E53">
        <w:trPr>
          <w:jc w:val="center"/>
        </w:trPr>
        <w:tc>
          <w:tcPr>
            <w:tcW w:w="2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Последовательность действий 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 </w:t>
            </w:r>
          </w:p>
        </w:tc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Помощь 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Примечание </w:t>
            </w:r>
          </w:p>
        </w:tc>
      </w:tr>
      <w:tr w:rsidR="005A2E53" w:rsidRPr="005A2E53" w:rsidTr="005A2E5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E53" w:rsidRPr="005A2E53" w:rsidRDefault="005A2E53" w:rsidP="005A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E53" w:rsidRPr="005A2E53" w:rsidRDefault="005A2E53" w:rsidP="005A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Верб.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Жест.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</w:t>
            </w:r>
            <w:proofErr w:type="spellEnd"/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E53" w:rsidRPr="005A2E53" w:rsidRDefault="005A2E53" w:rsidP="005A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2E53" w:rsidRPr="005A2E53" w:rsidTr="005A2E53">
        <w:trPr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</w:p>
        </w:tc>
      </w:tr>
      <w:tr w:rsidR="005A2E53" w:rsidRPr="005A2E53" w:rsidTr="005A2E53">
        <w:trPr>
          <w:jc w:val="center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Открыть кран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Смочить руки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Взять мыло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Намылить руки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(внутренняя и внешняя стороны и между пальцами)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Положить мыло на место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Смыть мыло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Взять зубную пасту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Взять зубную щетку в левую руку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Выдавить пасту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Почистить зубы справа 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Почистить зубы слева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Почистить зубы спереди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Вымыть щетку (двумя руками)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Поставить щетку на место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Взять кружку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Прополоскать рот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Поставить кружку на полку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Закрыть пасту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Умыться (лоб, нос, подбородок)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Закрыть краны (двумя руками)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Вытереться</w:t>
            </w:r>
          </w:p>
          <w:p w:rsidR="005A2E53" w:rsidRPr="005A2E53" w:rsidRDefault="005A2E53" w:rsidP="005A2E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Повесить полотенце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5A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5A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5A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5A2E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E53" w:rsidRPr="005A2E53" w:rsidRDefault="005A2E53" w:rsidP="001F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A2E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</w:tr>
    </w:tbl>
    <w:p w:rsidR="000E4CEE" w:rsidRDefault="000E4CEE" w:rsidP="007B7330">
      <w:pPr>
        <w:pStyle w:val="c5"/>
        <w:shd w:val="clear" w:color="auto" w:fill="FFFFFF"/>
        <w:spacing w:before="0" w:after="0" w:line="360" w:lineRule="auto"/>
        <w:rPr>
          <w:rFonts w:ascii="Arial" w:hAnsi="Arial" w:cs="Arial"/>
          <w:color w:val="444444"/>
          <w:sz w:val="18"/>
          <w:szCs w:val="18"/>
        </w:rPr>
      </w:pPr>
    </w:p>
    <w:p w:rsidR="00EC3877" w:rsidRPr="00EC3877" w:rsidRDefault="00EC3877" w:rsidP="00EC3877">
      <w:pPr>
        <w:pStyle w:val="a3"/>
        <w:rPr>
          <w:rFonts w:ascii="Tahoma" w:hAnsi="Tahoma" w:cs="Tahoma"/>
          <w:color w:val="000000"/>
          <w:sz w:val="21"/>
          <w:szCs w:val="21"/>
        </w:rPr>
      </w:pPr>
      <w:r w:rsidRPr="001F77CD">
        <w:rPr>
          <w:rStyle w:val="a4"/>
          <w:color w:val="000000" w:themeColor="text1"/>
          <w:sz w:val="28"/>
          <w:szCs w:val="28"/>
        </w:rPr>
        <w:t>СПИСОК ЛИТЕРАТУРЫ</w:t>
      </w:r>
      <w:r w:rsidRPr="001F77CD">
        <w:rPr>
          <w:color w:val="000000" w:themeColor="text1"/>
          <w:sz w:val="28"/>
          <w:szCs w:val="28"/>
        </w:rPr>
        <w:br/>
        <w:t xml:space="preserve">1. </w:t>
      </w:r>
      <w:proofErr w:type="spellStart"/>
      <w:r w:rsidRPr="001F77CD">
        <w:rPr>
          <w:color w:val="000000" w:themeColor="text1"/>
          <w:sz w:val="28"/>
          <w:szCs w:val="28"/>
        </w:rPr>
        <w:t>Баенская</w:t>
      </w:r>
      <w:proofErr w:type="spellEnd"/>
      <w:r w:rsidRPr="001F77CD">
        <w:rPr>
          <w:color w:val="000000" w:themeColor="text1"/>
          <w:sz w:val="28"/>
          <w:szCs w:val="28"/>
        </w:rPr>
        <w:t xml:space="preserve"> Е.Р. Помощь в воспитании детей с особым эмоциональным развитием. </w:t>
      </w:r>
      <w:proofErr w:type="gramStart"/>
      <w:r w:rsidRPr="001F77CD">
        <w:rPr>
          <w:color w:val="000000" w:themeColor="text1"/>
          <w:sz w:val="28"/>
          <w:szCs w:val="28"/>
        </w:rPr>
        <w:t>-М</w:t>
      </w:r>
      <w:proofErr w:type="gramEnd"/>
      <w:r w:rsidRPr="001F77CD">
        <w:rPr>
          <w:color w:val="000000" w:themeColor="text1"/>
          <w:sz w:val="28"/>
          <w:szCs w:val="28"/>
        </w:rPr>
        <w:t>., 2000.</w:t>
      </w:r>
      <w:r w:rsidRPr="001F77CD">
        <w:rPr>
          <w:color w:val="000000" w:themeColor="text1"/>
          <w:sz w:val="28"/>
          <w:szCs w:val="28"/>
        </w:rPr>
        <w:br/>
        <w:t xml:space="preserve">2. </w:t>
      </w:r>
      <w:proofErr w:type="spellStart"/>
      <w:r w:rsidRPr="001F77CD">
        <w:rPr>
          <w:color w:val="000000" w:themeColor="text1"/>
          <w:sz w:val="28"/>
          <w:szCs w:val="28"/>
        </w:rPr>
        <w:t>Веденина</w:t>
      </w:r>
      <w:proofErr w:type="spellEnd"/>
      <w:r w:rsidRPr="001F77CD">
        <w:rPr>
          <w:color w:val="000000" w:themeColor="text1"/>
          <w:sz w:val="28"/>
          <w:szCs w:val="28"/>
        </w:rPr>
        <w:t xml:space="preserve"> М.Ю. Использование поведенческой терапии аутичных детей для формирования навыков бытовой адаптации. Дефектология 2*, 1997.</w:t>
      </w:r>
      <w:r w:rsidRPr="001F77CD">
        <w:rPr>
          <w:color w:val="000000" w:themeColor="text1"/>
          <w:sz w:val="28"/>
          <w:szCs w:val="28"/>
        </w:rPr>
        <w:br/>
        <w:t xml:space="preserve">3. </w:t>
      </w:r>
      <w:proofErr w:type="spellStart"/>
      <w:r w:rsidRPr="001F77CD">
        <w:rPr>
          <w:color w:val="000000" w:themeColor="text1"/>
          <w:sz w:val="28"/>
          <w:szCs w:val="28"/>
        </w:rPr>
        <w:t>Веденина</w:t>
      </w:r>
      <w:proofErr w:type="spellEnd"/>
      <w:r w:rsidRPr="001F77CD">
        <w:rPr>
          <w:color w:val="000000" w:themeColor="text1"/>
          <w:sz w:val="28"/>
          <w:szCs w:val="28"/>
        </w:rPr>
        <w:t xml:space="preserve"> М. Ю., Окунева О.Н. Использование поведенческой терапии аутичных детей для формирования навыков бытовой адаптации. Дефектология 3*, 1997.</w:t>
      </w:r>
      <w:r w:rsidRPr="001F77CD">
        <w:rPr>
          <w:color w:val="000000" w:themeColor="text1"/>
          <w:sz w:val="28"/>
          <w:szCs w:val="28"/>
        </w:rPr>
        <w:br/>
        <w:t xml:space="preserve">4. Ю.Гилберт К., </w:t>
      </w:r>
      <w:proofErr w:type="gramStart"/>
      <w:r w:rsidRPr="001F77CD">
        <w:rPr>
          <w:color w:val="000000" w:themeColor="text1"/>
          <w:sz w:val="28"/>
          <w:szCs w:val="28"/>
        </w:rPr>
        <w:t>Питере</w:t>
      </w:r>
      <w:proofErr w:type="gramEnd"/>
      <w:r w:rsidRPr="001F77CD">
        <w:rPr>
          <w:color w:val="000000" w:themeColor="text1"/>
          <w:sz w:val="28"/>
          <w:szCs w:val="28"/>
        </w:rPr>
        <w:t xml:space="preserve"> Т. Аутизм. Медицинское и педагогическое воздействие. </w:t>
      </w:r>
      <w:proofErr w:type="gramStart"/>
      <w:r w:rsidRPr="001F77CD">
        <w:rPr>
          <w:color w:val="000000" w:themeColor="text1"/>
          <w:sz w:val="28"/>
          <w:szCs w:val="28"/>
        </w:rPr>
        <w:t>-М</w:t>
      </w:r>
      <w:proofErr w:type="gramEnd"/>
      <w:r w:rsidRPr="001F77CD">
        <w:rPr>
          <w:color w:val="000000" w:themeColor="text1"/>
          <w:sz w:val="28"/>
          <w:szCs w:val="28"/>
        </w:rPr>
        <w:t xml:space="preserve">.: </w:t>
      </w:r>
      <w:proofErr w:type="spellStart"/>
      <w:r w:rsidRPr="001F77CD">
        <w:rPr>
          <w:color w:val="000000" w:themeColor="text1"/>
          <w:sz w:val="28"/>
          <w:szCs w:val="28"/>
        </w:rPr>
        <w:t>Владос</w:t>
      </w:r>
      <w:proofErr w:type="spellEnd"/>
      <w:r w:rsidRPr="001F77CD">
        <w:rPr>
          <w:color w:val="000000" w:themeColor="text1"/>
          <w:sz w:val="28"/>
          <w:szCs w:val="28"/>
        </w:rPr>
        <w:t>, 2002.</w:t>
      </w:r>
      <w:r w:rsidRPr="001F77CD">
        <w:rPr>
          <w:color w:val="000000" w:themeColor="text1"/>
          <w:sz w:val="28"/>
          <w:szCs w:val="28"/>
        </w:rPr>
        <w:br/>
        <w:t xml:space="preserve">5. Коган В.Е. Аутизм у детей. </w:t>
      </w:r>
      <w:proofErr w:type="gramStart"/>
      <w:r w:rsidRPr="001F77CD">
        <w:rPr>
          <w:color w:val="000000" w:themeColor="text1"/>
          <w:sz w:val="28"/>
          <w:szCs w:val="28"/>
        </w:rPr>
        <w:t>-М</w:t>
      </w:r>
      <w:proofErr w:type="gramEnd"/>
      <w:r w:rsidRPr="001F77CD">
        <w:rPr>
          <w:color w:val="000000" w:themeColor="text1"/>
          <w:sz w:val="28"/>
          <w:szCs w:val="28"/>
        </w:rPr>
        <w:t>.. 1981.</w:t>
      </w:r>
      <w:r w:rsidRPr="001F77CD">
        <w:rPr>
          <w:color w:val="000000" w:themeColor="text1"/>
          <w:sz w:val="28"/>
          <w:szCs w:val="28"/>
        </w:rPr>
        <w:br/>
        <w:t xml:space="preserve">6. Лебединская К.С.. Никольская О.С.. </w:t>
      </w:r>
      <w:proofErr w:type="spellStart"/>
      <w:r w:rsidRPr="001F77CD">
        <w:rPr>
          <w:color w:val="000000" w:themeColor="text1"/>
          <w:sz w:val="28"/>
          <w:szCs w:val="28"/>
        </w:rPr>
        <w:t>Баенская</w:t>
      </w:r>
      <w:proofErr w:type="spellEnd"/>
      <w:r w:rsidRPr="001F77CD">
        <w:rPr>
          <w:color w:val="000000" w:themeColor="text1"/>
          <w:sz w:val="28"/>
          <w:szCs w:val="28"/>
        </w:rPr>
        <w:t xml:space="preserve"> Е.Р. и др. Дети с </w:t>
      </w:r>
      <w:r w:rsidRPr="00EC3877">
        <w:rPr>
          <w:rFonts w:ascii="Tahoma" w:hAnsi="Tahoma" w:cs="Tahoma"/>
          <w:color w:val="000000"/>
          <w:sz w:val="27"/>
          <w:szCs w:val="27"/>
        </w:rPr>
        <w:t>Власова Т. А., Певзнер М. С. Учителю о детях с отклонениями в развитии. М., 1967. – 207 с.</w:t>
      </w:r>
    </w:p>
    <w:p w:rsidR="00EC3877" w:rsidRPr="00EC3877" w:rsidRDefault="00EC3877" w:rsidP="00EC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Справочник по психологии и психиатрии детского и подросткового возраста. / Под ред. С. Ю. </w:t>
      </w:r>
      <w:proofErr w:type="spellStart"/>
      <w:r w:rsidRPr="00EC38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Циркина</w:t>
      </w:r>
      <w:proofErr w:type="spellEnd"/>
      <w:r w:rsidRPr="00EC387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СПб, 2001. – 750 с.</w:t>
      </w:r>
    </w:p>
    <w:p w:rsidR="00EC3877" w:rsidRDefault="00EC3877" w:rsidP="00EC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7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С. Г. Коррекционно – развивающее обучение. Организационно – педагогические аспекты. – М., 2001. –136 с.</w:t>
      </w:r>
    </w:p>
    <w:p w:rsidR="00EC3877" w:rsidRPr="00EC3877" w:rsidRDefault="00EC3877" w:rsidP="00EC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обучение детей во вспомогательной школе</w:t>
      </w:r>
      <w:proofErr w:type="gramStart"/>
      <w:r w:rsidRPr="00EC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EC3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В. В. Воронковой. – М., 1994. – 416 с.</w:t>
      </w:r>
    </w:p>
    <w:p w:rsidR="00EC3877" w:rsidRPr="00EC3877" w:rsidRDefault="00EC3877" w:rsidP="00EC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Ерёменко И. Г. Олигофренопедагогика. – Киев, 1985. – 198 с.</w:t>
      </w:r>
    </w:p>
    <w:p w:rsidR="00EC3877" w:rsidRPr="00EC3877" w:rsidRDefault="00EC3877" w:rsidP="00EC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7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Ерёменко И. Г. Познавательные возможности учащихся вспомогательной школы. – Киев, 1972. – 130 с.</w:t>
      </w:r>
    </w:p>
    <w:p w:rsidR="00EC3877" w:rsidRPr="00EC3877" w:rsidRDefault="00EC3877" w:rsidP="00EC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Изучение, воспитание и обучение умственно отсталых детей. / Под ред. М. Н. Перовой – М., 1984. – 214 с.</w:t>
      </w:r>
    </w:p>
    <w:p w:rsidR="00EC3877" w:rsidRPr="00EC3877" w:rsidRDefault="00EC3877" w:rsidP="00EC3877">
      <w:pPr>
        <w:rPr>
          <w:rFonts w:ascii="Times New Roman" w:hAnsi="Times New Roman" w:cs="Times New Roman"/>
          <w:sz w:val="28"/>
          <w:szCs w:val="28"/>
        </w:rPr>
      </w:pPr>
      <w:r w:rsidRPr="00EC3877">
        <w:rPr>
          <w:rFonts w:ascii="Times New Roman" w:hAnsi="Times New Roman" w:cs="Times New Roman"/>
          <w:sz w:val="28"/>
          <w:szCs w:val="28"/>
        </w:rPr>
        <w:t xml:space="preserve">нарушениями общения: Ранний детский аутизм. </w:t>
      </w:r>
      <w:proofErr w:type="gramStart"/>
      <w:r w:rsidRPr="00EC387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C3877">
        <w:rPr>
          <w:rFonts w:ascii="Times New Roman" w:hAnsi="Times New Roman" w:cs="Times New Roman"/>
          <w:sz w:val="28"/>
          <w:szCs w:val="28"/>
        </w:rPr>
        <w:t>.. 1989.</w:t>
      </w:r>
    </w:p>
    <w:p w:rsidR="00EC3877" w:rsidRPr="00EC3877" w:rsidRDefault="00EC3877" w:rsidP="00EC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специальной психологии/ Л. В. Кузнецова, Л. И. </w:t>
      </w:r>
      <w:proofErr w:type="spellStart"/>
      <w:r w:rsidRPr="00EC3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Переслени</w:t>
      </w:r>
      <w:proofErr w:type="spellEnd"/>
      <w:r w:rsidRPr="00EC3877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И. Солнцева и др.; Под ред. Л. В. Кузнецовой. — М., 2002.</w:t>
      </w:r>
    </w:p>
    <w:p w:rsidR="00EC3877" w:rsidRPr="00EC3877" w:rsidRDefault="00EC3877" w:rsidP="00EC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Пузанов Б. П. Обучение детей с нарушениями интеллектуального развития. М., 2003. – 272 с.</w:t>
      </w:r>
    </w:p>
    <w:p w:rsidR="007C5B51" w:rsidRDefault="00EC3877" w:rsidP="007C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8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Рубинштейн С. Я. Психология умственно отсталого школьника.– М., 1970. –</w:t>
      </w:r>
      <w:r w:rsidR="007C5B51" w:rsidRPr="00EC3877">
        <w:rPr>
          <w:rFonts w:ascii="Times New Roman" w:eastAsia="Times New Roman" w:hAnsi="Times New Roman" w:cs="Times New Roman"/>
          <w:sz w:val="28"/>
          <w:szCs w:val="28"/>
          <w:lang w:eastAsia="ru-RU"/>
        </w:rPr>
        <w:t>199 с.</w:t>
      </w:r>
    </w:p>
    <w:p w:rsidR="007C5B51" w:rsidRPr="00EC3877" w:rsidRDefault="007C5B51" w:rsidP="007C5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877" w:rsidRPr="00EC3877" w:rsidRDefault="00EC3877" w:rsidP="00EC3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3877" w:rsidRPr="00EC3877" w:rsidSect="00322070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EFD"/>
    <w:rsid w:val="000E4CEE"/>
    <w:rsid w:val="0012782B"/>
    <w:rsid w:val="0019069D"/>
    <w:rsid w:val="001F1F48"/>
    <w:rsid w:val="001F77CD"/>
    <w:rsid w:val="00322070"/>
    <w:rsid w:val="00586D6A"/>
    <w:rsid w:val="005A2E53"/>
    <w:rsid w:val="005F40A9"/>
    <w:rsid w:val="006A485D"/>
    <w:rsid w:val="006E6EFD"/>
    <w:rsid w:val="00720817"/>
    <w:rsid w:val="007B7330"/>
    <w:rsid w:val="007C5B51"/>
    <w:rsid w:val="00872E4F"/>
    <w:rsid w:val="00AA7723"/>
    <w:rsid w:val="00B50B38"/>
    <w:rsid w:val="00D52D0A"/>
    <w:rsid w:val="00E07635"/>
    <w:rsid w:val="00E568C9"/>
    <w:rsid w:val="00EB6FD3"/>
    <w:rsid w:val="00EC3877"/>
    <w:rsid w:val="00F9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35"/>
  </w:style>
  <w:style w:type="paragraph" w:styleId="3">
    <w:name w:val="heading 3"/>
    <w:basedOn w:val="a"/>
    <w:link w:val="30"/>
    <w:uiPriority w:val="9"/>
    <w:qFormat/>
    <w:rsid w:val="000E4C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4C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B7330"/>
    <w:pPr>
      <w:spacing w:before="92" w:after="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7330"/>
  </w:style>
  <w:style w:type="character" w:styleId="a4">
    <w:name w:val="Strong"/>
    <w:basedOn w:val="a0"/>
    <w:uiPriority w:val="22"/>
    <w:qFormat/>
    <w:rsid w:val="00B50B3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4C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4C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E4C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1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4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6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9125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0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94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050637">
                                                          <w:marLeft w:val="153"/>
                                                          <w:marRight w:val="1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92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74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8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60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9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30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023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8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306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1%D0%B8%D1%85%D0%B8%D1%87%D0%B5%D1%81%D0%BA%D0%BE%D0%B5_%D1%80%D0%B0%D1%81%D1%81%D1%82%D1%80%D0%BE%D0%B9%D1%81%D1%82%D0%B2%D0%BE" TargetMode="External"/><Relationship Id="rId13" Type="http://schemas.openxmlformats.org/officeDocument/2006/relationships/hyperlink" Target="http://ru.wikipedia.org/wiki/%D0%9F%D0%BE%D0%B2%D0%B5%D0%B4%D0%B5%D0%BD%D1%87%D0%B5%D1%81%D0%BA%D0%B0%D1%8F_%D0%BF%D1%81%D0%B8%D1%85%D0%BE%D1%82%D0%B5%D1%80%D0%B0%D0%BF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1%81%D0%B8%D1%85%D0%BE%D1%82%D0%B5%D1%80%D0%B0%D0%BF%D0%B8%D1%8F" TargetMode="External"/><Relationship Id="rId12" Type="http://schemas.openxmlformats.org/officeDocument/2006/relationships/hyperlink" Target="http://ru.wikipedia.org/wiki/%D0%90%D0%B4%D0%B4%D0%B8%D0%BA%D1%86%D0%B8%D1%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0%D0%BD%D0%B3%D0%BB%D0%B8%D0%B9%D1%81%D0%BA%D0%B8%D0%B9_%D1%8F%D0%B7%D1%8B%D0%BA" TargetMode="External"/><Relationship Id="rId11" Type="http://schemas.openxmlformats.org/officeDocument/2006/relationships/hyperlink" Target="http://ru.wikipedia.org/w/index.php?title=%D0%9F%D0%BE%D0%B2%D0%B5%D0%B4%D0%B5%D0%BD%D1%87%D0%B5%D1%81%D0%BA%D0%BE%D0%B5_%D1%80%D0%B0%D1%81%D1%81%D1%82%D1%80%D0%BE%D0%B9%D1%81%D1%82%D0%B2%D0%BE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4%D0%BE%D0%B1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E%D0%B2%D0%B5%D0%B4%D0%B5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3BCE6A-04C5-49B3-B25E-A056E727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Слава</cp:lastModifiedBy>
  <cp:revision>7</cp:revision>
  <cp:lastPrinted>2014-02-17T08:53:00Z</cp:lastPrinted>
  <dcterms:created xsi:type="dcterms:W3CDTF">2014-02-14T07:57:00Z</dcterms:created>
  <dcterms:modified xsi:type="dcterms:W3CDTF">2016-03-03T10:45:00Z</dcterms:modified>
</cp:coreProperties>
</file>