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6" w:rsidRPr="00FA28FF" w:rsidRDefault="00E90736" w:rsidP="00E90736">
      <w:pPr>
        <w:jc w:val="center"/>
      </w:pPr>
      <w:r w:rsidRPr="00FA28FF">
        <w:t>Муниципальное бюджетное общеобразовательное учреждение "Средняя общеобразовательная школа №1"</w:t>
      </w:r>
    </w:p>
    <w:p w:rsidR="00E90736" w:rsidRPr="00FA28FF" w:rsidRDefault="00E90736" w:rsidP="00E90736">
      <w:pPr>
        <w:jc w:val="center"/>
      </w:pPr>
    </w:p>
    <w:p w:rsidR="00E90736" w:rsidRPr="00FA28FF" w:rsidRDefault="00E90736" w:rsidP="00FA28FF">
      <w:pPr>
        <w:jc w:val="center"/>
      </w:pPr>
      <w:r w:rsidRPr="00FA28FF">
        <w:t>Социально-педагогический проект</w:t>
      </w:r>
    </w:p>
    <w:p w:rsidR="00E90736" w:rsidRPr="00FA28FF" w:rsidRDefault="00E90736" w:rsidP="00FA28FF">
      <w:pPr>
        <w:jc w:val="center"/>
      </w:pPr>
      <w:r w:rsidRPr="00FA28FF">
        <w:t>"Толерантность - путь к взаимопониманию"</w:t>
      </w:r>
    </w:p>
    <w:p w:rsidR="00E90736" w:rsidRPr="00FA28FF" w:rsidRDefault="00E90736" w:rsidP="00E90736">
      <w:pPr>
        <w:jc w:val="center"/>
        <w:rPr>
          <w:b/>
        </w:rPr>
      </w:pPr>
    </w:p>
    <w:p w:rsidR="00E90736" w:rsidRPr="00FA28FF" w:rsidRDefault="00E90736" w:rsidP="00FA28FF">
      <w:pPr>
        <w:jc w:val="right"/>
      </w:pPr>
      <w:r w:rsidRPr="00FA28FF">
        <w:rPr>
          <w:b/>
        </w:rPr>
        <w:t>Руководитель проекта</w:t>
      </w:r>
      <w:r w:rsidRPr="00FA28FF">
        <w:t xml:space="preserve">:   </w:t>
      </w:r>
    </w:p>
    <w:p w:rsidR="00FA28FF" w:rsidRDefault="00E90736" w:rsidP="00FA28FF">
      <w:pPr>
        <w:jc w:val="right"/>
        <w:rPr>
          <w:b/>
        </w:rPr>
      </w:pPr>
      <w:r w:rsidRPr="00FA28FF">
        <w:rPr>
          <w:b/>
        </w:rPr>
        <w:t xml:space="preserve">  Фисунова Н. </w:t>
      </w:r>
    </w:p>
    <w:p w:rsidR="00E90736" w:rsidRPr="00FA28FF" w:rsidRDefault="00E90736" w:rsidP="00FA28FF">
      <w:pPr>
        <w:jc w:val="center"/>
        <w:rPr>
          <w:b/>
        </w:rPr>
      </w:pPr>
      <w:r w:rsidRPr="00FA28FF">
        <w:t>2015-2016 учебный  год</w:t>
      </w:r>
    </w:p>
    <w:p w:rsidR="00E90736" w:rsidRDefault="00E90736" w:rsidP="00E90736">
      <w:pPr>
        <w:jc w:val="center"/>
        <w:rPr>
          <w:b/>
        </w:rPr>
      </w:pPr>
    </w:p>
    <w:p w:rsidR="00E90736" w:rsidRDefault="00E90736" w:rsidP="00FA28FF">
      <w:pPr>
        <w:rPr>
          <w:b/>
        </w:rPr>
      </w:pPr>
      <w:r w:rsidRPr="00060A38">
        <w:rPr>
          <w:b/>
        </w:rPr>
        <w:t>Аннотация</w:t>
      </w:r>
    </w:p>
    <w:p w:rsidR="00E90736" w:rsidRPr="00060A38" w:rsidRDefault="00E90736" w:rsidP="00E90736">
      <w:pPr>
        <w:jc w:val="center"/>
      </w:pPr>
    </w:p>
    <w:p w:rsidR="00E90736" w:rsidRPr="00060A38" w:rsidRDefault="00E90736" w:rsidP="00E90736">
      <w:pPr>
        <w:ind w:firstLine="708"/>
      </w:pPr>
      <w:r w:rsidRPr="00060A38">
        <w:t xml:space="preserve">Проект </w:t>
      </w:r>
      <w:r>
        <w:t>«</w:t>
      </w:r>
      <w:r w:rsidRPr="00E90736">
        <w:t>Толерантность - путь к взаимопониманию</w:t>
      </w:r>
      <w:r w:rsidRPr="00060A38">
        <w:t>» проводится в условиях образовательно-воспитательного пространства школы</w:t>
      </w:r>
      <w:r>
        <w:t xml:space="preserve"> и социума г. Минеральные Воды</w:t>
      </w:r>
      <w:r w:rsidRPr="00060A38">
        <w:t>.</w:t>
      </w:r>
    </w:p>
    <w:p w:rsidR="00E90736" w:rsidRPr="00060A38" w:rsidRDefault="00E90736" w:rsidP="00E90736">
      <w:r w:rsidRPr="00060A38">
        <w:t>Деятельность проекта направлена на из</w:t>
      </w:r>
      <w:r>
        <w:t xml:space="preserve">учение социологического понятия, </w:t>
      </w:r>
      <w:r w:rsidRPr="00060A38">
        <w:t xml:space="preserve"> его роли в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E90736">
        <w:rPr>
          <w:color w:val="333333"/>
          <w:shd w:val="clear" w:color="auto" w:fill="FFFFFF"/>
        </w:rPr>
        <w:t>формировании мировоззрения, образа</w:t>
      </w:r>
      <w:r w:rsidR="00254913">
        <w:rPr>
          <w:color w:val="333333"/>
          <w:shd w:val="clear" w:color="auto" w:fill="FFFFFF"/>
        </w:rPr>
        <w:t xml:space="preserve"> жизни, поведения, уважения к </w:t>
      </w:r>
      <w:r w:rsidRPr="00E90736">
        <w:rPr>
          <w:color w:val="333333"/>
          <w:shd w:val="clear" w:color="auto" w:fill="FFFFFF"/>
        </w:rPr>
        <w:t>обычаям</w:t>
      </w:r>
      <w:r w:rsidR="00254913">
        <w:rPr>
          <w:color w:val="333333"/>
          <w:shd w:val="clear" w:color="auto" w:fill="FFFFFF"/>
        </w:rPr>
        <w:t xml:space="preserve"> многонационального общества.</w:t>
      </w:r>
    </w:p>
    <w:p w:rsidR="00E90736" w:rsidRPr="00060A38" w:rsidRDefault="00FA28FF" w:rsidP="00E90736">
      <w:r>
        <w:tab/>
      </w:r>
      <w:r w:rsidR="00E90736" w:rsidRPr="00060A38">
        <w:t>Реализация проекта осуществляется совместной деятельностью  обучающихся, педагогов, работников социальной сферы: библиотекарей, экскурс</w:t>
      </w:r>
      <w:r w:rsidR="00254913">
        <w:t>оводов, родительской общественностью</w:t>
      </w:r>
      <w:r w:rsidR="00E90736" w:rsidRPr="00060A38">
        <w:t>.</w:t>
      </w:r>
    </w:p>
    <w:p w:rsidR="00E90736" w:rsidRPr="00060A38" w:rsidRDefault="00FA28FF" w:rsidP="00E90736">
      <w:r>
        <w:tab/>
      </w:r>
      <w:r w:rsidR="00E90736" w:rsidRPr="00060A38">
        <w:t>Данный проект нацелен на формирование нравственного, эстетического, патриотического  воспитани</w:t>
      </w:r>
      <w:r w:rsidR="00254913">
        <w:t>я;</w:t>
      </w:r>
      <w:r w:rsidR="00254913">
        <w:rPr>
          <w:rStyle w:val="c10"/>
          <w:color w:val="000000"/>
        </w:rPr>
        <w:t xml:space="preserve"> на формирование правильного представления о толерантном поведении и отношениях одноклассников между собой, а также  </w:t>
      </w:r>
      <w:r w:rsidR="00254913">
        <w:rPr>
          <w:rStyle w:val="c1"/>
          <w:color w:val="000000"/>
        </w:rPr>
        <w:t>способствует развитию у детей самосознания, которое помогает ребятам увидеть себя и других такими, какие они есть на самом деле.</w:t>
      </w:r>
      <w:r w:rsidR="00254913">
        <w:rPr>
          <w:color w:val="000000"/>
        </w:rPr>
        <w:br/>
      </w:r>
    </w:p>
    <w:p w:rsidR="00E90736" w:rsidRPr="00060A38" w:rsidRDefault="00E90736" w:rsidP="00E90736">
      <w:r w:rsidRPr="00060A38">
        <w:t>Проект обеспечивает многофункциональную систему, включающую в себя:</w:t>
      </w:r>
    </w:p>
    <w:p w:rsidR="00E90736" w:rsidRPr="00060A38" w:rsidRDefault="00E90736" w:rsidP="00E90736">
      <w:r w:rsidRPr="00060A38">
        <w:t>- самообразование;</w:t>
      </w:r>
    </w:p>
    <w:p w:rsidR="00E90736" w:rsidRPr="00060A38" w:rsidRDefault="00E90736" w:rsidP="00E90736">
      <w:r w:rsidRPr="00060A38">
        <w:t>- расширение кругозора;</w:t>
      </w:r>
    </w:p>
    <w:p w:rsidR="00E90736" w:rsidRPr="00060A38" w:rsidRDefault="00E90736" w:rsidP="00E90736">
      <w:r w:rsidRPr="00060A38">
        <w:t>- формирование гражданской позиции;</w:t>
      </w:r>
    </w:p>
    <w:p w:rsidR="00E90736" w:rsidRPr="00060A38" w:rsidRDefault="00E90736" w:rsidP="00E90736">
      <w:r w:rsidRPr="00060A38">
        <w:t>- вырабатывает чувство коллективизма, взаимопомощи;</w:t>
      </w:r>
    </w:p>
    <w:p w:rsidR="00E90736" w:rsidRPr="00060A38" w:rsidRDefault="00E90736" w:rsidP="00E90736">
      <w:r w:rsidRPr="00060A38">
        <w:t>- просветительскую работу среди родителей;</w:t>
      </w:r>
    </w:p>
    <w:p w:rsidR="00E90736" w:rsidRPr="00060A38" w:rsidRDefault="00E90736" w:rsidP="00E90736">
      <w:pPr>
        <w:rPr>
          <w:b/>
        </w:rPr>
      </w:pPr>
      <w:r w:rsidRPr="00060A38">
        <w:rPr>
          <w:b/>
        </w:rPr>
        <w:t>Проблема</w:t>
      </w:r>
    </w:p>
    <w:p w:rsidR="00254913" w:rsidRPr="00FA28FF" w:rsidRDefault="00254913" w:rsidP="00FA28FF">
      <w:r>
        <w:rPr>
          <w:rStyle w:val="c10"/>
          <w:color w:val="000000"/>
        </w:rPr>
        <w:t>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 «Педагогика сотрудничества» и «толерантность» — те понятия, без которых невозможны какие-либо преобразования в современной школе.</w:t>
      </w:r>
      <w:r>
        <w:rPr>
          <w:color w:val="000000"/>
        </w:rPr>
        <w:br/>
      </w:r>
      <w:r w:rsidRPr="00254913">
        <w:rPr>
          <w:rStyle w:val="c2"/>
          <w:b/>
          <w:bCs/>
          <w:color w:val="000000"/>
        </w:rPr>
        <w:t>Цель</w:t>
      </w:r>
      <w:r w:rsidRPr="00254913">
        <w:rPr>
          <w:rStyle w:val="c10"/>
          <w:color w:val="000000"/>
        </w:rPr>
        <w:t>:</w:t>
      </w:r>
      <w:r>
        <w:rPr>
          <w:rStyle w:val="c1"/>
          <w:color w:val="000000"/>
        </w:rPr>
        <w:t> познакомить учащихся с понятием «толерантность», его происхождением и значением.</w:t>
      </w:r>
    </w:p>
    <w:p w:rsidR="00254913" w:rsidRDefault="00254913" w:rsidP="0025491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4913">
        <w:rPr>
          <w:rStyle w:val="c2"/>
          <w:b/>
          <w:bCs/>
          <w:color w:val="000000"/>
        </w:rPr>
        <w:t>Задачи:</w:t>
      </w:r>
      <w:r w:rsidRPr="00254913">
        <w:rPr>
          <w:rStyle w:val="c2"/>
          <w:b/>
          <w:bCs/>
        </w:rPr>
        <w:br/>
      </w:r>
      <w:r>
        <w:rPr>
          <w:rStyle w:val="c2"/>
          <w:b/>
          <w:bCs/>
          <w:color w:val="000000"/>
        </w:rPr>
        <w:t>Образовательная:</w:t>
      </w:r>
    </w:p>
    <w:p w:rsidR="00254913" w:rsidRDefault="00E8141B" w:rsidP="00E8141B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Помочь обучающимся понять значение нового социального термина и</w:t>
      </w:r>
      <w:r w:rsidR="00254913">
        <w:rPr>
          <w:rStyle w:val="c1"/>
          <w:color w:val="000000"/>
        </w:rPr>
        <w:t xml:space="preserve"> </w:t>
      </w:r>
    </w:p>
    <w:p w:rsidR="00254913" w:rsidRDefault="00E8141B" w:rsidP="00E8141B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донести важность умения </w:t>
      </w:r>
      <w:r w:rsidR="00254913">
        <w:rPr>
          <w:rStyle w:val="c1"/>
          <w:color w:val="000000"/>
        </w:rPr>
        <w:t>решать проблемы мирным путём.</w:t>
      </w:r>
    </w:p>
    <w:p w:rsidR="00254913" w:rsidRDefault="00254913" w:rsidP="0025491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Развивающая:</w:t>
      </w:r>
    </w:p>
    <w:p w:rsidR="00254913" w:rsidRDefault="00E8141B" w:rsidP="00254913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Развивать кругозор</w:t>
      </w:r>
      <w:r w:rsidR="00254913">
        <w:rPr>
          <w:rStyle w:val="c1"/>
          <w:color w:val="000000"/>
        </w:rPr>
        <w:t>, обогащать словарный запас учащихся.</w:t>
      </w:r>
    </w:p>
    <w:p w:rsidR="00254913" w:rsidRDefault="00254913" w:rsidP="00254913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Развивать умения формулировать и высказывать своё мнение, владеть собой, уважать чужое мнение.</w:t>
      </w:r>
    </w:p>
    <w:p w:rsidR="00254913" w:rsidRDefault="00254913" w:rsidP="0025491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Воспитательная:</w:t>
      </w:r>
    </w:p>
    <w:p w:rsidR="00254913" w:rsidRDefault="00254913" w:rsidP="00FA28FF">
      <w:pPr>
        <w:shd w:val="clear" w:color="auto" w:fill="FFFFFF"/>
        <w:ind w:left="360"/>
        <w:rPr>
          <w:rStyle w:val="c1"/>
          <w:color w:val="000000"/>
        </w:rPr>
      </w:pPr>
      <w:r>
        <w:rPr>
          <w:rStyle w:val="c1"/>
          <w:color w:val="000000"/>
        </w:rPr>
        <w:t xml:space="preserve">Воспитывать положительное отношение учащихся к себе, друзьям, одноклассникам, </w:t>
      </w:r>
      <w:r w:rsidR="00FA28FF">
        <w:rPr>
          <w:rStyle w:val="c1"/>
          <w:color w:val="000000"/>
        </w:rPr>
        <w:t xml:space="preserve">к членам своей семьи; </w:t>
      </w:r>
      <w:r>
        <w:rPr>
          <w:rStyle w:val="c1"/>
          <w:color w:val="000000"/>
        </w:rPr>
        <w:t>желание и умение прощать.</w:t>
      </w:r>
    </w:p>
    <w:p w:rsidR="00E8141B" w:rsidRDefault="00E8141B" w:rsidP="00FA28FF">
      <w:p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</w:p>
    <w:p w:rsidR="00464957" w:rsidRPr="00464957" w:rsidRDefault="00FA28FF" w:rsidP="00464957">
      <w:pPr>
        <w:rPr>
          <w:rFonts w:ascii="Arial" w:hAnsi="Arial" w:cs="Arial"/>
          <w:color w:val="000000"/>
        </w:rPr>
      </w:pPr>
      <w:r>
        <w:rPr>
          <w:rStyle w:val="c2"/>
          <w:b/>
          <w:bCs/>
          <w:color w:val="000000"/>
        </w:rPr>
        <w:t>Планируемые</w:t>
      </w:r>
      <w:r w:rsidR="00254913">
        <w:rPr>
          <w:rStyle w:val="c2"/>
          <w:b/>
          <w:bCs/>
          <w:color w:val="000000"/>
        </w:rPr>
        <w:t xml:space="preserve"> результат</w:t>
      </w:r>
      <w:r>
        <w:rPr>
          <w:rStyle w:val="c2"/>
          <w:b/>
          <w:bCs/>
          <w:color w:val="000000"/>
        </w:rPr>
        <w:t>ы</w:t>
      </w:r>
      <w:r w:rsidR="00254913">
        <w:rPr>
          <w:rStyle w:val="c2"/>
          <w:b/>
          <w:bCs/>
          <w:color w:val="000000"/>
        </w:rPr>
        <w:t>:</w:t>
      </w:r>
      <w:r w:rsidR="00464957" w:rsidRPr="00464957">
        <w:t xml:space="preserve"> </w:t>
      </w:r>
      <w:r w:rsidR="00464957">
        <w:t>с</w:t>
      </w:r>
      <w:r w:rsidR="00464957" w:rsidRPr="00060A38">
        <w:t>оздание социально – педагогического пространства для формирования у детей моральных, нравственных, этических, эстетических, патриотических  качеств.</w:t>
      </w:r>
    </w:p>
    <w:p w:rsidR="00254913" w:rsidRDefault="00254913" w:rsidP="00254913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знать значение слова «толерантность», правила толерантного поведения;</w:t>
      </w:r>
    </w:p>
    <w:p w:rsidR="00254913" w:rsidRDefault="00254913" w:rsidP="00254913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осознавать смысл понятия «толерантный человек»</w:t>
      </w:r>
      <w:r w:rsidR="00FA28FF">
        <w:rPr>
          <w:rStyle w:val="c1"/>
          <w:color w:val="000000"/>
        </w:rPr>
        <w:t>;</w:t>
      </w:r>
    </w:p>
    <w:p w:rsidR="00254913" w:rsidRDefault="00254913" w:rsidP="00254913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>- адекватно осознавать значение правил толерантного поведения в жизни человека</w:t>
      </w:r>
    </w:p>
    <w:p w:rsidR="00E90736" w:rsidRPr="00060A38" w:rsidRDefault="00E90736" w:rsidP="00E90736">
      <w:r w:rsidRPr="00060A38">
        <w:rPr>
          <w:b/>
        </w:rPr>
        <w:t>План проведения проекта</w:t>
      </w:r>
    </w:p>
    <w:p w:rsidR="00E90736" w:rsidRPr="00060A38" w:rsidRDefault="00E90736" w:rsidP="00E90736">
      <w:smartTag w:uri="urn:schemas-microsoft-com:office:smarttags" w:element="place">
        <w:r w:rsidRPr="00060A38">
          <w:rPr>
            <w:lang w:val="en-US"/>
          </w:rPr>
          <w:t>I</w:t>
        </w:r>
        <w:r w:rsidRPr="00060A38">
          <w:t>.</w:t>
        </w:r>
      </w:smartTag>
      <w:r w:rsidRPr="00060A38">
        <w:t xml:space="preserve"> Проведение мониторинга: анкетирование родителей, социологический опрос</w:t>
      </w:r>
    </w:p>
    <w:p w:rsidR="00E90736" w:rsidRPr="00060A38" w:rsidRDefault="00E90736" w:rsidP="00E90736">
      <w:r w:rsidRPr="00060A38">
        <w:rPr>
          <w:lang w:val="en-US"/>
        </w:rPr>
        <w:t>II</w:t>
      </w:r>
      <w:r w:rsidRPr="00060A38">
        <w:t>. Мероприятия, направленные на исследование  данной проблемы</w:t>
      </w:r>
    </w:p>
    <w:p w:rsidR="00E90736" w:rsidRPr="00060A38" w:rsidRDefault="00E90736" w:rsidP="00E90736">
      <w:r w:rsidRPr="00060A38">
        <w:rPr>
          <w:lang w:val="en-US"/>
        </w:rPr>
        <w:t>III</w:t>
      </w:r>
      <w:r w:rsidRPr="00060A38">
        <w:t>. Защита ученических проектов.</w:t>
      </w:r>
    </w:p>
    <w:p w:rsidR="00E90736" w:rsidRPr="00FA28FF" w:rsidRDefault="00E90736" w:rsidP="00E90736">
      <w:r w:rsidRPr="00060A38">
        <w:rPr>
          <w:lang w:val="en-US"/>
        </w:rPr>
        <w:t>IV</w:t>
      </w:r>
      <w:r w:rsidRPr="00060A38">
        <w:t>. Подведение итогов.</w:t>
      </w:r>
      <w:r w:rsidRPr="00060A38">
        <w:rPr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1188"/>
        <w:gridCol w:w="3240"/>
        <w:gridCol w:w="2340"/>
        <w:gridCol w:w="2803"/>
      </w:tblGrid>
      <w:tr w:rsidR="002856C8" w:rsidRPr="00060A38" w:rsidTr="00DC2471">
        <w:tc>
          <w:tcPr>
            <w:tcW w:w="1188" w:type="dxa"/>
          </w:tcPr>
          <w:p w:rsidR="00E90736" w:rsidRPr="00060A38" w:rsidRDefault="00E90736" w:rsidP="00DC2471">
            <w:pPr>
              <w:rPr>
                <w:b/>
              </w:rPr>
            </w:pPr>
            <w:r w:rsidRPr="00060A38">
              <w:rPr>
                <w:b/>
              </w:rPr>
              <w:t xml:space="preserve">  Дата</w:t>
            </w:r>
          </w:p>
        </w:tc>
        <w:tc>
          <w:tcPr>
            <w:tcW w:w="3240" w:type="dxa"/>
          </w:tcPr>
          <w:p w:rsidR="00E90736" w:rsidRPr="00060A38" w:rsidRDefault="00E90736" w:rsidP="00DC2471">
            <w:pPr>
              <w:rPr>
                <w:b/>
              </w:rPr>
            </w:pPr>
            <w:r w:rsidRPr="00060A38">
              <w:rPr>
                <w:b/>
              </w:rPr>
              <w:t xml:space="preserve">           Тематика</w:t>
            </w:r>
          </w:p>
        </w:tc>
        <w:tc>
          <w:tcPr>
            <w:tcW w:w="2340" w:type="dxa"/>
          </w:tcPr>
          <w:p w:rsidR="00E90736" w:rsidRPr="00060A38" w:rsidRDefault="00464957" w:rsidP="00DC2471">
            <w:pPr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803" w:type="dxa"/>
          </w:tcPr>
          <w:p w:rsidR="00E90736" w:rsidRPr="00060A38" w:rsidRDefault="00E90736" w:rsidP="00DC2471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2856C8" w:rsidRPr="00060A38" w:rsidTr="00DC2471">
        <w:tc>
          <w:tcPr>
            <w:tcW w:w="1188" w:type="dxa"/>
          </w:tcPr>
          <w:p w:rsidR="00E90736" w:rsidRPr="00060A38" w:rsidRDefault="00C1463C" w:rsidP="00DC2471">
            <w:r>
              <w:t>21.01.16</w:t>
            </w:r>
          </w:p>
        </w:tc>
        <w:tc>
          <w:tcPr>
            <w:tcW w:w="3240" w:type="dxa"/>
          </w:tcPr>
          <w:p w:rsidR="00E90736" w:rsidRPr="00060A38" w:rsidRDefault="00464957" w:rsidP="00DC2471">
            <w:proofErr w:type="spellStart"/>
            <w:r>
              <w:t>Предпроектная</w:t>
            </w:r>
            <w:proofErr w:type="spellEnd"/>
            <w:r>
              <w:t xml:space="preserve"> подготовка</w:t>
            </w:r>
          </w:p>
        </w:tc>
        <w:tc>
          <w:tcPr>
            <w:tcW w:w="2340" w:type="dxa"/>
          </w:tcPr>
          <w:p w:rsidR="00464957" w:rsidRPr="00060A38" w:rsidRDefault="00464957" w:rsidP="00DC2471">
            <w:r>
              <w:t>классный час</w:t>
            </w:r>
          </w:p>
        </w:tc>
        <w:tc>
          <w:tcPr>
            <w:tcW w:w="2803" w:type="dxa"/>
          </w:tcPr>
          <w:p w:rsidR="00E90736" w:rsidRPr="00060A38" w:rsidRDefault="00464957" w:rsidP="00DC2471">
            <w:r>
              <w:t>Постановка проблемы, цели и задач проекта.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Default="002856C8" w:rsidP="00DC2471">
            <w:r>
              <w:t>11.01.16</w:t>
            </w:r>
          </w:p>
        </w:tc>
        <w:tc>
          <w:tcPr>
            <w:tcW w:w="3240" w:type="dxa"/>
          </w:tcPr>
          <w:p w:rsidR="002856C8" w:rsidRDefault="002856C8" w:rsidP="00DC2471">
            <w:r>
              <w:t>"Пусть всегда будет мир!"</w:t>
            </w:r>
            <w:r>
              <w:t xml:space="preserve"> </w:t>
            </w:r>
          </w:p>
          <w:p w:rsidR="002856C8" w:rsidRDefault="002856C8" w:rsidP="00DC2471">
            <w:r>
              <w:t>(Освобождение Минеральных Вод от фашистских захватчиков)</w:t>
            </w:r>
          </w:p>
        </w:tc>
        <w:tc>
          <w:tcPr>
            <w:tcW w:w="2340" w:type="dxa"/>
          </w:tcPr>
          <w:p w:rsidR="002856C8" w:rsidRDefault="002856C8" w:rsidP="00DC2471">
            <w:r>
              <w:t xml:space="preserve">Посещение музея ДОСААФ. </w:t>
            </w:r>
          </w:p>
        </w:tc>
        <w:tc>
          <w:tcPr>
            <w:tcW w:w="2803" w:type="dxa"/>
          </w:tcPr>
          <w:p w:rsidR="002856C8" w:rsidRDefault="002856C8" w:rsidP="00DC2471">
            <w:r>
              <w:t>Воспитывать патриотические чувства</w:t>
            </w:r>
            <w:r>
              <w:t>, чувство взаимовыручки на героических примерах воинов разных национальностей во время военных конфликтов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Default="002856C8" w:rsidP="00DC2471">
            <w:r>
              <w:t>29.02.16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История толерантности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Исследовательская деятельность. Защита проектов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Формировать любознательность и развивать познавательные интересы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05.02.16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Как мы находим путь к взаимопониманию в семье?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родительское собрание, анкетирование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Изучить уровень воспитательного аспекта проблемы в кругу  семьи.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11.02.16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Межэтническая толерантность на Северном Кавказе.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Экскурсия в отдел краеведения в городскую библиотеку.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Познакомить с разными народностями, населяющими наш регион, способствовать интернациональному воспитанию.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17.02.16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 xml:space="preserve">Национальные традиции в семье. 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Классный час с родителями.</w:t>
            </w:r>
          </w:p>
        </w:tc>
        <w:tc>
          <w:tcPr>
            <w:tcW w:w="2803" w:type="dxa"/>
          </w:tcPr>
          <w:p w:rsidR="002856C8" w:rsidRPr="00060A38" w:rsidRDefault="00FA28FF" w:rsidP="00DC2471">
            <w:r>
              <w:t>Воспитывать толерантное отношение друг к другу в кругу своей семьи на примере национальных семей класса.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04.03.16</w:t>
            </w:r>
          </w:p>
        </w:tc>
        <w:tc>
          <w:tcPr>
            <w:tcW w:w="3240" w:type="dxa"/>
          </w:tcPr>
          <w:p w:rsidR="002856C8" w:rsidRPr="00060A38" w:rsidRDefault="002856C8" w:rsidP="00092986">
            <w:r>
              <w:t>Смотр национального танца и песни.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Музыкальный час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Способствовать формированию эстетической культуры.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4.03.16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Выставка национальной утвари и национальных блюд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Исследовательская деятельность.  Защита проектов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Знакомить с национальной кухней и бытом разных народностей, расширять кругозор.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lastRenderedPageBreak/>
              <w:t>5.03.16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"Как в других странах отмечают праздник 8 марта?"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Музыкально-литературная композиция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Расширять кругозор; способствовать воспитанию национальной терпимости разных народностей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10.03.16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Народные поэты о родине и матери.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Литературный час в школьной библиотеке.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 xml:space="preserve">Знакомить с поэтами Северного Кавказа, прививать любовь к чтению. 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17.03.16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Толерантность в семье: "папа, мама, я - дружная семья!"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Защита презентации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Формировать понятие "толерантности" в семье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Default="002856C8" w:rsidP="00DC2471">
            <w:r>
              <w:t>18.02.16</w:t>
            </w:r>
          </w:p>
          <w:p w:rsidR="002856C8" w:rsidRPr="00060A38" w:rsidRDefault="002856C8" w:rsidP="00DC2471">
            <w:r>
              <w:t>4.03.16</w:t>
            </w:r>
          </w:p>
        </w:tc>
        <w:tc>
          <w:tcPr>
            <w:tcW w:w="3240" w:type="dxa"/>
          </w:tcPr>
          <w:p w:rsidR="002856C8" w:rsidRDefault="002856C8" w:rsidP="00DC2471">
            <w:r>
              <w:t>"О, спорт, ты мир!"</w:t>
            </w:r>
          </w:p>
          <w:p w:rsidR="002856C8" w:rsidRDefault="002856C8" w:rsidP="00DC2471"/>
          <w:p w:rsidR="002856C8" w:rsidRPr="00060A38" w:rsidRDefault="002856C8" w:rsidP="00DC2471"/>
        </w:tc>
        <w:tc>
          <w:tcPr>
            <w:tcW w:w="2340" w:type="dxa"/>
          </w:tcPr>
          <w:p w:rsidR="002856C8" w:rsidRPr="00060A38" w:rsidRDefault="002856C8" w:rsidP="00DC2471">
            <w:r>
              <w:t>Школьные спортивные соревнования (2 этапа)</w:t>
            </w:r>
          </w:p>
        </w:tc>
        <w:tc>
          <w:tcPr>
            <w:tcW w:w="2803" w:type="dxa"/>
          </w:tcPr>
          <w:p w:rsidR="002856C8" w:rsidRPr="00060A38" w:rsidRDefault="002856C8" w:rsidP="00F40B86">
            <w:r>
              <w:t>Формировать толерантные отношения в классе посредством спорта.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21.03.16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Решение проблемных ситуаций. Встреча с психологом.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Родительское собрание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Способствовать взаимодействию родительской общественности со школой и социумом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22.03.16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"Пусть всегда будет солнце!"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Конкурс рисунков</w:t>
            </w:r>
          </w:p>
        </w:tc>
        <w:tc>
          <w:tcPr>
            <w:tcW w:w="2803" w:type="dxa"/>
          </w:tcPr>
          <w:p w:rsidR="002856C8" w:rsidRPr="00060A38" w:rsidRDefault="002856C8" w:rsidP="00DC2471">
            <w:r>
              <w:t>Способствовать развитию творческого потенциала, добрых взаимоотношений в классе.</w:t>
            </w:r>
          </w:p>
        </w:tc>
      </w:tr>
      <w:tr w:rsidR="002856C8" w:rsidRPr="00060A38" w:rsidTr="00DC2471">
        <w:tc>
          <w:tcPr>
            <w:tcW w:w="1188" w:type="dxa"/>
          </w:tcPr>
          <w:p w:rsidR="002856C8" w:rsidRPr="00060A38" w:rsidRDefault="002856C8" w:rsidP="00DC2471">
            <w:r>
              <w:t>апрель</w:t>
            </w:r>
          </w:p>
        </w:tc>
        <w:tc>
          <w:tcPr>
            <w:tcW w:w="3240" w:type="dxa"/>
          </w:tcPr>
          <w:p w:rsidR="002856C8" w:rsidRPr="00060A38" w:rsidRDefault="002856C8" w:rsidP="00DC2471">
            <w:r>
              <w:t>Подведение итогов. Защита лучших проектов</w:t>
            </w:r>
          </w:p>
        </w:tc>
        <w:tc>
          <w:tcPr>
            <w:tcW w:w="2340" w:type="dxa"/>
          </w:tcPr>
          <w:p w:rsidR="002856C8" w:rsidRPr="00060A38" w:rsidRDefault="002856C8" w:rsidP="00DC2471">
            <w:r>
              <w:t>День открытых дверей (муниципальный уровень)</w:t>
            </w:r>
          </w:p>
        </w:tc>
        <w:tc>
          <w:tcPr>
            <w:tcW w:w="2803" w:type="dxa"/>
          </w:tcPr>
          <w:p w:rsidR="002856C8" w:rsidRPr="00060A38" w:rsidRDefault="002856C8" w:rsidP="00DC2471"/>
        </w:tc>
      </w:tr>
    </w:tbl>
    <w:p w:rsidR="00E90736" w:rsidRPr="00060A38" w:rsidRDefault="00E90736" w:rsidP="00E90736">
      <w:pPr>
        <w:rPr>
          <w:b/>
        </w:rPr>
      </w:pPr>
    </w:p>
    <w:p w:rsidR="00E90736" w:rsidRPr="00060A38" w:rsidRDefault="00E90736" w:rsidP="00E90736"/>
    <w:p w:rsidR="00E90736" w:rsidRPr="00060A38" w:rsidRDefault="00E90736" w:rsidP="00E90736"/>
    <w:p w:rsidR="00464957" w:rsidRDefault="00464957" w:rsidP="004649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" w:history="1">
        <w:r>
          <w:rPr>
            <w:rStyle w:val="a4"/>
          </w:rPr>
          <w:t>http://www.tolerance.ru/</w:t>
        </w:r>
      </w:hyperlink>
      <w:r>
        <w:rPr>
          <w:rStyle w:val="c10"/>
          <w:color w:val="000000"/>
        </w:rPr>
        <w:t> – Сайт «Толерантность»</w:t>
      </w:r>
    </w:p>
    <w:p w:rsidR="00464957" w:rsidRDefault="00464957" w:rsidP="004649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6" w:history="1">
        <w:r>
          <w:rPr>
            <w:rStyle w:val="a4"/>
          </w:rPr>
          <w:t>http://discussiya.com/2008/11/15/tolerance/</w:t>
        </w:r>
      </w:hyperlink>
      <w:r>
        <w:rPr>
          <w:rStyle w:val="c10"/>
          <w:color w:val="000000"/>
        </w:rPr>
        <w:t>– Ещё раз о толерантности и методах обучения</w:t>
      </w:r>
    </w:p>
    <w:p w:rsidR="00464957" w:rsidRDefault="00464957" w:rsidP="004649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Попова Л.В. Я в мире… мир во мне…толерантность – путь к миру : классный час для 4 </w:t>
      </w:r>
      <w:proofErr w:type="spellStart"/>
      <w:r>
        <w:rPr>
          <w:rStyle w:val="c10"/>
          <w:color w:val="000000"/>
        </w:rPr>
        <w:t>кл</w:t>
      </w:r>
      <w:proofErr w:type="spellEnd"/>
      <w:r>
        <w:rPr>
          <w:rStyle w:val="c10"/>
          <w:color w:val="000000"/>
        </w:rPr>
        <w:t>. / Л.В. Попова // Завуч начальной школы. – 2007.</w:t>
      </w:r>
    </w:p>
    <w:p w:rsidR="00464957" w:rsidRDefault="00464957" w:rsidP="0046495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7" w:history="1">
        <w:r>
          <w:rPr>
            <w:rStyle w:val="a4"/>
          </w:rPr>
          <w:t>http://www.vlivkor.com/2007/12/12/tolerantnost__preddverie_mira.html</w:t>
        </w:r>
      </w:hyperlink>
    </w:p>
    <w:p w:rsidR="00464957" w:rsidRDefault="00464957"/>
    <w:sectPr w:rsidR="00464957" w:rsidSect="0089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6BFB"/>
    <w:multiLevelType w:val="multilevel"/>
    <w:tmpl w:val="8CFA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B01B2"/>
    <w:multiLevelType w:val="multilevel"/>
    <w:tmpl w:val="BE0C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62544"/>
    <w:multiLevelType w:val="multilevel"/>
    <w:tmpl w:val="9230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F49"/>
    <w:rsid w:val="00092986"/>
    <w:rsid w:val="00254913"/>
    <w:rsid w:val="002856C8"/>
    <w:rsid w:val="00464957"/>
    <w:rsid w:val="00712F49"/>
    <w:rsid w:val="00891AEB"/>
    <w:rsid w:val="00923E55"/>
    <w:rsid w:val="00C1463C"/>
    <w:rsid w:val="00E8141B"/>
    <w:rsid w:val="00E90736"/>
    <w:rsid w:val="00F40B86"/>
    <w:rsid w:val="00FA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0736"/>
  </w:style>
  <w:style w:type="paragraph" w:customStyle="1" w:styleId="c9">
    <w:name w:val="c9"/>
    <w:basedOn w:val="a"/>
    <w:rsid w:val="00254913"/>
    <w:pPr>
      <w:spacing w:before="100" w:beforeAutospacing="1" w:after="100" w:afterAutospacing="1"/>
    </w:pPr>
  </w:style>
  <w:style w:type="character" w:customStyle="1" w:styleId="c2">
    <w:name w:val="c2"/>
    <w:basedOn w:val="a0"/>
    <w:rsid w:val="00254913"/>
  </w:style>
  <w:style w:type="character" w:customStyle="1" w:styleId="c10">
    <w:name w:val="c10"/>
    <w:basedOn w:val="a0"/>
    <w:rsid w:val="00254913"/>
  </w:style>
  <w:style w:type="character" w:customStyle="1" w:styleId="c1">
    <w:name w:val="c1"/>
    <w:basedOn w:val="a0"/>
    <w:rsid w:val="00254913"/>
  </w:style>
  <w:style w:type="paragraph" w:customStyle="1" w:styleId="c12">
    <w:name w:val="c12"/>
    <w:basedOn w:val="a"/>
    <w:rsid w:val="00254913"/>
    <w:pPr>
      <w:spacing w:before="100" w:beforeAutospacing="1" w:after="100" w:afterAutospacing="1"/>
    </w:pPr>
  </w:style>
  <w:style w:type="paragraph" w:customStyle="1" w:styleId="c20">
    <w:name w:val="c20"/>
    <w:basedOn w:val="a"/>
    <w:rsid w:val="00254913"/>
    <w:pPr>
      <w:spacing w:before="100" w:beforeAutospacing="1" w:after="100" w:afterAutospacing="1"/>
    </w:pPr>
  </w:style>
  <w:style w:type="paragraph" w:customStyle="1" w:styleId="c8">
    <w:name w:val="c8"/>
    <w:basedOn w:val="a"/>
    <w:rsid w:val="00254913"/>
    <w:pPr>
      <w:spacing w:before="100" w:beforeAutospacing="1" w:after="100" w:afterAutospacing="1"/>
    </w:pPr>
  </w:style>
  <w:style w:type="paragraph" w:customStyle="1" w:styleId="c29">
    <w:name w:val="c29"/>
    <w:basedOn w:val="a"/>
    <w:rsid w:val="0025491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54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vlivkor.com%2F2007%2F12%2F12%2Ftolerantnost__preddverie_mira.html&amp;sa=D&amp;sntz=1&amp;usg=AFQjCNGgF1qYa8GAWW8V59lKQffL-70K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discussiya.com%2F2008%2F11%2F15%2Ftolerance%2F&amp;sa=D&amp;sntz=1&amp;usg=AFQjCNHeCmYY3Ik-sM9KSRujGkuUs7Kj3A" TargetMode="External"/><Relationship Id="rId5" Type="http://schemas.openxmlformats.org/officeDocument/2006/relationships/hyperlink" Target="http://www.google.com/url?q=http%3A%2F%2Fwww.tolerance.ru%2F&amp;sa=D&amp;sntz=1&amp;usg=AFQjCNHLpjBQ3ha6mHSsEWsadIfXTguIQ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2016-03-21T13:55:00Z</dcterms:created>
  <dcterms:modified xsi:type="dcterms:W3CDTF">2016-03-21T16:00:00Z</dcterms:modified>
</cp:coreProperties>
</file>