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99" w:rsidRPr="00B20934" w:rsidRDefault="00737799" w:rsidP="00B20934">
      <w:pPr>
        <w:pStyle w:val="1"/>
        <w:shd w:val="clear" w:color="auto" w:fill="FFFFFF"/>
        <w:spacing w:before="0" w:after="75"/>
        <w:jc w:val="center"/>
        <w:rPr>
          <w:rFonts w:ascii="Georgia" w:hAnsi="Georgia" w:cs="Times New Roman"/>
          <w:i/>
          <w:color w:val="C00000"/>
          <w:sz w:val="24"/>
          <w:szCs w:val="24"/>
        </w:rPr>
      </w:pPr>
      <w:bookmarkStart w:id="0" w:name="_GoBack"/>
      <w:bookmarkEnd w:id="0"/>
      <w:r w:rsidRPr="00B20934">
        <w:rPr>
          <w:rFonts w:ascii="Georgia" w:hAnsi="Georgia" w:cs="Times New Roman"/>
          <w:i/>
          <w:color w:val="C00000"/>
          <w:sz w:val="24"/>
          <w:szCs w:val="24"/>
        </w:rPr>
        <w:t>Педагогические технологии.</w:t>
      </w:r>
    </w:p>
    <w:p w:rsidR="00737799" w:rsidRPr="00B20934" w:rsidRDefault="00737799" w:rsidP="00737799">
      <w:pPr>
        <w:rPr>
          <w:rFonts w:ascii="Georgia" w:hAnsi="Georgia"/>
          <w:i/>
          <w:color w:val="C00000"/>
        </w:rPr>
      </w:pP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Style w:val="a4"/>
          <w:rFonts w:ascii="Georgia" w:hAnsi="Georgia"/>
          <w:i/>
          <w:color w:val="C00000"/>
        </w:rPr>
        <w:t>Технология</w:t>
      </w:r>
      <w:r w:rsidRPr="00B20934">
        <w:rPr>
          <w:rFonts w:ascii="Georgia" w:hAnsi="Georgia"/>
          <w:i/>
          <w:color w:val="C00000"/>
        </w:rPr>
        <w:t xml:space="preserve"> – это  детально прописанный путь осуществления той или иной деятельности в рамках выбранного метода.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Style w:val="a4"/>
          <w:rFonts w:ascii="Georgia" w:hAnsi="Georgia"/>
          <w:i/>
          <w:color w:val="C00000"/>
        </w:rPr>
        <w:t>Педагогическая технология</w:t>
      </w:r>
      <w:r w:rsidRPr="00B20934">
        <w:rPr>
          <w:rFonts w:ascii="Georgia" w:hAnsi="Georgia"/>
          <w:i/>
          <w:color w:val="C00000"/>
        </w:rPr>
        <w:t xml:space="preserve"> - это такое построение деятельности педагога,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Style w:val="a4"/>
          <w:rFonts w:ascii="Georgia" w:hAnsi="Georgia"/>
          <w:i/>
          <w:color w:val="C00000"/>
        </w:rPr>
        <w:t>Приоритетные технологии: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развивающее обучение;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проблемное обучение;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разноуровневое обучение;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коллективная система обучения (КСО);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 xml:space="preserve">• технология решения изобретательских задач </w:t>
      </w:r>
      <w:proofErr w:type="gramStart"/>
      <w:r w:rsidRPr="00B20934">
        <w:rPr>
          <w:rFonts w:ascii="Georgia" w:hAnsi="Georgia"/>
          <w:i/>
          <w:color w:val="C00000"/>
        </w:rPr>
        <w:t xml:space="preserve">( </w:t>
      </w:r>
      <w:proofErr w:type="gramEnd"/>
      <w:r w:rsidRPr="00B20934">
        <w:rPr>
          <w:rFonts w:ascii="Georgia" w:hAnsi="Georgia"/>
          <w:i/>
          <w:color w:val="C00000"/>
        </w:rPr>
        <w:t>ТРИЗ);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исследовательские методы обучения;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проектные методы обучения;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технология «дебаты»;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технологию модульного и блочн</w:t>
      </w:r>
      <w:proofErr w:type="gramStart"/>
      <w:r w:rsidRPr="00B20934">
        <w:rPr>
          <w:rFonts w:ascii="Georgia" w:hAnsi="Georgia"/>
          <w:i/>
          <w:color w:val="C00000"/>
        </w:rPr>
        <w:t>о-</w:t>
      </w:r>
      <w:proofErr w:type="gramEnd"/>
      <w:r w:rsidRPr="00B20934">
        <w:rPr>
          <w:rFonts w:ascii="Georgia" w:hAnsi="Georgia"/>
          <w:i/>
          <w:color w:val="C00000"/>
        </w:rPr>
        <w:t xml:space="preserve"> модульного обучения;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лекционно – семинарско - зачетная система обучения;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технология развития «критического мышления»;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технология использования в обучении игровых методов: ролевых, деловых и других видов обучающих игр;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 xml:space="preserve">• обучение в сотрудничестве </w:t>
      </w:r>
      <w:proofErr w:type="gramStart"/>
      <w:r w:rsidRPr="00B20934">
        <w:rPr>
          <w:rFonts w:ascii="Georgia" w:hAnsi="Georgia"/>
          <w:i/>
          <w:color w:val="C00000"/>
        </w:rPr>
        <w:t xml:space="preserve">( </w:t>
      </w:r>
      <w:proofErr w:type="gramEnd"/>
      <w:r w:rsidRPr="00B20934">
        <w:rPr>
          <w:rFonts w:ascii="Georgia" w:hAnsi="Georgia"/>
          <w:i/>
          <w:color w:val="C00000"/>
        </w:rPr>
        <w:t>командная, групповая работа);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информационно – коммуникационные технологии;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здоровьесберегающие технологии;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систему инновационной оценки «портфолио»;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технологию дистанционного обучения</w:t>
      </w:r>
    </w:p>
    <w:p w:rsidR="00737799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технология мастерских</w:t>
      </w:r>
    </w:p>
    <w:p w:rsidR="00F876E2" w:rsidRPr="00B20934" w:rsidRDefault="00737799" w:rsidP="00737799">
      <w:pPr>
        <w:pStyle w:val="a3"/>
        <w:shd w:val="clear" w:color="auto" w:fill="FFFFFF"/>
        <w:rPr>
          <w:rFonts w:ascii="Georgia" w:hAnsi="Georgia"/>
          <w:i/>
          <w:color w:val="C00000"/>
        </w:rPr>
      </w:pPr>
      <w:r w:rsidRPr="00B20934">
        <w:rPr>
          <w:rFonts w:ascii="Georgia" w:hAnsi="Georgia"/>
          <w:i/>
          <w:color w:val="C00000"/>
        </w:rPr>
        <w:t>• групповое обучение  и др.</w:t>
      </w:r>
    </w:p>
    <w:sectPr w:rsidR="00F876E2" w:rsidRPr="00B20934" w:rsidSect="00B2093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6B"/>
    <w:rsid w:val="0005246B"/>
    <w:rsid w:val="00737799"/>
    <w:rsid w:val="00B20934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7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7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73779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7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7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7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73779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яковлева</dc:creator>
  <cp:keywords/>
  <dc:description/>
  <cp:lastModifiedBy>вера яковлева</cp:lastModifiedBy>
  <cp:revision>3</cp:revision>
  <dcterms:created xsi:type="dcterms:W3CDTF">2016-03-09T10:52:00Z</dcterms:created>
  <dcterms:modified xsi:type="dcterms:W3CDTF">2016-03-10T17:30:00Z</dcterms:modified>
</cp:coreProperties>
</file>