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98" w:rsidRPr="00F76CF7" w:rsidRDefault="00351A98" w:rsidP="00351A98">
      <w:pPr>
        <w:shd w:val="clear" w:color="auto" w:fill="FFFFFF"/>
        <w:spacing w:before="120"/>
        <w:jc w:val="center"/>
        <w:rPr>
          <w:color w:val="000000"/>
          <w:sz w:val="24"/>
          <w:szCs w:val="24"/>
        </w:rPr>
      </w:pPr>
      <w:r>
        <w:rPr>
          <w:rFonts w:ascii="Monotype Corsiva" w:hAnsi="Monotype Corsiva"/>
          <w:bCs/>
          <w:color w:val="000000"/>
          <w:spacing w:val="30"/>
          <w:sz w:val="36"/>
          <w:szCs w:val="36"/>
        </w:rPr>
        <w:t>ТАНЕЦ ПАСТУШКОВ</w:t>
      </w:r>
    </w:p>
    <w:p w:rsidR="00351A98" w:rsidRDefault="00351A98" w:rsidP="00351A98">
      <w:pPr>
        <w:shd w:val="clear" w:color="auto" w:fill="FFFFFF"/>
        <w:jc w:val="center"/>
        <w:rPr>
          <w:rFonts w:ascii="Century" w:hAnsi="Century"/>
          <w:bCs/>
          <w:color w:val="000000"/>
          <w:spacing w:val="20"/>
          <w:sz w:val="28"/>
          <w:szCs w:val="28"/>
        </w:rPr>
      </w:pPr>
      <w:r>
        <w:rPr>
          <w:rFonts w:ascii="Century" w:hAnsi="Century"/>
          <w:bCs/>
          <w:color w:val="000000"/>
          <w:spacing w:val="20"/>
          <w:sz w:val="28"/>
          <w:szCs w:val="28"/>
        </w:rPr>
        <w:t>Ф</w:t>
      </w:r>
      <w:r w:rsidRPr="007B49D2">
        <w:rPr>
          <w:rFonts w:ascii="Century" w:hAnsi="Century"/>
          <w:bCs/>
          <w:color w:val="000000"/>
          <w:spacing w:val="20"/>
          <w:sz w:val="28"/>
          <w:szCs w:val="28"/>
        </w:rPr>
        <w:t>ранция</w:t>
      </w: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5943600" cy="469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2000"/>
                    </a:blip>
                    <a:srcRect b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158750</wp:posOffset>
            </wp:positionV>
            <wp:extent cx="5943600" cy="520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2000"/>
                    </a:blip>
                    <a:srcRect t="5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pacing w:val="20"/>
          <w:sz w:val="24"/>
          <w:szCs w:val="24"/>
        </w:rPr>
      </w:pPr>
    </w:p>
    <w:p w:rsidR="00351A98" w:rsidRPr="007B49D2" w:rsidRDefault="00351A98" w:rsidP="00351A98">
      <w:pPr>
        <w:shd w:val="clear" w:color="auto" w:fill="FFFFFF"/>
        <w:jc w:val="both"/>
        <w:rPr>
          <w:sz w:val="24"/>
          <w:szCs w:val="24"/>
        </w:rPr>
      </w:pPr>
      <w:r w:rsidRPr="007B49D2">
        <w:rPr>
          <w:color w:val="000000"/>
          <w:sz w:val="24"/>
          <w:szCs w:val="24"/>
          <w:u w:val="single"/>
        </w:rPr>
        <w:t>И.п</w:t>
      </w:r>
      <w:r>
        <w:rPr>
          <w:color w:val="000000"/>
          <w:sz w:val="24"/>
          <w:szCs w:val="24"/>
        </w:rPr>
        <w:t>.</w:t>
      </w:r>
      <w:r w:rsidRPr="007B49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стоят друг другу в заты</w:t>
      </w:r>
      <w:r w:rsidRPr="007B49D2">
        <w:rPr>
          <w:color w:val="000000"/>
          <w:sz w:val="24"/>
          <w:szCs w:val="24"/>
        </w:rPr>
        <w:t>лок по од</w:t>
      </w:r>
      <w:r>
        <w:rPr>
          <w:color w:val="000000"/>
          <w:sz w:val="24"/>
          <w:szCs w:val="24"/>
        </w:rPr>
        <w:t>ному в четверках, образуя фигуру квадрата. Руки согнуты в локтях и держатся за вооб</w:t>
      </w:r>
      <w:r w:rsidRPr="007B49D2">
        <w:rPr>
          <w:color w:val="000000"/>
          <w:sz w:val="24"/>
          <w:szCs w:val="24"/>
        </w:rPr>
        <w:t>ражаемые лацканы сюртучков.</w:t>
      </w:r>
    </w:p>
    <w:p w:rsidR="00351A98" w:rsidRPr="007B49D2" w:rsidRDefault="00351A98" w:rsidP="00351A98">
      <w:pPr>
        <w:shd w:val="clear" w:color="auto" w:fill="FFFFFF"/>
        <w:spacing w:before="120"/>
        <w:ind w:left="1276" w:hanging="1276"/>
        <w:jc w:val="both"/>
        <w:rPr>
          <w:iCs/>
          <w:color w:val="000000"/>
          <w:sz w:val="24"/>
          <w:szCs w:val="24"/>
        </w:rPr>
      </w:pPr>
      <w:r w:rsidRPr="007B49D2">
        <w:rPr>
          <w:iCs/>
          <w:color w:val="000000"/>
          <w:sz w:val="24"/>
          <w:szCs w:val="24"/>
          <w:u w:val="single"/>
        </w:rPr>
        <w:t>1-4 такт</w:t>
      </w:r>
      <w:r w:rsidRPr="007B49D2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ab/>
      </w:r>
      <w:r w:rsidRPr="007B49D2">
        <w:rPr>
          <w:iCs/>
          <w:color w:val="000000"/>
          <w:sz w:val="24"/>
          <w:szCs w:val="24"/>
        </w:rPr>
        <w:t>дети шагают в такт музыке, попадая через один шаг на место соседа и сохраняя в движении фигуру квадрата.</w:t>
      </w:r>
    </w:p>
    <w:p w:rsidR="00351A98" w:rsidRPr="007B49D2" w:rsidRDefault="00351A98" w:rsidP="00351A98">
      <w:pPr>
        <w:shd w:val="clear" w:color="auto" w:fill="FFFFFF"/>
        <w:spacing w:before="120"/>
        <w:ind w:left="1276" w:hanging="1276"/>
        <w:jc w:val="both"/>
        <w:rPr>
          <w:iCs/>
          <w:color w:val="000000"/>
          <w:sz w:val="24"/>
          <w:szCs w:val="24"/>
        </w:rPr>
      </w:pPr>
      <w:r w:rsidRPr="007B49D2">
        <w:rPr>
          <w:iCs/>
          <w:color w:val="000000"/>
          <w:sz w:val="24"/>
          <w:szCs w:val="24"/>
          <w:u w:val="single"/>
        </w:rPr>
        <w:t>5-6 такт</w:t>
      </w:r>
      <w:r w:rsidRPr="007B49D2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ab/>
      </w:r>
      <w:r w:rsidRPr="007B49D2">
        <w:rPr>
          <w:iCs/>
          <w:color w:val="000000"/>
          <w:sz w:val="24"/>
          <w:szCs w:val="24"/>
        </w:rPr>
        <w:t>поворачиваются лицом в центр квадрата и, опираясь на левую ногу, правую выставляют вперед. В этом положении качаются корпусом в такт музыке.</w:t>
      </w:r>
    </w:p>
    <w:p w:rsidR="00351A98" w:rsidRDefault="00351A98" w:rsidP="00351A98">
      <w:pPr>
        <w:shd w:val="clear" w:color="auto" w:fill="FFFFFF"/>
        <w:spacing w:before="120"/>
        <w:ind w:left="1276" w:hanging="1276"/>
        <w:jc w:val="both"/>
        <w:rPr>
          <w:iCs/>
          <w:color w:val="000000"/>
          <w:sz w:val="24"/>
          <w:szCs w:val="24"/>
        </w:rPr>
      </w:pPr>
      <w:r w:rsidRPr="007B49D2">
        <w:rPr>
          <w:iCs/>
          <w:color w:val="000000"/>
          <w:sz w:val="24"/>
          <w:szCs w:val="24"/>
          <w:u w:val="single"/>
        </w:rPr>
        <w:t>7-8 такт</w:t>
      </w:r>
      <w:r w:rsidRPr="007B49D2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ab/>
      </w:r>
      <w:r w:rsidRPr="007B49D2">
        <w:rPr>
          <w:iCs/>
          <w:color w:val="000000"/>
          <w:sz w:val="24"/>
          <w:szCs w:val="24"/>
        </w:rPr>
        <w:t>прыгают в такт музыке на месте, переваливаясь всем корпусом с одной ноги на другую</w:t>
      </w:r>
      <w:r>
        <w:rPr>
          <w:iCs/>
          <w:color w:val="000000"/>
          <w:sz w:val="24"/>
          <w:szCs w:val="24"/>
        </w:rPr>
        <w:t>.</w:t>
      </w:r>
    </w:p>
    <w:p w:rsidR="00351A98" w:rsidRPr="000F6393" w:rsidRDefault="00351A98" w:rsidP="00351A98">
      <w:pPr>
        <w:shd w:val="clear" w:color="auto" w:fill="FFFFFF"/>
        <w:jc w:val="center"/>
        <w:rPr>
          <w:rFonts w:ascii="Monotype Corsiva" w:hAnsi="Monotype Corsiva"/>
          <w:i/>
          <w:spacing w:val="30"/>
          <w:sz w:val="36"/>
          <w:szCs w:val="36"/>
        </w:rPr>
      </w:pPr>
      <w:r w:rsidRPr="000F6393">
        <w:rPr>
          <w:rFonts w:ascii="Monotype Corsiva" w:hAnsi="Monotype Corsiva"/>
          <w:i/>
          <w:color w:val="000000"/>
          <w:spacing w:val="30"/>
          <w:sz w:val="36"/>
          <w:szCs w:val="36"/>
        </w:rPr>
        <w:t>УЛЫБНУТЬСЯ НЕ ЗАБУДЬ</w:t>
      </w:r>
    </w:p>
    <w:p w:rsidR="00351A98" w:rsidRPr="000F6393" w:rsidRDefault="00351A98" w:rsidP="00351A98">
      <w:pPr>
        <w:shd w:val="clear" w:color="auto" w:fill="FFFFFF"/>
        <w:jc w:val="center"/>
        <w:rPr>
          <w:rFonts w:ascii="Century" w:hAnsi="Century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191770</wp:posOffset>
            </wp:positionV>
            <wp:extent cx="5943600" cy="5867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2000"/>
                    </a:blip>
                    <a:srcRect r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393">
        <w:rPr>
          <w:rFonts w:ascii="Century" w:hAnsi="Century"/>
          <w:color w:val="000000"/>
          <w:spacing w:val="20"/>
          <w:sz w:val="28"/>
          <w:szCs w:val="28"/>
        </w:rPr>
        <w:t>Польша</w:t>
      </w: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12065</wp:posOffset>
            </wp:positionV>
            <wp:extent cx="5943600" cy="61214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2000"/>
                    </a:blip>
                    <a:srcRect r="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57150</wp:posOffset>
            </wp:positionV>
            <wp:extent cx="5943600" cy="61214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42000"/>
                    </a:blip>
                    <a:srcRect l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5943600" cy="59944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4000"/>
                    </a:blip>
                    <a:srcRect r="432" b="-4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125730</wp:posOffset>
            </wp:positionV>
            <wp:extent cx="5943600" cy="72707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2000"/>
                    </a:blip>
                    <a:srcRect r="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Default="00351A98" w:rsidP="00351A98">
      <w:pPr>
        <w:shd w:val="clear" w:color="auto" w:fill="FFFFFF"/>
        <w:rPr>
          <w:bCs/>
          <w:color w:val="000000"/>
          <w:sz w:val="24"/>
          <w:szCs w:val="24"/>
        </w:rPr>
      </w:pPr>
    </w:p>
    <w:p w:rsidR="00351A98" w:rsidRPr="007624EA" w:rsidRDefault="00351A98" w:rsidP="00351A98">
      <w:pPr>
        <w:shd w:val="clear" w:color="auto" w:fill="FFFFFF"/>
        <w:jc w:val="both"/>
        <w:rPr>
          <w:sz w:val="24"/>
          <w:szCs w:val="24"/>
        </w:rPr>
      </w:pPr>
      <w:r w:rsidRPr="009E57B7">
        <w:rPr>
          <w:color w:val="000000"/>
          <w:sz w:val="24"/>
          <w:szCs w:val="24"/>
          <w:u w:val="single"/>
        </w:rPr>
        <w:t>И.п.</w:t>
      </w:r>
      <w:r>
        <w:rPr>
          <w:color w:val="000000"/>
          <w:sz w:val="24"/>
          <w:szCs w:val="24"/>
        </w:rPr>
        <w:t xml:space="preserve"> </w:t>
      </w:r>
      <w:r w:rsidRPr="007624EA">
        <w:rPr>
          <w:color w:val="000000"/>
          <w:sz w:val="24"/>
          <w:szCs w:val="24"/>
        </w:rPr>
        <w:t>Ребята парами стоят в кругу лицом друг к другу. Од</w:t>
      </w:r>
      <w:r>
        <w:rPr>
          <w:color w:val="000000"/>
          <w:sz w:val="24"/>
          <w:szCs w:val="24"/>
        </w:rPr>
        <w:t xml:space="preserve">ин стоит спиной к центру круга, другой − </w:t>
      </w:r>
      <w:r w:rsidRPr="007624EA">
        <w:rPr>
          <w:color w:val="000000"/>
          <w:sz w:val="24"/>
          <w:szCs w:val="24"/>
        </w:rPr>
        <w:t>лицом. Образуются два круга: внутренний и внешний.</w:t>
      </w:r>
    </w:p>
    <w:p w:rsidR="00351A98" w:rsidRPr="007624EA" w:rsidRDefault="00351A98" w:rsidP="00351A98">
      <w:pPr>
        <w:shd w:val="clear" w:color="auto" w:fill="FFFFFF"/>
        <w:spacing w:before="120"/>
        <w:ind w:left="1276" w:hanging="1276"/>
        <w:jc w:val="both"/>
        <w:rPr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1-7 такты</w:t>
      </w:r>
      <w:r w:rsidRPr="007624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7624EA">
        <w:rPr>
          <w:color w:val="000000"/>
          <w:sz w:val="24"/>
          <w:szCs w:val="24"/>
        </w:rPr>
        <w:t>Дети обоих кругов поворачиваются направо и идут о</w:t>
      </w:r>
      <w:r>
        <w:rPr>
          <w:color w:val="000000"/>
          <w:sz w:val="24"/>
          <w:szCs w:val="24"/>
        </w:rPr>
        <w:t>дин за другим по часо</w:t>
      </w:r>
      <w:r w:rsidRPr="007624EA">
        <w:rPr>
          <w:color w:val="000000"/>
          <w:sz w:val="24"/>
          <w:szCs w:val="24"/>
        </w:rPr>
        <w:t>вой стрелке, п</w:t>
      </w:r>
      <w:r>
        <w:rPr>
          <w:color w:val="000000"/>
          <w:sz w:val="24"/>
          <w:szCs w:val="24"/>
        </w:rPr>
        <w:t xml:space="preserve">однимая правые руки и кланяясь, − </w:t>
      </w:r>
      <w:r w:rsidRPr="007624EA">
        <w:rPr>
          <w:color w:val="000000"/>
          <w:sz w:val="24"/>
          <w:szCs w:val="24"/>
        </w:rPr>
        <w:t>приветствуют проходящих партнеров.</w:t>
      </w:r>
    </w:p>
    <w:p w:rsidR="00351A98" w:rsidRPr="007624EA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8 такт</w:t>
      </w:r>
      <w:proofErr w:type="gramStart"/>
      <w:r>
        <w:rPr>
          <w:color w:val="000000"/>
          <w:sz w:val="24"/>
          <w:szCs w:val="24"/>
        </w:rPr>
        <w:tab/>
        <w:t>О</w:t>
      </w:r>
      <w:proofErr w:type="gramEnd"/>
      <w:r>
        <w:rPr>
          <w:color w:val="000000"/>
          <w:sz w:val="24"/>
          <w:szCs w:val="24"/>
        </w:rPr>
        <w:t xml:space="preserve">ба круга </w:t>
      </w:r>
      <w:r w:rsidRPr="007624EA">
        <w:rPr>
          <w:color w:val="000000"/>
          <w:sz w:val="24"/>
          <w:szCs w:val="24"/>
        </w:rPr>
        <w:t>останавливают</w:t>
      </w:r>
      <w:r>
        <w:rPr>
          <w:color w:val="000000"/>
          <w:sz w:val="24"/>
          <w:szCs w:val="24"/>
        </w:rPr>
        <w:t xml:space="preserve">ся, и пары поворачиваются друг </w:t>
      </w:r>
      <w:r w:rsidRPr="007624EA">
        <w:rPr>
          <w:color w:val="000000"/>
          <w:sz w:val="24"/>
          <w:szCs w:val="24"/>
        </w:rPr>
        <w:t>к другу.</w:t>
      </w:r>
    </w:p>
    <w:p w:rsidR="00351A98" w:rsidRPr="007624EA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9-12 такты</w:t>
      </w:r>
      <w:proofErr w:type="gramStart"/>
      <w:r>
        <w:rPr>
          <w:color w:val="000000"/>
          <w:sz w:val="24"/>
          <w:szCs w:val="24"/>
        </w:rPr>
        <w:tab/>
      </w:r>
      <w:r w:rsidRPr="007624EA">
        <w:rPr>
          <w:color w:val="000000"/>
          <w:sz w:val="24"/>
          <w:szCs w:val="24"/>
        </w:rPr>
        <w:t>П</w:t>
      </w:r>
      <w:proofErr w:type="gramEnd"/>
      <w:r w:rsidRPr="007624EA">
        <w:rPr>
          <w:color w:val="000000"/>
          <w:sz w:val="24"/>
          <w:szCs w:val="24"/>
        </w:rPr>
        <w:t>ротягивают друг другу правые руки, затем левые.</w:t>
      </w:r>
    </w:p>
    <w:p w:rsidR="00351A98" w:rsidRPr="007624EA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13-16 такты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7624EA">
        <w:rPr>
          <w:color w:val="000000"/>
          <w:sz w:val="24"/>
          <w:szCs w:val="24"/>
        </w:rPr>
        <w:t>Б</w:t>
      </w:r>
      <w:proofErr w:type="gramEnd"/>
      <w:r w:rsidRPr="007624EA">
        <w:rPr>
          <w:color w:val="000000"/>
          <w:sz w:val="24"/>
          <w:szCs w:val="24"/>
        </w:rPr>
        <w:t>ерутся за руки и подскоками кружатся на месте.</w:t>
      </w:r>
    </w:p>
    <w:p w:rsidR="00351A98" w:rsidRPr="007624EA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17-24 такты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П</w:t>
      </w:r>
      <w:proofErr w:type="gramEnd"/>
      <w:r>
        <w:rPr>
          <w:color w:val="000000"/>
          <w:sz w:val="24"/>
          <w:szCs w:val="24"/>
        </w:rPr>
        <w:t xml:space="preserve">овторяются движения </w:t>
      </w:r>
      <w:r w:rsidRPr="007624EA">
        <w:rPr>
          <w:color w:val="000000"/>
          <w:sz w:val="24"/>
          <w:szCs w:val="24"/>
        </w:rPr>
        <w:t>9-16 тактов.</w:t>
      </w:r>
    </w:p>
    <w:p w:rsidR="00351A98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В конце 24-го такта</w:t>
      </w:r>
      <w:r w:rsidRPr="007624EA">
        <w:rPr>
          <w:color w:val="000000"/>
          <w:sz w:val="24"/>
          <w:szCs w:val="24"/>
        </w:rPr>
        <w:t xml:space="preserve"> партнеры меняются местами: ст</w:t>
      </w:r>
      <w:r>
        <w:rPr>
          <w:color w:val="000000"/>
          <w:sz w:val="24"/>
          <w:szCs w:val="24"/>
        </w:rPr>
        <w:t xml:space="preserve">оящие во внутреннем кругу переходят во </w:t>
      </w:r>
      <w:proofErr w:type="gramStart"/>
      <w:r>
        <w:rPr>
          <w:color w:val="000000"/>
          <w:sz w:val="24"/>
          <w:szCs w:val="24"/>
        </w:rPr>
        <w:t>внешний</w:t>
      </w:r>
      <w:proofErr w:type="gramEnd"/>
      <w:r>
        <w:rPr>
          <w:color w:val="000000"/>
          <w:sz w:val="24"/>
          <w:szCs w:val="24"/>
        </w:rPr>
        <w:t xml:space="preserve"> и наоборот.</w:t>
      </w:r>
    </w:p>
    <w:p w:rsidR="00351A98" w:rsidRPr="00F76CF7" w:rsidRDefault="00351A98" w:rsidP="00351A98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7624EA">
        <w:rPr>
          <w:color w:val="000000"/>
          <w:sz w:val="24"/>
          <w:szCs w:val="24"/>
        </w:rPr>
        <w:lastRenderedPageBreak/>
        <w:t>Игра начинается сначала.</w:t>
      </w:r>
    </w:p>
    <w:p w:rsidR="00727AB6" w:rsidRDefault="00727AB6"/>
    <w:sectPr w:rsidR="00727AB6" w:rsidSect="0072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1A98"/>
    <w:rsid w:val="00351A98"/>
    <w:rsid w:val="00727AB6"/>
    <w:rsid w:val="00A9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2016-02-15T09:37:00Z</dcterms:created>
  <dcterms:modified xsi:type="dcterms:W3CDTF">2016-02-15T09:37:00Z</dcterms:modified>
</cp:coreProperties>
</file>