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9D" w:rsidRPr="00355CDB" w:rsidRDefault="0080619D" w:rsidP="0080619D">
      <w:pPr>
        <w:shd w:val="clear" w:color="auto" w:fill="FFFFFF"/>
        <w:spacing w:before="72"/>
        <w:ind w:right="-327"/>
        <w:contextualSpacing/>
        <w:rPr>
          <w:sz w:val="28"/>
          <w:szCs w:val="28"/>
        </w:rPr>
      </w:pPr>
    </w:p>
    <w:p w:rsidR="0080619D" w:rsidRPr="00355CDB" w:rsidRDefault="00875000" w:rsidP="0080619D">
      <w:pPr>
        <w:shd w:val="clear" w:color="auto" w:fill="FFFFFF"/>
        <w:spacing w:before="72"/>
        <w:ind w:right="-327"/>
        <w:contextualSpacing/>
        <w:jc w:val="center"/>
        <w:rPr>
          <w:b/>
          <w:sz w:val="28"/>
          <w:szCs w:val="28"/>
        </w:rPr>
      </w:pPr>
      <w:r w:rsidRPr="00355CDB">
        <w:rPr>
          <w:b/>
          <w:sz w:val="28"/>
          <w:szCs w:val="28"/>
        </w:rPr>
        <w:t xml:space="preserve"> </w:t>
      </w:r>
      <w:r w:rsidR="0080619D" w:rsidRPr="00355CDB">
        <w:rPr>
          <w:b/>
          <w:sz w:val="28"/>
          <w:szCs w:val="28"/>
        </w:rPr>
        <w:t>« Как улучшить положение с игрой в детском саду?».</w:t>
      </w:r>
    </w:p>
    <w:p w:rsidR="007611A6" w:rsidRPr="00355CDB" w:rsidRDefault="007611A6" w:rsidP="0080619D">
      <w:pPr>
        <w:shd w:val="clear" w:color="auto" w:fill="FFFFFF"/>
        <w:spacing w:before="72"/>
        <w:ind w:right="-327"/>
        <w:contextualSpacing/>
        <w:jc w:val="center"/>
        <w:rPr>
          <w:sz w:val="28"/>
          <w:szCs w:val="28"/>
        </w:rPr>
      </w:pPr>
    </w:p>
    <w:p w:rsidR="005C3B34" w:rsidRPr="00355CDB" w:rsidRDefault="0080619D" w:rsidP="0080619D">
      <w:pPr>
        <w:shd w:val="clear" w:color="auto" w:fill="FFFFFF"/>
        <w:spacing w:before="158"/>
        <w:ind w:right="-327"/>
        <w:contextualSpacing/>
        <w:rPr>
          <w:sz w:val="28"/>
          <w:szCs w:val="28"/>
        </w:rPr>
      </w:pPr>
      <w:r w:rsidRPr="00355CDB">
        <w:rPr>
          <w:sz w:val="28"/>
          <w:szCs w:val="28"/>
        </w:rPr>
        <w:t>Игра — ведущий вид дея</w:t>
      </w:r>
      <w:r w:rsidRPr="00355CDB">
        <w:rPr>
          <w:sz w:val="28"/>
          <w:szCs w:val="28"/>
        </w:rPr>
        <w:softHyphen/>
        <w:t>тельности в дошкольном возрасте.  На мой взгляд, вопреки кажущейся простоте</w:t>
      </w:r>
      <w:r w:rsidR="005C3B34" w:rsidRPr="00355CDB">
        <w:rPr>
          <w:sz w:val="28"/>
          <w:szCs w:val="28"/>
        </w:rPr>
        <w:t xml:space="preserve">, </w:t>
      </w:r>
      <w:r w:rsidRPr="00355CDB">
        <w:rPr>
          <w:sz w:val="28"/>
          <w:szCs w:val="28"/>
        </w:rPr>
        <w:t xml:space="preserve"> является одним из наиболее важных</w:t>
      </w:r>
      <w:r w:rsidR="00C8670F" w:rsidRPr="00355CDB">
        <w:rPr>
          <w:sz w:val="28"/>
          <w:szCs w:val="28"/>
        </w:rPr>
        <w:t xml:space="preserve"> </w:t>
      </w:r>
      <w:r w:rsidRPr="00355CDB">
        <w:rPr>
          <w:sz w:val="28"/>
          <w:szCs w:val="28"/>
        </w:rPr>
        <w:t xml:space="preserve"> и сложных </w:t>
      </w:r>
      <w:r w:rsidR="005C3B34" w:rsidRPr="00355CDB">
        <w:rPr>
          <w:sz w:val="28"/>
          <w:szCs w:val="28"/>
        </w:rPr>
        <w:t xml:space="preserve"> предметов </w:t>
      </w:r>
      <w:r w:rsidRPr="00355CDB">
        <w:rPr>
          <w:sz w:val="28"/>
          <w:szCs w:val="28"/>
        </w:rPr>
        <w:t xml:space="preserve">в </w:t>
      </w:r>
      <w:r w:rsidR="007611A6" w:rsidRPr="00355CDB">
        <w:rPr>
          <w:sz w:val="28"/>
          <w:szCs w:val="28"/>
        </w:rPr>
        <w:t>изучении курса</w:t>
      </w:r>
      <w:r w:rsidRPr="00355CDB">
        <w:rPr>
          <w:sz w:val="28"/>
          <w:szCs w:val="28"/>
        </w:rPr>
        <w:t xml:space="preserve"> «Дош</w:t>
      </w:r>
      <w:r w:rsidRPr="00355CDB">
        <w:rPr>
          <w:sz w:val="28"/>
          <w:szCs w:val="28"/>
        </w:rPr>
        <w:softHyphen/>
        <w:t xml:space="preserve">кольная педагогика». </w:t>
      </w:r>
    </w:p>
    <w:p w:rsidR="00974D29" w:rsidRPr="00355CDB" w:rsidRDefault="0080619D" w:rsidP="0080619D">
      <w:pPr>
        <w:shd w:val="clear" w:color="auto" w:fill="FFFFFF"/>
        <w:spacing w:before="158"/>
        <w:ind w:right="-327"/>
        <w:contextualSpacing/>
        <w:rPr>
          <w:sz w:val="28"/>
          <w:szCs w:val="28"/>
        </w:rPr>
      </w:pPr>
      <w:r w:rsidRPr="00355CDB">
        <w:rPr>
          <w:sz w:val="28"/>
          <w:szCs w:val="28"/>
        </w:rPr>
        <w:t>Важность игры состоит в том, что она, бу</w:t>
      </w:r>
      <w:r w:rsidRPr="00355CDB">
        <w:rPr>
          <w:sz w:val="28"/>
          <w:szCs w:val="28"/>
        </w:rPr>
        <w:softHyphen/>
        <w:t>дучи самым близким и доступным для ребенка видом деятель</w:t>
      </w:r>
      <w:r w:rsidRPr="00355CDB">
        <w:rPr>
          <w:sz w:val="28"/>
          <w:szCs w:val="28"/>
        </w:rPr>
        <w:softHyphen/>
        <w:t>ности, способствует естественному ходу его личностного разви</w:t>
      </w:r>
      <w:r w:rsidRPr="00355CDB">
        <w:rPr>
          <w:sz w:val="28"/>
          <w:szCs w:val="28"/>
        </w:rPr>
        <w:softHyphen/>
        <w:t>тия с помощью создания взрослым соответствующих для этого условий, в том числе и в дошкольном учреждении.</w:t>
      </w:r>
    </w:p>
    <w:p w:rsidR="00C8670F" w:rsidRPr="00355CDB" w:rsidRDefault="0080619D" w:rsidP="0080619D">
      <w:pPr>
        <w:shd w:val="clear" w:color="auto" w:fill="FFFFFF"/>
        <w:spacing w:before="158"/>
        <w:ind w:right="-327"/>
        <w:contextualSpacing/>
        <w:rPr>
          <w:sz w:val="28"/>
          <w:szCs w:val="28"/>
        </w:rPr>
      </w:pPr>
      <w:r w:rsidRPr="00355CDB">
        <w:rPr>
          <w:sz w:val="28"/>
          <w:szCs w:val="28"/>
        </w:rPr>
        <w:t xml:space="preserve"> </w:t>
      </w:r>
      <w:r w:rsidR="007611A6" w:rsidRPr="00355CDB">
        <w:rPr>
          <w:sz w:val="28"/>
          <w:szCs w:val="28"/>
        </w:rPr>
        <w:t>И как мне кажется,</w:t>
      </w:r>
      <w:r w:rsidR="005C3B34" w:rsidRPr="00355CDB">
        <w:rPr>
          <w:sz w:val="28"/>
          <w:szCs w:val="28"/>
        </w:rPr>
        <w:t xml:space="preserve"> существует </w:t>
      </w:r>
      <w:r w:rsidR="007611A6" w:rsidRPr="00355CDB">
        <w:rPr>
          <w:sz w:val="28"/>
          <w:szCs w:val="28"/>
        </w:rPr>
        <w:t xml:space="preserve"> неправильное </w:t>
      </w:r>
      <w:r w:rsidRPr="00355CDB">
        <w:rPr>
          <w:sz w:val="28"/>
          <w:szCs w:val="28"/>
        </w:rPr>
        <w:t>пред</w:t>
      </w:r>
      <w:r w:rsidRPr="00355CDB">
        <w:rPr>
          <w:sz w:val="28"/>
          <w:szCs w:val="28"/>
        </w:rPr>
        <w:softHyphen/>
      </w:r>
      <w:r w:rsidR="007611A6" w:rsidRPr="00355CDB">
        <w:rPr>
          <w:sz w:val="28"/>
          <w:szCs w:val="28"/>
        </w:rPr>
        <w:t>ставление</w:t>
      </w:r>
      <w:r w:rsidRPr="00355CDB">
        <w:rPr>
          <w:sz w:val="28"/>
          <w:szCs w:val="28"/>
        </w:rPr>
        <w:t xml:space="preserve"> о том, что игра, являясь ведущим видом деятельнос</w:t>
      </w:r>
      <w:r w:rsidRPr="00355CDB">
        <w:rPr>
          <w:sz w:val="28"/>
          <w:szCs w:val="28"/>
        </w:rPr>
        <w:softHyphen/>
        <w:t xml:space="preserve">ти дошкольника, </w:t>
      </w:r>
      <w:r w:rsidR="007611A6" w:rsidRPr="00355CDB">
        <w:rPr>
          <w:sz w:val="28"/>
          <w:szCs w:val="28"/>
        </w:rPr>
        <w:t xml:space="preserve">дана </w:t>
      </w:r>
      <w:r w:rsidRPr="00355CDB">
        <w:rPr>
          <w:sz w:val="28"/>
          <w:szCs w:val="28"/>
        </w:rPr>
        <w:t xml:space="preserve"> ему от природы и не требует специ</w:t>
      </w:r>
      <w:r w:rsidRPr="00355CDB">
        <w:rPr>
          <w:sz w:val="28"/>
          <w:szCs w:val="28"/>
        </w:rPr>
        <w:softHyphen/>
        <w:t xml:space="preserve">альной работы по ее развитию и </w:t>
      </w:r>
      <w:r w:rsidR="007611A6" w:rsidRPr="00355CDB">
        <w:rPr>
          <w:sz w:val="28"/>
          <w:szCs w:val="28"/>
        </w:rPr>
        <w:t xml:space="preserve">тщательного </w:t>
      </w:r>
      <w:r w:rsidRPr="00355CDB">
        <w:rPr>
          <w:sz w:val="28"/>
          <w:szCs w:val="28"/>
        </w:rPr>
        <w:t xml:space="preserve"> изучения теоретических и </w:t>
      </w:r>
      <w:r w:rsidR="007611A6" w:rsidRPr="00355CDB">
        <w:rPr>
          <w:sz w:val="28"/>
          <w:szCs w:val="28"/>
        </w:rPr>
        <w:t xml:space="preserve">характерных </w:t>
      </w:r>
      <w:r w:rsidRPr="00355CDB">
        <w:rPr>
          <w:sz w:val="28"/>
          <w:szCs w:val="28"/>
        </w:rPr>
        <w:t xml:space="preserve"> ее </w:t>
      </w:r>
      <w:r w:rsidR="00DA776D" w:rsidRPr="00355CDB">
        <w:rPr>
          <w:sz w:val="28"/>
          <w:szCs w:val="28"/>
        </w:rPr>
        <w:t xml:space="preserve">основ. Это и </w:t>
      </w:r>
      <w:r w:rsidR="007611A6" w:rsidRPr="00355CDB">
        <w:rPr>
          <w:sz w:val="28"/>
          <w:szCs w:val="28"/>
        </w:rPr>
        <w:t xml:space="preserve"> приводит к тому, что</w:t>
      </w:r>
      <w:r w:rsidRPr="00355CDB">
        <w:rPr>
          <w:sz w:val="28"/>
          <w:szCs w:val="28"/>
        </w:rPr>
        <w:t xml:space="preserve"> </w:t>
      </w:r>
      <w:r w:rsidR="007611A6" w:rsidRPr="00355CDB">
        <w:rPr>
          <w:sz w:val="28"/>
          <w:szCs w:val="28"/>
        </w:rPr>
        <w:t xml:space="preserve">воспитатели считают достаточными </w:t>
      </w:r>
      <w:r w:rsidRPr="00355CDB">
        <w:rPr>
          <w:sz w:val="28"/>
          <w:szCs w:val="28"/>
        </w:rPr>
        <w:t xml:space="preserve">знания тематики и содержания детских игр. Подобный взгляд ориентирует </w:t>
      </w:r>
      <w:r w:rsidR="00C8670F" w:rsidRPr="00355CDB">
        <w:rPr>
          <w:sz w:val="28"/>
          <w:szCs w:val="28"/>
        </w:rPr>
        <w:t xml:space="preserve">педагогов </w:t>
      </w:r>
      <w:r w:rsidRPr="00355CDB">
        <w:rPr>
          <w:sz w:val="28"/>
          <w:szCs w:val="28"/>
        </w:rPr>
        <w:t xml:space="preserve"> в дошкольном учреждении на то, чтобы больше уделять внимания подготовке занятий, организации продуктивной деятельности и оставляет за собой право </w:t>
      </w:r>
      <w:r w:rsidR="00DA776D" w:rsidRPr="00355CDB">
        <w:rPr>
          <w:sz w:val="28"/>
          <w:szCs w:val="28"/>
        </w:rPr>
        <w:t xml:space="preserve">условно </w:t>
      </w:r>
      <w:r w:rsidRPr="00355CDB">
        <w:rPr>
          <w:sz w:val="28"/>
          <w:szCs w:val="28"/>
        </w:rPr>
        <w:t xml:space="preserve"> </w:t>
      </w:r>
      <w:r w:rsidR="00DA776D" w:rsidRPr="00355CDB">
        <w:rPr>
          <w:sz w:val="28"/>
          <w:szCs w:val="28"/>
        </w:rPr>
        <w:t>организовывать детские игры</w:t>
      </w:r>
      <w:r w:rsidRPr="00355CDB">
        <w:rPr>
          <w:sz w:val="28"/>
          <w:szCs w:val="28"/>
        </w:rPr>
        <w:t xml:space="preserve">, </w:t>
      </w:r>
      <w:r w:rsidR="00DA776D" w:rsidRPr="00355CDB">
        <w:rPr>
          <w:sz w:val="28"/>
          <w:szCs w:val="28"/>
        </w:rPr>
        <w:t xml:space="preserve"> что</w:t>
      </w:r>
      <w:r w:rsidRPr="00355CDB">
        <w:rPr>
          <w:sz w:val="28"/>
          <w:szCs w:val="28"/>
        </w:rPr>
        <w:t xml:space="preserve"> естест</w:t>
      </w:r>
      <w:r w:rsidRPr="00355CDB">
        <w:rPr>
          <w:sz w:val="28"/>
          <w:szCs w:val="28"/>
        </w:rPr>
        <w:softHyphen/>
        <w:t xml:space="preserve">венно, </w:t>
      </w:r>
      <w:r w:rsidR="00C8670F" w:rsidRPr="00355CDB">
        <w:rPr>
          <w:sz w:val="28"/>
          <w:szCs w:val="28"/>
        </w:rPr>
        <w:t>нецелесообразно в педагогической работе</w:t>
      </w:r>
      <w:r w:rsidRPr="00355CDB">
        <w:rPr>
          <w:sz w:val="28"/>
          <w:szCs w:val="28"/>
        </w:rPr>
        <w:t>.</w:t>
      </w:r>
      <w:r w:rsidR="008C6C2E" w:rsidRPr="00355CDB">
        <w:rPr>
          <w:sz w:val="28"/>
          <w:szCs w:val="28"/>
        </w:rPr>
        <w:t xml:space="preserve"> Поэтому становится необходимым </w:t>
      </w:r>
      <w:r w:rsidR="00974D29" w:rsidRPr="00355CDB">
        <w:rPr>
          <w:sz w:val="28"/>
          <w:szCs w:val="28"/>
        </w:rPr>
        <w:t xml:space="preserve"> </w:t>
      </w:r>
      <w:r w:rsidR="008C6C2E" w:rsidRPr="00355CDB">
        <w:rPr>
          <w:sz w:val="28"/>
          <w:szCs w:val="28"/>
        </w:rPr>
        <w:t>проводить  методическую помощь воспитате</w:t>
      </w:r>
      <w:r w:rsidR="008C6C2E" w:rsidRPr="00355CDB">
        <w:rPr>
          <w:sz w:val="28"/>
          <w:szCs w:val="28"/>
        </w:rPr>
        <w:softHyphen/>
        <w:t>лям со стороны руководителей дошкольных образовательных уч</w:t>
      </w:r>
      <w:r w:rsidR="008C6C2E" w:rsidRPr="00355CDB">
        <w:rPr>
          <w:sz w:val="28"/>
          <w:szCs w:val="28"/>
        </w:rPr>
        <w:softHyphen/>
        <w:t>реждений в вопросах организации игровой деятельности. Методистам больше проводить работу по</w:t>
      </w:r>
      <w:r w:rsidR="005C3B34" w:rsidRPr="00355CDB">
        <w:rPr>
          <w:sz w:val="28"/>
          <w:szCs w:val="28"/>
        </w:rPr>
        <w:t xml:space="preserve"> обучению и преподаванию знаний тео</w:t>
      </w:r>
      <w:r w:rsidR="00DA776D" w:rsidRPr="00355CDB">
        <w:rPr>
          <w:sz w:val="28"/>
          <w:szCs w:val="28"/>
        </w:rPr>
        <w:t>рии игры</w:t>
      </w:r>
      <w:r w:rsidR="005C3B34" w:rsidRPr="00355CDB">
        <w:rPr>
          <w:sz w:val="28"/>
          <w:szCs w:val="28"/>
        </w:rPr>
        <w:t>, развивать</w:t>
      </w:r>
      <w:r w:rsidR="00DA776D" w:rsidRPr="00355CDB">
        <w:rPr>
          <w:sz w:val="28"/>
          <w:szCs w:val="28"/>
        </w:rPr>
        <w:t xml:space="preserve"> у воспитателей </w:t>
      </w:r>
      <w:r w:rsidR="005C3B34" w:rsidRPr="00355CDB">
        <w:rPr>
          <w:sz w:val="28"/>
          <w:szCs w:val="28"/>
        </w:rPr>
        <w:t xml:space="preserve"> умение играть.     </w:t>
      </w:r>
      <w:r w:rsidR="008C6C2E" w:rsidRPr="00355CDB">
        <w:rPr>
          <w:sz w:val="28"/>
          <w:szCs w:val="28"/>
        </w:rPr>
        <w:t xml:space="preserve"> А также именно взрослых убеждать в том, что в большей степени имен</w:t>
      </w:r>
      <w:r w:rsidR="008C6C2E" w:rsidRPr="00355CDB">
        <w:rPr>
          <w:sz w:val="28"/>
          <w:szCs w:val="28"/>
        </w:rPr>
        <w:softHyphen/>
        <w:t>но игра обеспечивает своевременное и полноценное развитие</w:t>
      </w:r>
      <w:r w:rsidR="005C3B34" w:rsidRPr="00355CDB">
        <w:rPr>
          <w:sz w:val="28"/>
          <w:szCs w:val="28"/>
        </w:rPr>
        <w:t xml:space="preserve"> личности </w:t>
      </w:r>
      <w:r w:rsidR="008C6C2E" w:rsidRPr="00355CDB">
        <w:rPr>
          <w:sz w:val="28"/>
          <w:szCs w:val="28"/>
        </w:rPr>
        <w:t xml:space="preserve"> </w:t>
      </w:r>
      <w:r w:rsidR="005C3B34" w:rsidRPr="00355CDB">
        <w:rPr>
          <w:sz w:val="28"/>
          <w:szCs w:val="28"/>
        </w:rPr>
        <w:t>ребёнка.</w:t>
      </w:r>
    </w:p>
    <w:p w:rsidR="0080619D" w:rsidRPr="00355CDB" w:rsidRDefault="00974D29" w:rsidP="00D30E5F">
      <w:pPr>
        <w:shd w:val="clear" w:color="auto" w:fill="FFFFFF"/>
        <w:spacing w:before="158"/>
        <w:ind w:right="-327"/>
        <w:contextualSpacing/>
        <w:rPr>
          <w:sz w:val="28"/>
          <w:szCs w:val="28"/>
        </w:rPr>
      </w:pPr>
      <w:r w:rsidRPr="00355CDB">
        <w:rPr>
          <w:sz w:val="28"/>
          <w:szCs w:val="28"/>
        </w:rPr>
        <w:t>Н</w:t>
      </w:r>
      <w:r w:rsidR="00D30E5F" w:rsidRPr="00355CDB">
        <w:rPr>
          <w:sz w:val="28"/>
          <w:szCs w:val="28"/>
        </w:rPr>
        <w:t>ужно стремиться,  н</w:t>
      </w:r>
      <w:r w:rsidRPr="00355CDB">
        <w:rPr>
          <w:sz w:val="28"/>
          <w:szCs w:val="28"/>
        </w:rPr>
        <w:t>е отодвигать игру на второй план, в связи с тем, что сейчас время большого притока информации</w:t>
      </w:r>
      <w:r w:rsidR="00D30E5F" w:rsidRPr="00355CDB">
        <w:rPr>
          <w:sz w:val="28"/>
          <w:szCs w:val="28"/>
        </w:rPr>
        <w:t>, вольно или невольно воспринимаемой ребенком.  Да и требования школы по расширению   кругозора    детей   и определенных умений в той или иной области, стремление роди</w:t>
      </w:r>
      <w:r w:rsidR="00D30E5F" w:rsidRPr="00355CDB">
        <w:rPr>
          <w:sz w:val="28"/>
          <w:szCs w:val="28"/>
        </w:rPr>
        <w:softHyphen/>
        <w:t>телей обеспечить интенсивную подготовку к обучению в первом классе через школы раннего развития или привлечение репети</w:t>
      </w:r>
      <w:r w:rsidR="00D30E5F" w:rsidRPr="00355CDB">
        <w:rPr>
          <w:sz w:val="28"/>
          <w:szCs w:val="28"/>
        </w:rPr>
        <w:softHyphen/>
        <w:t>торов диктуют необходимость усиления интеллектуального раз</w:t>
      </w:r>
      <w:r w:rsidR="00D30E5F" w:rsidRPr="00355CDB">
        <w:rPr>
          <w:sz w:val="28"/>
          <w:szCs w:val="28"/>
        </w:rPr>
        <w:softHyphen/>
        <w:t xml:space="preserve">вития детей дошкольного возраста любыми способами. </w:t>
      </w:r>
      <w:r w:rsidR="0080619D" w:rsidRPr="00355CDB">
        <w:rPr>
          <w:sz w:val="28"/>
          <w:szCs w:val="28"/>
        </w:rPr>
        <w:t xml:space="preserve"> </w:t>
      </w:r>
      <w:r w:rsidR="00D30E5F" w:rsidRPr="00355CDB">
        <w:rPr>
          <w:sz w:val="28"/>
          <w:szCs w:val="28"/>
        </w:rPr>
        <w:t>К</w:t>
      </w:r>
      <w:r w:rsidR="0080619D" w:rsidRPr="00355CDB">
        <w:rPr>
          <w:sz w:val="28"/>
          <w:szCs w:val="28"/>
        </w:rPr>
        <w:t xml:space="preserve"> сожалению,</w:t>
      </w:r>
      <w:r w:rsidR="00D30E5F" w:rsidRPr="00355CDB">
        <w:rPr>
          <w:sz w:val="28"/>
          <w:szCs w:val="28"/>
        </w:rPr>
        <w:t xml:space="preserve"> дети мало играют </w:t>
      </w:r>
      <w:r w:rsidR="0080619D" w:rsidRPr="00355CDB">
        <w:rPr>
          <w:sz w:val="28"/>
          <w:szCs w:val="28"/>
        </w:rPr>
        <w:t xml:space="preserve"> не только в до</w:t>
      </w:r>
      <w:r w:rsidR="0080619D" w:rsidRPr="00355CDB">
        <w:rPr>
          <w:sz w:val="28"/>
          <w:szCs w:val="28"/>
        </w:rPr>
        <w:softHyphen/>
        <w:t>машних условиях, но и во многих дошкольных образовательных учреждениях,</w:t>
      </w:r>
      <w:r w:rsidR="00D30E5F" w:rsidRPr="00355CDB">
        <w:rPr>
          <w:sz w:val="28"/>
          <w:szCs w:val="28"/>
        </w:rPr>
        <w:t xml:space="preserve"> </w:t>
      </w:r>
      <w:r w:rsidR="0080619D" w:rsidRPr="00355CDB">
        <w:rPr>
          <w:sz w:val="28"/>
          <w:szCs w:val="28"/>
        </w:rPr>
        <w:t xml:space="preserve"> где большое количество организованных занятий, кружков, репетиций к предстоящим праздникам не оставляют времени для свободной самостоятельной игры детей.</w:t>
      </w:r>
    </w:p>
    <w:p w:rsidR="005314BE" w:rsidRPr="00355CDB" w:rsidRDefault="00875000" w:rsidP="00D30E5F">
      <w:pPr>
        <w:shd w:val="clear" w:color="auto" w:fill="FFFFFF"/>
        <w:spacing w:before="158"/>
        <w:ind w:right="-327"/>
        <w:contextualSpacing/>
        <w:rPr>
          <w:sz w:val="28"/>
          <w:szCs w:val="28"/>
        </w:rPr>
      </w:pPr>
      <w:r w:rsidRPr="00355CDB">
        <w:rPr>
          <w:sz w:val="28"/>
          <w:szCs w:val="28"/>
        </w:rPr>
        <w:t>Следовательно,  особенно  в детском саду</w:t>
      </w:r>
      <w:r w:rsidR="005314BE" w:rsidRPr="00355CDB">
        <w:rPr>
          <w:sz w:val="28"/>
          <w:szCs w:val="28"/>
        </w:rPr>
        <w:t>,  стоит   организовывать    воспитательно-образовательный   процесс  таким образом, чтобы в каждом виде</w:t>
      </w:r>
      <w:r w:rsidR="000C165F" w:rsidRPr="00355CDB">
        <w:rPr>
          <w:sz w:val="28"/>
          <w:szCs w:val="28"/>
        </w:rPr>
        <w:t xml:space="preserve"> своей деятельности,  дети больше играли.</w:t>
      </w:r>
    </w:p>
    <w:p w:rsidR="0080619D" w:rsidRPr="00355CDB" w:rsidRDefault="0080619D" w:rsidP="0080619D">
      <w:pPr>
        <w:shd w:val="clear" w:color="auto" w:fill="FFFFFF"/>
        <w:ind w:right="-327"/>
        <w:contextualSpacing/>
        <w:rPr>
          <w:sz w:val="28"/>
          <w:szCs w:val="28"/>
        </w:rPr>
      </w:pPr>
      <w:r w:rsidRPr="00355CDB">
        <w:rPr>
          <w:sz w:val="28"/>
          <w:szCs w:val="28"/>
        </w:rPr>
        <w:t>Можно выделить и еще ряд причин невнимания к игре: у взрослых нет убежденности в том, что в большей степени имен</w:t>
      </w:r>
      <w:r w:rsidRPr="00355CDB">
        <w:rPr>
          <w:sz w:val="28"/>
          <w:szCs w:val="28"/>
        </w:rPr>
        <w:softHyphen/>
        <w:t xml:space="preserve">но игра обеспечивает своевременное и полноценное развитие дошкольников; слабое знание педагогами теории игры; многие воспитатели сами не умеют играть. </w:t>
      </w:r>
      <w:r w:rsidR="00355CDB">
        <w:rPr>
          <w:sz w:val="28"/>
          <w:szCs w:val="28"/>
        </w:rPr>
        <w:t xml:space="preserve">          </w:t>
      </w:r>
      <w:r w:rsidRPr="00355CDB">
        <w:rPr>
          <w:sz w:val="28"/>
          <w:szCs w:val="28"/>
        </w:rPr>
        <w:lastRenderedPageBreak/>
        <w:t>Нетрудно догадаться, что отношение в обществе к детской игре не может не сказаться на отно</w:t>
      </w:r>
      <w:r w:rsidR="00875000" w:rsidRPr="00355CDB">
        <w:rPr>
          <w:sz w:val="28"/>
          <w:szCs w:val="28"/>
        </w:rPr>
        <w:t>шении к этому виду деятельности.</w:t>
      </w:r>
    </w:p>
    <w:p w:rsidR="000C165F" w:rsidRPr="00355CDB" w:rsidRDefault="0080619D" w:rsidP="00875000">
      <w:pPr>
        <w:shd w:val="clear" w:color="auto" w:fill="FFFFFF"/>
        <w:spacing w:before="5"/>
        <w:ind w:right="-327"/>
        <w:contextualSpacing/>
        <w:rPr>
          <w:sz w:val="28"/>
          <w:szCs w:val="28"/>
        </w:rPr>
      </w:pPr>
      <w:r w:rsidRPr="00355CDB">
        <w:rPr>
          <w:sz w:val="28"/>
          <w:szCs w:val="28"/>
        </w:rPr>
        <w:t>Быть может, не стоит волноваться по поводу времени и места игры в воспитательно-образовательном процессе детского сада, ведь дети зачастую показывают хорошие теоретические знания в разных областях нашей жизни? Да, это так, но человеку, взявше</w:t>
      </w:r>
      <w:r w:rsidRPr="00355CDB">
        <w:rPr>
          <w:sz w:val="28"/>
          <w:szCs w:val="28"/>
        </w:rPr>
        <w:softHyphen/>
        <w:t>му профессиональную ответственность за благополучие детей, их своевременное развитие, просто необходимо задуматься, ка</w:t>
      </w:r>
      <w:r w:rsidRPr="00355CDB">
        <w:rPr>
          <w:sz w:val="28"/>
          <w:szCs w:val="28"/>
        </w:rPr>
        <w:softHyphen/>
        <w:t xml:space="preserve">кой ценой достигаются хорошие показатели в интеллектуальном развитии, в ущерб чему это происходит. Такой анализ позволит найти те педагогические резервы, которые уравновесят желание взрослых обеспечить высокий уровень развития и возможности детского организма, его естественные потребности и стремления. </w:t>
      </w:r>
    </w:p>
    <w:p w:rsidR="000C165F" w:rsidRPr="00355CDB" w:rsidRDefault="000C165F" w:rsidP="0080619D">
      <w:pPr>
        <w:rPr>
          <w:color w:val="FF0000"/>
          <w:sz w:val="28"/>
          <w:szCs w:val="28"/>
        </w:rPr>
      </w:pPr>
    </w:p>
    <w:sectPr w:rsidR="000C165F" w:rsidRPr="00355CDB" w:rsidSect="0027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F6C"/>
    <w:multiLevelType w:val="multilevel"/>
    <w:tmpl w:val="1B1E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407EE"/>
    <w:multiLevelType w:val="multilevel"/>
    <w:tmpl w:val="4C4E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B655C"/>
    <w:multiLevelType w:val="multilevel"/>
    <w:tmpl w:val="9E7C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19D"/>
    <w:rsid w:val="00060F4A"/>
    <w:rsid w:val="000C165F"/>
    <w:rsid w:val="002756C1"/>
    <w:rsid w:val="00355CDB"/>
    <w:rsid w:val="004670A4"/>
    <w:rsid w:val="005314BE"/>
    <w:rsid w:val="005C3B34"/>
    <w:rsid w:val="007611A6"/>
    <w:rsid w:val="0080619D"/>
    <w:rsid w:val="00875000"/>
    <w:rsid w:val="008C6C2E"/>
    <w:rsid w:val="00960A8C"/>
    <w:rsid w:val="00974D29"/>
    <w:rsid w:val="00C00C4D"/>
    <w:rsid w:val="00C8670F"/>
    <w:rsid w:val="00D30E5F"/>
    <w:rsid w:val="00DA776D"/>
    <w:rsid w:val="00E2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165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C165F"/>
    <w:rPr>
      <w:b/>
      <w:bCs/>
    </w:rPr>
  </w:style>
  <w:style w:type="character" w:styleId="a6">
    <w:name w:val="Emphasis"/>
    <w:basedOn w:val="a0"/>
    <w:uiPriority w:val="20"/>
    <w:qFormat/>
    <w:rsid w:val="000C16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Дензкий</dc:creator>
  <cp:keywords/>
  <dc:description/>
  <cp:lastModifiedBy>Наташа</cp:lastModifiedBy>
  <cp:revision>3</cp:revision>
  <dcterms:created xsi:type="dcterms:W3CDTF">2012-11-11T18:25:00Z</dcterms:created>
  <dcterms:modified xsi:type="dcterms:W3CDTF">2014-11-24T19:36:00Z</dcterms:modified>
</cp:coreProperties>
</file>