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32" w:rsidRPr="00E92A32" w:rsidRDefault="00E92A32" w:rsidP="00E92A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15" w:type="dxa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5"/>
      </w:tblGrid>
      <w:tr w:rsidR="00E92A32" w:rsidRPr="00E92A32" w:rsidTr="00E92A32">
        <w:trPr>
          <w:trHeight w:val="3626"/>
          <w:tblCellSpacing w:w="15" w:type="dxa"/>
        </w:trPr>
        <w:tc>
          <w:tcPr>
            <w:tcW w:w="10855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2"/>
              <w:gridCol w:w="7713"/>
            </w:tblGrid>
            <w:tr w:rsidR="00E92A32" w:rsidRPr="00E92A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A32" w:rsidRPr="00E92A32" w:rsidRDefault="00E92A32" w:rsidP="00E92A32">
                  <w:pPr>
                    <w:spacing w:after="0" w:line="44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9445" cy="1976755"/>
                        <wp:effectExtent l="19050" t="0" r="0" b="0"/>
                        <wp:docPr id="1" name="Рисунок 1" descr="http://secret-terpsihor.com.ua/images/stories/76564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ecret-terpsihor.com.ua/images/stories/76564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9445" cy="1976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A32" w:rsidRPr="00E92A32" w:rsidRDefault="00E92A32" w:rsidP="00E92A32">
                  <w:pPr>
                    <w:spacing w:after="0" w:line="44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E92A3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sz w:val="24"/>
                      <w:szCs w:val="24"/>
                    </w:rPr>
                    <w:t>  </w:t>
                  </w:r>
                  <w:r w:rsidRPr="00E92A32">
                    <w:rPr>
                      <w:rFonts w:ascii="Book Antiqua" w:eastAsia="Times New Roman" w:hAnsi="Book Antiqua" w:cs="Helvetica"/>
                      <w:b/>
                      <w:bCs/>
                      <w:i/>
                      <w:iCs/>
                      <w:color w:val="008000"/>
                      <w:sz w:val="28"/>
                    </w:rPr>
                    <w:t>Предлагаемые песенки-игры с движениями будут радовать детей, разовьют музыкальный слух, чувство ритма и приучат к определённой дисциплине.</w:t>
                  </w:r>
                </w:p>
              </w:tc>
            </w:tr>
          </w:tbl>
          <w:p w:rsidR="00E92A32" w:rsidRPr="00E92A32" w:rsidRDefault="00E92A32" w:rsidP="00E92A32">
            <w:pPr>
              <w:spacing w:before="212" w:after="318" w:line="445" w:lineRule="atLeast"/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000080"/>
                <w:sz w:val="28"/>
                <w:szCs w:val="28"/>
              </w:rPr>
            </w:pPr>
            <w:r w:rsidRPr="00E92A32">
              <w:rPr>
                <w:rFonts w:ascii="Helvetica" w:eastAsia="Times New Roman" w:hAnsi="Helvetica" w:cs="Helvetica"/>
                <w:color w:val="333333"/>
                <w:sz w:val="34"/>
                <w:szCs w:val="34"/>
              </w:rPr>
              <w:t>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48"/>
              </w:rPr>
              <w:t>Полянка</w:t>
            </w:r>
          </w:p>
          <w:p w:rsidR="00E92A32" w:rsidRPr="00E92A32" w:rsidRDefault="00E92A32" w:rsidP="00E92A32">
            <w:pPr>
              <w:spacing w:before="212" w:after="318" w:line="445" w:lineRule="atLeast"/>
              <w:rPr>
                <w:rFonts w:ascii="Helvetica" w:eastAsia="Times New Roman" w:hAnsi="Helvetica" w:cs="Helvetica"/>
                <w:color w:val="333333"/>
                <w:sz w:val="34"/>
                <w:szCs w:val="34"/>
              </w:rPr>
            </w:pP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Вот полянка, а вокруг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(широким жестом развести руки в стороны)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Липы выстроились в круг.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(округленные руки сцепить над головой)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Липы кронами шумят,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 руки вверху, покачать ими из стороны в сторону)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Ветры в их листве гудят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(наклониться вперед)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Вниз верхушки пригибают</w:t>
            </w:r>
            <w:proofErr w:type="gramStart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,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</w:t>
            </w:r>
            <w:proofErr w:type="gramEnd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наклонившись вперед, покачать туловищем из стороны в сторону)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И качают их, качают.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После дождика и гроз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(выпрямиться, руки поднять)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Липы льют потоки слёз</w:t>
            </w:r>
            <w:proofErr w:type="gramStart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.</w:t>
            </w:r>
            <w:proofErr w:type="gramEnd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</w:t>
            </w:r>
            <w:proofErr w:type="gramStart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п</w:t>
            </w:r>
            <w:proofErr w:type="gramEnd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лавно опустить руки, перебирая пальцами)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Каждый листик по слезинке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(руки вниз, энергично потряхивать кистями)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Должен сбросить на тропинки.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Кап и кап, кап и кап -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 (хлопать в ладоши)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Капли, капли, капли, - кап!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До чего же листик слаб!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("уронить" руки)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Он умоется дождём,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(погладить сначала одну, потом другую руку)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Будет крепнуть с каждым днём</w:t>
            </w:r>
            <w:proofErr w:type="gramStart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.</w:t>
            </w:r>
            <w:proofErr w:type="gramEnd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00"/>
                <w:sz w:val="28"/>
              </w:rPr>
              <w:t> </w:t>
            </w:r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(</w:t>
            </w:r>
            <w:proofErr w:type="gramStart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с</w:t>
            </w:r>
            <w:proofErr w:type="gramEnd"/>
            <w:r w:rsidRPr="00E92A32">
              <w:rPr>
                <w:rFonts w:ascii="Book Antiqua" w:eastAsia="Times New Roman" w:hAnsi="Book Antiqua" w:cs="Helvetica"/>
                <w:b/>
                <w:bCs/>
                <w:i/>
                <w:iCs/>
                <w:color w:val="000080"/>
                <w:sz w:val="28"/>
              </w:rPr>
              <w:t>жать кулаки)</w:t>
            </w:r>
          </w:p>
          <w:p w:rsidR="00E92A32" w:rsidRPr="00E92A32" w:rsidRDefault="00E92A32" w:rsidP="00E92A32">
            <w:pPr>
              <w:spacing w:before="212" w:after="318" w:line="445" w:lineRule="atLeast"/>
              <w:rPr>
                <w:rFonts w:ascii="Helvetica" w:eastAsia="Times New Roman" w:hAnsi="Helvetica" w:cs="Helvetica"/>
                <w:color w:val="333333"/>
                <w:sz w:val="34"/>
                <w:szCs w:val="34"/>
              </w:rPr>
            </w:pPr>
            <w:r w:rsidRPr="00E92A32">
              <w:rPr>
                <w:rFonts w:ascii="Helvetica" w:eastAsia="Times New Roman" w:hAnsi="Helvetica" w:cs="Helvetica"/>
                <w:color w:val="333333"/>
                <w:sz w:val="34"/>
                <w:szCs w:val="34"/>
              </w:rPr>
              <w:t> </w:t>
            </w:r>
          </w:p>
          <w:p w:rsidR="00E92A32" w:rsidRPr="00E92A32" w:rsidRDefault="00E92A32" w:rsidP="00E92A32">
            <w:pPr>
              <w:spacing w:before="212" w:after="318" w:line="445" w:lineRule="atLeast"/>
              <w:jc w:val="center"/>
              <w:rPr>
                <w:rFonts w:ascii="Helvetica" w:eastAsia="Times New Roman" w:hAnsi="Helvetica" w:cs="Helvetica"/>
                <w:color w:val="333333"/>
                <w:sz w:val="34"/>
                <w:szCs w:val="34"/>
              </w:rPr>
            </w:pPr>
            <w:r w:rsidRPr="00E92A32">
              <w:rPr>
                <w:rFonts w:ascii="Helvetica" w:eastAsia="Times New Roman" w:hAnsi="Helvetica" w:cs="Helvetica"/>
                <w:color w:val="333333"/>
                <w:sz w:val="34"/>
                <w:szCs w:val="34"/>
              </w:rPr>
              <w:t> </w:t>
            </w:r>
          </w:p>
        </w:tc>
      </w:tr>
    </w:tbl>
    <w:p w:rsidR="00AF206A" w:rsidRDefault="00AF206A" w:rsidP="00BD4CC7">
      <w:pPr>
        <w:pStyle w:val="a5"/>
        <w:spacing w:before="212" w:beforeAutospacing="0" w:after="318" w:afterAutospacing="0" w:line="445" w:lineRule="atLeast"/>
        <w:jc w:val="center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BD4CC7">
      <w:pPr>
        <w:pStyle w:val="a5"/>
        <w:spacing w:before="212" w:beforeAutospacing="0" w:after="318" w:afterAutospacing="0" w:line="445" w:lineRule="atLeast"/>
        <w:jc w:val="center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BD4CC7">
      <w:pPr>
        <w:pStyle w:val="a5"/>
        <w:spacing w:before="212" w:beforeAutospacing="0" w:after="318" w:afterAutospacing="0" w:line="445" w:lineRule="atLeast"/>
        <w:jc w:val="center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BD4CC7">
      <w:pPr>
        <w:pStyle w:val="a5"/>
        <w:spacing w:before="212" w:beforeAutospacing="0" w:after="318" w:afterAutospacing="0" w:line="445" w:lineRule="atLeast"/>
        <w:jc w:val="center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Облако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721485" cy="1062355"/>
            <wp:effectExtent l="19050" t="0" r="0" b="0"/>
            <wp:docPr id="7" name="Рисунок 5" descr="http://secret-terpsihor.com.ua/images/stories/cloud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cret-terpsihor.com.ua/images/stories/cloud_gree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Беленькое облако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(округленные руки перед собой, пальцы в замок)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Поднялось над крышей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н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е расцепляя рук, поднять их над головой)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Устремилось облако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(выпрямить руки)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Выше, выше, выше.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(потянуться руками вверх)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Ветер это облако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(плавные покачивания руками над головой из стороны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Зацепил за кручу.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(сцепить руки кончиками пальцев над головой)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Превратилось облако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(руками описать через стороны вниз большой круг)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 дождевую тучу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п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рисесть)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</w:p>
    <w:p w:rsidR="00AF206A" w:rsidRDefault="00AF206A" w:rsidP="00BD4CC7">
      <w:pPr>
        <w:pStyle w:val="a5"/>
        <w:spacing w:before="212" w:beforeAutospacing="0" w:after="318" w:afterAutospacing="0" w:line="445" w:lineRule="atLeast"/>
        <w:jc w:val="center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BD4CC7">
      <w:pPr>
        <w:pStyle w:val="a5"/>
        <w:spacing w:before="212" w:beforeAutospacing="0" w:after="318" w:afterAutospacing="0" w:line="445" w:lineRule="atLeast"/>
        <w:jc w:val="center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lastRenderedPageBreak/>
        <w:t>Снежинки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Закружились, завертелись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(покружиться на месте)</w:t>
      </w: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721485" cy="1506220"/>
            <wp:effectExtent l="19050" t="0" r="0" b="0"/>
            <wp:docPr id="6" name="Рисунок 6" descr="http://secret-terpsihor.com.ua/images/stories/medium_post-714127-1248155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cret-terpsihor.com.ua/images/stories/medium_post-714127-124815512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Белые снежинки.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Вверх взлетели белой стаей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(поднять руки)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Легкие пушинки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п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окружиться на носках)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Чуть затихла злая вьюга -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(опустить руки, встать прямо)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Улеглись повсюду.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(присесть, руки к полу)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Заблистали, словно жемчуг,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(встать, руки вперёд)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Все дивятся чуду.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(развести руки в стороны)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Заискрились, засверкали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(руками выполнить движение "ножницы")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Белые подружки.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Заспешили на прогулку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3"/>
          <w:rFonts w:ascii="Book Antiqua" w:hAnsi="Book Antiqua" w:cs="Helvetica"/>
          <w:b/>
          <w:bCs/>
          <w:color w:val="000080"/>
          <w:sz w:val="28"/>
          <w:szCs w:val="28"/>
        </w:rPr>
        <w:t>(шаги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3"/>
          <w:rFonts w:ascii="Book Antiqua" w:hAnsi="Book Antiqua" w:cs="Helvetica"/>
          <w:b/>
          <w:bCs/>
          <w:color w:val="000000"/>
          <w:sz w:val="28"/>
          <w:szCs w:val="28"/>
        </w:rPr>
        <w:t>Дети и старушки.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AF206A" w:rsidRDefault="00AF206A" w:rsidP="00AF206A">
      <w:pPr>
        <w:pStyle w:val="a5"/>
        <w:spacing w:before="212" w:beforeAutospacing="0" w:after="318" w:afterAutospacing="0" w:line="445" w:lineRule="atLeast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AF206A">
      <w:pPr>
        <w:pStyle w:val="a5"/>
        <w:spacing w:before="212" w:beforeAutospacing="0" w:after="318" w:afterAutospacing="0" w:line="445" w:lineRule="atLeast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AF206A">
      <w:pPr>
        <w:pStyle w:val="a5"/>
        <w:spacing w:before="212" w:beforeAutospacing="0" w:after="318" w:afterAutospacing="0" w:line="445" w:lineRule="atLeast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AF206A">
      <w:pPr>
        <w:pStyle w:val="a5"/>
        <w:spacing w:before="212" w:beforeAutospacing="0" w:after="318" w:afterAutospacing="0" w:line="445" w:lineRule="atLeast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AF206A" w:rsidRDefault="00AF206A" w:rsidP="00AF206A">
      <w:pPr>
        <w:pStyle w:val="a5"/>
        <w:spacing w:before="212" w:beforeAutospacing="0" w:after="318" w:afterAutospacing="0" w:line="445" w:lineRule="atLeast"/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</w:pPr>
    </w:p>
    <w:p w:rsidR="00BD4CC7" w:rsidRDefault="00BD4CC7" w:rsidP="00AF206A">
      <w:pPr>
        <w:pStyle w:val="a5"/>
        <w:spacing w:before="212" w:beforeAutospacing="0" w:after="318" w:afterAutospacing="0" w:line="445" w:lineRule="atLeast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lastRenderedPageBreak/>
        <w:t>Солим капусту</w:t>
      </w:r>
    </w:p>
    <w:p w:rsidR="00BD4CC7" w:rsidRDefault="00BD4CC7" w:rsidP="00F5471A">
      <w:pPr>
        <w:pStyle w:val="a5"/>
        <w:spacing w:before="212" w:beforeAutospacing="0" w:after="340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613535" cy="2286000"/>
            <wp:effectExtent l="19050" t="0" r="5715" b="0"/>
            <wp:docPr id="9" name="Рисунок 9" descr="http://secret-terpsihor.com.ua/images/stories/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cret-terpsihor.com.ua/images/stories/kapu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(Изображаем руками размер капусты, потом показываем, как мы режем, солим, трем и мнем капусту.)</w:t>
      </w:r>
      <w:r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Есть у нас капуста,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Больша-ая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 капуста.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Мы капусту режем, режем,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Мы капусту солим, солим,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Мы капусту трем, трем,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Мы капусту мнем, мнем.</w:t>
      </w: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Каблучки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Чо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к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-</w:t>
      </w:r>
      <w:proofErr w:type="gram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чок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, каблучок!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(потопать ногами)</w:t>
      </w:r>
      <w:r>
        <w:rPr>
          <w:rFonts w:ascii="Book Antiqua" w:hAnsi="Book Antiqua" w:cs="Helvetica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9445" cy="1909445"/>
            <wp:effectExtent l="19050" t="0" r="0" b="0"/>
            <wp:docPr id="10" name="Рисунок 10" descr="http://secret-terpsihor.com.ua/images/stories/1cb1b7c9def4f2bed444ae06db5c6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cret-terpsihor.com.ua/images/stories/1cb1b7c9def4f2bed444ae06db5c64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 танце кружится сверчок.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(покружиться)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А кузнечик без ошибки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(движения руками, как при игре на скрипке)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Исполняет вальс на скрипке.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Крылья бабочки мелькают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м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ашем руками как крыльями)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С муравьём она порхает.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(покружиться на подскоках)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lastRenderedPageBreak/>
        <w:t>Приседает в реверансе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(делаем реверанс)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 опять кружится в танце.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(покружиться)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Под весёлый </w:t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гопачок</w:t>
      </w:r>
      <w:proofErr w:type="spellEnd"/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(танцевальные движения, как в гопаке)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Лихо пляшет паучок.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Звонко хлопают ладошки!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(похлопать в ладоши)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Всё! Устали наши ножки!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(сесть или наклониться вперёд, руки свесить вниз)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Шагаем к дому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9445" cy="1330960"/>
            <wp:effectExtent l="19050" t="0" r="0" b="0"/>
            <wp:docPr id="11" name="Рисунок 11" descr="http://secret-terpsihor.com.ua/images/stories/68286586_1293215886_house_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cret-terpsihor.com.ua/images/stories/68286586_1293215886_house_hi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ровненькой дорожке,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(ходьба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ровненькой дорожке</w:t>
      </w:r>
      <w:proofErr w:type="gramStart"/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Ш</w:t>
      </w:r>
      <w:proofErr w:type="gram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агают наши ножки.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Раз-два, раз-два,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камешкам, по камешкам,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(прыгаем, слегка продвигаясь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камешкам, по камешкам...</w:t>
      </w:r>
      <w:proofErr w:type="gramEnd"/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 яму - бух!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(приседаем на корточки)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ровненькой дорожке,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ровненькой дорожке.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Устали наши ножки,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Устали наши ножки.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Вот наш дом -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Здесь мы живем.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окончании текста бежим в дом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(заранее договариваемся, где будет дом - на диване, стуле и т.д.).</w:t>
      </w:r>
    </w:p>
    <w:p w:rsidR="00BD4CC7" w:rsidRDefault="00BD4CC7" w:rsidP="00AF206A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lastRenderedPageBreak/>
        <w:t> </w:t>
      </w: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Гномы</w:t>
      </w:r>
    </w:p>
    <w:p w:rsidR="00BD4CC7" w:rsidRDefault="00BD4CC7" w:rsidP="00BD4CC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Утром гномы в лес пошли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ш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аг на месте)</w:t>
      </w: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9445" cy="1976755"/>
            <wp:effectExtent l="19050" t="0" r="0" b="0"/>
            <wp:docPr id="12" name="Рисунок 12" descr="http://secret-terpsihor.com.ua/images/stories/acd76c604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ecret-terpsihor.com.ua/images/stories/acd76c604d2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дороге гриб нашли.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(наклон вперёд, выпрямиться, руки на поясе)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А за ним-то раз, два, три -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(наклоны туловища из стороны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Показались ещё три!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вперёд, затем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 пока грибы срывали,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(наклоны вперёд, руки к полу)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Гномы в школу </w:t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опаздали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к щекам и покачать головой из стороны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Побежали, заспешили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(бег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 грибы все уронили!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(присесть)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Жил - был Гном...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425575" cy="1626870"/>
            <wp:effectExtent l="19050" t="0" r="3175" b="0"/>
            <wp:docPr id="17" name="Рисунок 17" descr="http://secret-terpsihor.com.ua/images/stories/gnom_t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ecret-terpsihor.com.ua/images/stories/gnom_tmb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Жил-был маленький гном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(присели, встали)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С большим колпаком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 xml:space="preserve">(вытянули руки </w:t>
      </w:r>
      <w:proofErr w:type="spell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вверх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,с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оединили</w:t>
      </w:r>
      <w:proofErr w:type="spell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 xml:space="preserve"> ладони)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Он был путешественник-гном.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на пояс, шаги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На лягушке он скакал: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(прыгаем)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Прыг-скок,ква-ква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 на стрекозе летал: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(машем руками)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lastRenderedPageBreak/>
        <w:t>Ух, высоко!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(встали на носочки)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ручью плыл в чайной чашке: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(плывем любым стилем)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Буль-буль-буль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Ездил он на черепашке: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на пояс, потопать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Топ-топ-топ!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И, протопав все тропинки,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Он качался в паутинке,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(качаемся из стороны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Баю-бай! Баю-бай!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Утро придет,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вверх, в стороны, вниз)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Гном опять в поход пойдет!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(шаги на месте)</w:t>
      </w:r>
      <w:r>
        <w:rPr>
          <w:rStyle w:val="a3"/>
          <w:rFonts w:ascii="Book Antiqua" w:hAnsi="Book Antiqua" w:cs="Helvetica"/>
          <w:b/>
          <w:bCs/>
          <w:color w:val="000000"/>
          <w:sz w:val="28"/>
          <w:szCs w:val="28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Гномы строят новый дом!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Динь-дон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дин-дон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(наклоны из стороны в сторону, руки на поясе)</w:t>
      </w: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613535" cy="1721485"/>
            <wp:effectExtent l="19050" t="0" r="5715" b="0"/>
            <wp:docPr id="18" name="Рисунок 18" descr="http://secret-terpsihor.com.ua/images/stories/gnom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cret-terpsihor.com.ua/images/stories/gnom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Гномы строят новый дом,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(стучим кулаком об кулак)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Красят стены, крышу, пол,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(руками "красим" сбоку, вверху, внизу)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Прибирают всё кругом.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("метём" метлой)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Мы к ним в гости придём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(шаги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 подарки принесём.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вперёд, ладонями вверх)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На по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л-</w:t>
      </w:r>
      <w:proofErr w:type="gram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 мягкую дорожку,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(наклон вперёд, руками "стелем" дорожку)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Расстелив её к порожку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п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опятиться назад)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Две подушки на диван,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сложить ладонями вместе, сначала под одну щеку, затем под другую)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Мёду липового жбан.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 xml:space="preserve">(руки округлить и </w:t>
      </w:r>
      <w:proofErr w:type="spell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вятянуть</w:t>
      </w:r>
      <w:proofErr w:type="spell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 xml:space="preserve"> перед собой)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lastRenderedPageBreak/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Муха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425575" cy="1290955"/>
            <wp:effectExtent l="19050" t="0" r="3175" b="0"/>
            <wp:docPr id="19" name="Рисунок 19" descr="http://secret-terpsihor.com.ua/images/stories/cokotuha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cret-terpsihor.com.ua/images/stories/cokotuha-0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Ох, ох что за гром?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к щекам, наклоны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Муха строит новый дом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д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вижения руками, имитирующие работу с молотком)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Молоток: стук-стук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Помогать идёт петух.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(шаги с наклонами в стороны)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Лошадка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Громко цокают копытца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ш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аги на месте)</w:t>
      </w: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9445" cy="1425575"/>
            <wp:effectExtent l="0" t="0" r="0" b="0"/>
            <wp:docPr id="23" name="Рисунок 23" descr="http://secret-terpsihor.com.ua/images/stories/494569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ecret-terpsihor.com.ua/images/stories/49456972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 мосту лошадка мчится.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(скакать, как "лошадки", высоко поднимая колени)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Цок, цок, цок!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За ней 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 припрыжку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(бег на месте с подскоками)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Жеребёнок и мальчишка.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Цо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к-</w:t>
      </w:r>
      <w:proofErr w:type="gram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 копытце жеребёнка.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(топнуть правой ногой)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Цок- каблук о доски звонко.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(топнуть левой ногой)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Понеслись, лишь пыль клубится.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("</w:t>
      </w:r>
      <w:proofErr w:type="spell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моталочка</w:t>
      </w:r>
      <w:proofErr w:type="spell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" руками)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Всем пришлось посторониться.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(пятиться на пятках назад)</w:t>
      </w:r>
      <w:r>
        <w:rPr>
          <w:rStyle w:val="a3"/>
          <w:rFonts w:ascii="Book Antiqua" w:hAnsi="Book Antiqua" w:cs="Helvetica"/>
          <w:b/>
          <w:bCs/>
          <w:color w:val="000000"/>
          <w:sz w:val="28"/>
          <w:szCs w:val="28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lastRenderedPageBreak/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Бычок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9445" cy="2070735"/>
            <wp:effectExtent l="19050" t="0" r="0" b="0"/>
            <wp:docPr id="24" name="Рисунок 24" descr="http://secret-terpsihor.com.ua/images/stories/bab31006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ecret-terpsihor.com.ua/images/stories/bab3100667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Маленький бычок,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spell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присели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,в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стали</w:t>
      </w:r>
      <w:proofErr w:type="spell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Желтенький бочок,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(наклоны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Ножками ступает,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(топаем)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Головой мотает.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(мотаем головой)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-Где же стадо? </w:t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Му-у-у</w:t>
      </w:r>
      <w:proofErr w:type="spell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(поворот туловища направо, правую, прямую руку в сторону, затем налево и левую руку в сторону)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Скучно </w:t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одному-у-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у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-</w:t>
      </w:r>
      <w:proofErr w:type="gram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(наклонились вниз и помахали вытянутыми руками)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br/>
      </w: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Обезьянки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Рано утром на полянке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(хлопаем)</w:t>
      </w: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9445" cy="1452245"/>
            <wp:effectExtent l="19050" t="0" r="0" b="0"/>
            <wp:docPr id="25" name="Рисунок 25" descr="http://secret-terpsihor.com.ua/images/stories/f_4b968a8ca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ecret-terpsihor.com.ua/images/stories/f_4b968a8ca38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Так резвятся обезьянки: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lastRenderedPageBreak/>
        <w:t>Правой ножкой топ, топ!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Левой ножкой топ, топ!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Руки вверх, вверх, вверх!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Кто поднимет выше всех?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(встаем на носочки и тянемся вверх)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Индюк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Book Antiqua" w:hAnsi="Book Antiqua" w:cs="Helvetic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9445" cy="1452245"/>
            <wp:effectExtent l="19050" t="0" r="0" b="0"/>
            <wp:docPr id="29" name="Рисунок 29" descr="http://secret-terpsihor.com.ua/images/stories/thanksgiving-turkey-clipar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ecret-terpsihor.com.ua/images/stories/thanksgiving-turkey-clipart-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Ходит по двору индюк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(шаги на месте, руки на поясе)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Среди уток и подруг.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Вдруг увидел он грача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о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становиться, руки развести в стороны удивлённо посмотреть вниз)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Рассердился.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(потрясти пальцем, поднятым вверх)</w:t>
      </w:r>
      <w:r>
        <w:rPr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Сгоряча затопал,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(потопать ногами)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Крыльями захлопал.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(руками, словно крыльями, похлопать себя по бокам)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Весь раздулся, словно шар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(руки на поясе)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Или медный самовар.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(сцепить округлённые руки перед грудью)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Затряс бородою,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(помотать головой, "поболтать" как индюк)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Понёсся стрелою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(бег на месте)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4"/>
          <w:rFonts w:ascii="Book Antiqua" w:hAnsi="Book Antiqua" w:cs="Helvetica"/>
          <w:i/>
          <w:iCs/>
          <w:color w:val="FF0000"/>
          <w:sz w:val="48"/>
          <w:szCs w:val="48"/>
        </w:rPr>
        <w:t>Журавленок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lastRenderedPageBreak/>
        <w:t>Журевлёнок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 xml:space="preserve"> встал на ножки,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(встать, выпрямить спинки, плечи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Fonts w:ascii="Book Antiqua" w:hAnsi="Book Antiqua" w:cs="Helvetica"/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9445" cy="1963420"/>
            <wp:effectExtent l="19050" t="0" r="0" b="0"/>
            <wp:docPr id="30" name="Рисунок 30" descr="http://secret-terpsihor.com.ua/images/stories/p390_jurav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ecret-terpsihor.com.ua/images/stories/p390_juravl-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расправить)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Пошагать решил немножко.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(шаги с высоко поднятыми коленями)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Смотрит вдаль из-под ладошки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движения в соответствии с текстом)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Кто там скачет по дорожке?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(прыгать на месте, руки на поясе)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Жабы вышли на лужок.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(шаги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Жабы встали все в кружок.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(образовать круг)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Важно подняли головки.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(поднять голову)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Посмотрите, как мы ловки!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("гордые" повороты головы вправо – влево)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Вот похлопали в ладошки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Book Antiqua" w:hAnsi="Book Antiqua" w:cs="Helvetica"/>
          <w:b/>
          <w:bCs/>
          <w:i/>
          <w:iCs/>
          <w:color w:val="00008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</w:t>
      </w:r>
      <w:proofErr w:type="gramStart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п</w:t>
      </w:r>
      <w:proofErr w:type="gramEnd"/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охлопать в ладоши)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Посмотрите, как мы ловки!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Вот попрыгали немножко.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(прыгать на обеих ногах)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Поскакали, поскакали.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(прыгать то на правой, то на левой ноге)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proofErr w:type="spell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Покружились</w:t>
      </w:r>
      <w:proofErr w:type="gramStart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,п</w:t>
      </w:r>
      <w:proofErr w:type="gram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окружились</w:t>
      </w:r>
      <w:proofErr w:type="spellEnd"/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Book Antiqua" w:hAnsi="Book Antiqua" w:cs="Helvetica"/>
          <w:i/>
          <w:iCs/>
          <w:color w:val="000080"/>
          <w:sz w:val="28"/>
          <w:szCs w:val="28"/>
        </w:rPr>
        <w:t>(кружиться на месте)</w:t>
      </w:r>
      <w:r>
        <w:rPr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br/>
      </w:r>
      <w:r>
        <w:rPr>
          <w:rStyle w:val="a4"/>
          <w:rFonts w:ascii="Book Antiqua" w:hAnsi="Book Antiqua" w:cs="Helvetica"/>
          <w:i/>
          <w:iCs/>
          <w:color w:val="000000"/>
          <w:sz w:val="28"/>
          <w:szCs w:val="28"/>
        </w:rPr>
        <w:t>А потом остановились.</w:t>
      </w:r>
      <w:r>
        <w:rPr>
          <w:rStyle w:val="apple-converted-space"/>
          <w:rFonts w:ascii="Book Antiqua" w:hAnsi="Book Antiqua" w:cs="Helvetic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3"/>
          <w:rFonts w:ascii="Book Antiqua" w:hAnsi="Book Antiqua" w:cs="Helvetica"/>
          <w:b/>
          <w:bCs/>
          <w:color w:val="000080"/>
          <w:sz w:val="28"/>
          <w:szCs w:val="28"/>
        </w:rPr>
        <w:t>(</w:t>
      </w:r>
      <w:proofErr w:type="spellStart"/>
      <w:r>
        <w:rPr>
          <w:rStyle w:val="a3"/>
          <w:rFonts w:ascii="Book Antiqua" w:hAnsi="Book Antiqua" w:cs="Helvetica"/>
          <w:b/>
          <w:bCs/>
          <w:color w:val="000080"/>
          <w:sz w:val="28"/>
          <w:szCs w:val="28"/>
        </w:rPr>
        <w:t>остановиться,наклониться</w:t>
      </w:r>
      <w:proofErr w:type="spellEnd"/>
      <w:r>
        <w:rPr>
          <w:rStyle w:val="a3"/>
          <w:rFonts w:ascii="Book Antiqua" w:hAnsi="Book Antiqua" w:cs="Helvetica"/>
          <w:b/>
          <w:bCs/>
          <w:color w:val="000080"/>
          <w:sz w:val="28"/>
          <w:szCs w:val="28"/>
        </w:rPr>
        <w:t xml:space="preserve"> вперёд, покачать прямыми руками)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000EF7" w:rsidRDefault="00000EF7" w:rsidP="00000EF7">
      <w:pPr>
        <w:pStyle w:val="a5"/>
        <w:spacing w:before="212" w:beforeAutospacing="0" w:after="318" w:afterAutospacing="0" w:line="445" w:lineRule="atLeast"/>
        <w:jc w:val="center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 </w:t>
      </w:r>
    </w:p>
    <w:p w:rsidR="00683E64" w:rsidRDefault="00683E64" w:rsidP="00E92A32">
      <w:pPr>
        <w:ind w:left="-1134" w:firstLine="1134"/>
      </w:pPr>
    </w:p>
    <w:sectPr w:rsidR="00683E64" w:rsidSect="0044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E92A32"/>
    <w:rsid w:val="00000EF7"/>
    <w:rsid w:val="00442103"/>
    <w:rsid w:val="00683E64"/>
    <w:rsid w:val="00A342EB"/>
    <w:rsid w:val="00AF206A"/>
    <w:rsid w:val="00BD4CC7"/>
    <w:rsid w:val="00E92A32"/>
    <w:rsid w:val="00F5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2A32"/>
    <w:rPr>
      <w:i/>
      <w:iCs/>
    </w:rPr>
  </w:style>
  <w:style w:type="character" w:styleId="a4">
    <w:name w:val="Strong"/>
    <w:basedOn w:val="a0"/>
    <w:uiPriority w:val="22"/>
    <w:qFormat/>
    <w:rsid w:val="00E92A32"/>
    <w:rPr>
      <w:b/>
      <w:bCs/>
    </w:rPr>
  </w:style>
  <w:style w:type="character" w:customStyle="1" w:styleId="apple-converted-space">
    <w:name w:val="apple-converted-space"/>
    <w:basedOn w:val="a0"/>
    <w:rsid w:val="00E92A32"/>
  </w:style>
  <w:style w:type="paragraph" w:styleId="a5">
    <w:name w:val="Normal (Web)"/>
    <w:basedOn w:val="a"/>
    <w:uiPriority w:val="99"/>
    <w:unhideWhenUsed/>
    <w:rsid w:val="00E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2015-03-15T05:58:00Z</dcterms:created>
  <dcterms:modified xsi:type="dcterms:W3CDTF">2016-02-20T12:15:00Z</dcterms:modified>
</cp:coreProperties>
</file>