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E4" w:rsidRDefault="00493EE4" w:rsidP="00493E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EE4" w:rsidRDefault="00493EE4" w:rsidP="00493E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преподавания математики в условиях введения ФГОС</w:t>
      </w:r>
    </w:p>
    <w:p w:rsidR="00493EE4" w:rsidRDefault="00493EE4" w:rsidP="00493E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EE4" w:rsidRDefault="00493EE4" w:rsidP="0049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Ещё в середине ХХ века философ и педагог Джон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сказал: «Если мы будем учить сегодня так, как мы учили вчера, мы украдем у детей завтра». </w:t>
      </w:r>
    </w:p>
    <w:p w:rsidR="00F911F1" w:rsidRDefault="00493EE4" w:rsidP="0049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современном, быстро меняющемся мире от любого человека, который желает стать успешным, требуется мобильность мышления, умение самостоятельно действовать, принимая нестандартные решения. Поэтому целью Российской школы ХХ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века является создание условий для самореализации школьника в учебном процессе, формирован</w:t>
      </w:r>
      <w:r w:rsidR="00F911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готовности быть субъектом </w:t>
      </w:r>
      <w:r w:rsidR="00F911F1">
        <w:rPr>
          <w:rFonts w:ascii="Times New Roman" w:hAnsi="Times New Roman" w:cs="Times New Roman"/>
          <w:sz w:val="24"/>
          <w:szCs w:val="24"/>
        </w:rPr>
        <w:t xml:space="preserve">продуктивной самостоятельной деятельности на всех этапах своего жизненного пути. </w:t>
      </w:r>
    </w:p>
    <w:p w:rsidR="003E792A" w:rsidRDefault="00F911F1" w:rsidP="0049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элементом системы профессиональной деятельности учителя является образовательная деятельность, а её ведущей организационной формой – урок, вечная и главная форма образования, на нем держалась традиционная и стоит современная школа. Поэтому, говоря об особенностях преподавания математики в условиях введения ФГОС, буду говорить об уроке, на котором</w:t>
      </w:r>
      <w:r w:rsidR="001B03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1B03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происходит формирование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компетенций, хотя это не означает, что все то,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делалось раньше вдруг стало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актуальным. Меняющиеся времена не могут изменить то лучшее, </w:t>
      </w:r>
      <w:r w:rsidR="00721E92">
        <w:rPr>
          <w:rFonts w:ascii="Times New Roman" w:hAnsi="Times New Roman" w:cs="Times New Roman"/>
          <w:sz w:val="24"/>
          <w:szCs w:val="24"/>
        </w:rPr>
        <w:t xml:space="preserve">что было в традиционной школе, то, что накапливалось веками, что остается ценным всегда: это прочные, глубокие знания, приобретаемые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E92">
        <w:rPr>
          <w:rFonts w:ascii="Times New Roman" w:hAnsi="Times New Roman" w:cs="Times New Roman"/>
          <w:sz w:val="24"/>
          <w:szCs w:val="24"/>
        </w:rPr>
        <w:t>систематической работы, привычка к дисциплине и порядку.</w:t>
      </w:r>
      <w:r w:rsidR="009C679E">
        <w:rPr>
          <w:rFonts w:ascii="Times New Roman" w:hAnsi="Times New Roman" w:cs="Times New Roman"/>
          <w:sz w:val="24"/>
          <w:szCs w:val="24"/>
        </w:rPr>
        <w:t xml:space="preserve"> </w:t>
      </w:r>
      <w:r w:rsidR="00721E92">
        <w:rPr>
          <w:rFonts w:ascii="Times New Roman" w:hAnsi="Times New Roman" w:cs="Times New Roman"/>
          <w:sz w:val="24"/>
          <w:szCs w:val="24"/>
        </w:rPr>
        <w:t>Никуда не исчезла извечная проблема: как учителю увлечь, заинтересовать учащихся своим предметом? Таким образом, разумное сочетание всего того, что уже имеем с тем, что диктуют в современном мире стандарты второго поколения</w:t>
      </w:r>
      <w:r w:rsidR="009C679E">
        <w:rPr>
          <w:rFonts w:ascii="Times New Roman" w:hAnsi="Times New Roman" w:cs="Times New Roman"/>
          <w:sz w:val="24"/>
          <w:szCs w:val="24"/>
        </w:rPr>
        <w:t xml:space="preserve"> и отводит нам с вами новую роль с новыми правилами и подходами.</w:t>
      </w:r>
      <w:r w:rsidR="003E792A">
        <w:rPr>
          <w:rFonts w:ascii="Times New Roman" w:hAnsi="Times New Roman" w:cs="Times New Roman"/>
          <w:sz w:val="24"/>
          <w:szCs w:val="24"/>
        </w:rPr>
        <w:t xml:space="preserve"> Любое новое дело требует знаний, поэтому повышать профессиональное мастерство я стала с большим энтузиазмом, благо возможностей, на сегодняшний день, масса. Это</w:t>
      </w:r>
      <w:r w:rsidR="003E058F" w:rsidRPr="003E058F">
        <w:rPr>
          <w:rFonts w:ascii="Times New Roman" w:hAnsi="Times New Roman" w:cs="Times New Roman"/>
          <w:sz w:val="24"/>
          <w:szCs w:val="24"/>
        </w:rPr>
        <w:t>:</w:t>
      </w:r>
      <w:r w:rsidR="003E7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92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3E792A">
        <w:rPr>
          <w:rFonts w:ascii="Times New Roman" w:hAnsi="Times New Roman" w:cs="Times New Roman"/>
          <w:sz w:val="24"/>
          <w:szCs w:val="24"/>
        </w:rPr>
        <w:t>, очные обучающие семинары, конференции, фестивали, информационные образовательные ресурсы («</w:t>
      </w:r>
      <w:proofErr w:type="spellStart"/>
      <w:r w:rsidR="003E792A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="003E792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3E792A">
        <w:rPr>
          <w:rFonts w:ascii="Times New Roman" w:hAnsi="Times New Roman" w:cs="Times New Roman"/>
          <w:sz w:val="24"/>
          <w:szCs w:val="24"/>
        </w:rPr>
        <w:t>Педуниверситет</w:t>
      </w:r>
      <w:proofErr w:type="spellEnd"/>
      <w:r w:rsidR="003E792A">
        <w:rPr>
          <w:rFonts w:ascii="Times New Roman" w:hAnsi="Times New Roman" w:cs="Times New Roman"/>
          <w:sz w:val="24"/>
          <w:szCs w:val="24"/>
        </w:rPr>
        <w:t xml:space="preserve"> </w:t>
      </w:r>
      <w:r w:rsidR="003A3F0F">
        <w:rPr>
          <w:rFonts w:ascii="Times New Roman" w:hAnsi="Times New Roman" w:cs="Times New Roman"/>
          <w:sz w:val="24"/>
          <w:szCs w:val="24"/>
        </w:rPr>
        <w:t>«</w:t>
      </w:r>
      <w:r w:rsidR="003E058F">
        <w:rPr>
          <w:rFonts w:ascii="Times New Roman" w:hAnsi="Times New Roman" w:cs="Times New Roman"/>
          <w:sz w:val="24"/>
          <w:szCs w:val="24"/>
        </w:rPr>
        <w:t>1</w:t>
      </w:r>
      <w:r w:rsidR="003E792A">
        <w:rPr>
          <w:rFonts w:ascii="Times New Roman" w:hAnsi="Times New Roman" w:cs="Times New Roman"/>
          <w:sz w:val="24"/>
          <w:szCs w:val="24"/>
        </w:rPr>
        <w:t xml:space="preserve"> Сентября», «Школа цифрового века»). Причем я так втя</w:t>
      </w:r>
      <w:r w:rsidR="003E058F">
        <w:rPr>
          <w:rFonts w:ascii="Times New Roman" w:hAnsi="Times New Roman" w:cs="Times New Roman"/>
          <w:sz w:val="24"/>
          <w:szCs w:val="24"/>
        </w:rPr>
        <w:t xml:space="preserve">нулась в этот процесс, что если, на данный момент, не занята самообразованием, то становится грустно. </w:t>
      </w:r>
      <w:r w:rsidR="003E058F" w:rsidRPr="003E058F">
        <w:rPr>
          <w:rFonts w:ascii="Times New Roman" w:hAnsi="Times New Roman" w:cs="Times New Roman"/>
          <w:sz w:val="24"/>
          <w:szCs w:val="24"/>
        </w:rPr>
        <w:t>Н</w:t>
      </w:r>
      <w:r w:rsidR="003E058F">
        <w:rPr>
          <w:rFonts w:ascii="Times New Roman" w:hAnsi="Times New Roman" w:cs="Times New Roman"/>
          <w:sz w:val="24"/>
          <w:szCs w:val="24"/>
        </w:rPr>
        <w:t>а осенних каникулах я посетила фестиваль «Учительская книга» по предметам естественно научного цикла, который проходил в Московском педагогическом государственном университете, где вниманию предлагался ряд интереснейших лекций. Фестиваль проходил в интересной форме. После общего открытия дня участники, выбирали, на свое усмотрение, 1 из 2-х лекций на заинтересовавшую их тему, которые читались одновременно в разных аудиториях. Я прослушала 3 лекци</w:t>
      </w:r>
      <w:r w:rsidR="007C1BB4">
        <w:rPr>
          <w:rFonts w:ascii="Times New Roman" w:hAnsi="Times New Roman" w:cs="Times New Roman"/>
          <w:sz w:val="24"/>
          <w:szCs w:val="24"/>
        </w:rPr>
        <w:t xml:space="preserve">и из таких </w:t>
      </w:r>
      <w:proofErr w:type="spellStart"/>
      <w:r w:rsidR="007C1BB4">
        <w:rPr>
          <w:rFonts w:ascii="Times New Roman" w:hAnsi="Times New Roman" w:cs="Times New Roman"/>
          <w:sz w:val="24"/>
          <w:szCs w:val="24"/>
        </w:rPr>
        <w:t>запараллеленных</w:t>
      </w:r>
      <w:proofErr w:type="spellEnd"/>
      <w:r w:rsidR="007C1BB4">
        <w:rPr>
          <w:rFonts w:ascii="Times New Roman" w:hAnsi="Times New Roman" w:cs="Times New Roman"/>
          <w:sz w:val="24"/>
          <w:szCs w:val="24"/>
        </w:rPr>
        <w:t xml:space="preserve"> пар, которые отражали особенности содержания и акценты завершающего этапа подготовки к ЕГЭ по математике. Лекторы И.В. Ященко, А.В. Семенов, И.Б. Высоцкий – кандидаты </w:t>
      </w:r>
      <w:proofErr w:type="spellStart"/>
      <w:r w:rsidR="007C1BB4">
        <w:rPr>
          <w:rFonts w:ascii="Times New Roman" w:hAnsi="Times New Roman" w:cs="Times New Roman"/>
          <w:sz w:val="24"/>
          <w:szCs w:val="24"/>
        </w:rPr>
        <w:t>ф-мн</w:t>
      </w:r>
      <w:proofErr w:type="spellEnd"/>
      <w:r w:rsidR="007C1BB4">
        <w:rPr>
          <w:rFonts w:ascii="Times New Roman" w:hAnsi="Times New Roman" w:cs="Times New Roman"/>
          <w:sz w:val="24"/>
          <w:szCs w:val="24"/>
        </w:rPr>
        <w:t>, руководители ФКР КИМ ЕГЭ и ОГЭ по математике.</w:t>
      </w:r>
      <w:r w:rsidR="008D798A">
        <w:rPr>
          <w:rFonts w:ascii="Times New Roman" w:hAnsi="Times New Roman" w:cs="Times New Roman"/>
          <w:sz w:val="24"/>
          <w:szCs w:val="24"/>
        </w:rPr>
        <w:t xml:space="preserve"> Общение с разработчиками </w:t>
      </w:r>
      <w:proofErr w:type="spellStart"/>
      <w:r w:rsidR="008D798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8D798A">
        <w:rPr>
          <w:rFonts w:ascii="Times New Roman" w:hAnsi="Times New Roman" w:cs="Times New Roman"/>
          <w:sz w:val="24"/>
          <w:szCs w:val="24"/>
        </w:rPr>
        <w:t xml:space="preserve"> позволили получить отв</w:t>
      </w:r>
      <w:r w:rsidR="00725784">
        <w:rPr>
          <w:rFonts w:ascii="Times New Roman" w:hAnsi="Times New Roman" w:cs="Times New Roman"/>
          <w:sz w:val="24"/>
          <w:szCs w:val="24"/>
        </w:rPr>
        <w:t>е</w:t>
      </w:r>
      <w:r w:rsidR="008D798A">
        <w:rPr>
          <w:rFonts w:ascii="Times New Roman" w:hAnsi="Times New Roman" w:cs="Times New Roman"/>
          <w:sz w:val="24"/>
          <w:szCs w:val="24"/>
        </w:rPr>
        <w:t>ты на мно</w:t>
      </w:r>
      <w:r w:rsidR="00725784">
        <w:rPr>
          <w:rFonts w:ascii="Times New Roman" w:hAnsi="Times New Roman" w:cs="Times New Roman"/>
          <w:sz w:val="24"/>
          <w:szCs w:val="24"/>
        </w:rPr>
        <w:t xml:space="preserve">гочисленные текущие вопросы. </w:t>
      </w:r>
      <w:proofErr w:type="spellStart"/>
      <w:r w:rsidR="00725784">
        <w:rPr>
          <w:rFonts w:ascii="Times New Roman" w:hAnsi="Times New Roman" w:cs="Times New Roman"/>
          <w:sz w:val="24"/>
          <w:szCs w:val="24"/>
        </w:rPr>
        <w:t>Услышала</w:t>
      </w:r>
      <w:proofErr w:type="gramStart"/>
      <w:r w:rsidR="00725784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72578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25784">
        <w:rPr>
          <w:rFonts w:ascii="Times New Roman" w:hAnsi="Times New Roman" w:cs="Times New Roman"/>
          <w:sz w:val="24"/>
          <w:szCs w:val="24"/>
        </w:rPr>
        <w:t xml:space="preserve"> волнует учителей из других регионов.</w:t>
      </w:r>
      <w:r w:rsidR="007C1BB4">
        <w:rPr>
          <w:rFonts w:ascii="Times New Roman" w:hAnsi="Times New Roman" w:cs="Times New Roman"/>
          <w:sz w:val="24"/>
          <w:szCs w:val="24"/>
        </w:rPr>
        <w:t xml:space="preserve"> Посетила выставку-продажу книг для учителей.</w:t>
      </w:r>
      <w:r w:rsidR="00725784">
        <w:rPr>
          <w:rFonts w:ascii="Times New Roman" w:hAnsi="Times New Roman" w:cs="Times New Roman"/>
          <w:sz w:val="24"/>
          <w:szCs w:val="24"/>
        </w:rPr>
        <w:t xml:space="preserve"> На слайде вы </w:t>
      </w:r>
      <w:proofErr w:type="spellStart"/>
      <w:r w:rsidR="00725784">
        <w:rPr>
          <w:rFonts w:ascii="Times New Roman" w:hAnsi="Times New Roman" w:cs="Times New Roman"/>
          <w:sz w:val="24"/>
          <w:szCs w:val="24"/>
        </w:rPr>
        <w:t>видите,заинтересовавшие</w:t>
      </w:r>
      <w:proofErr w:type="spellEnd"/>
      <w:r w:rsidR="00725784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 w:rsidR="00725784">
        <w:rPr>
          <w:rFonts w:ascii="Times New Roman" w:hAnsi="Times New Roman" w:cs="Times New Roman"/>
          <w:sz w:val="24"/>
          <w:szCs w:val="24"/>
        </w:rPr>
        <w:t>новинки</w:t>
      </w:r>
      <w:proofErr w:type="gramStart"/>
      <w:r w:rsidR="00725784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72578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725784">
        <w:rPr>
          <w:rFonts w:ascii="Times New Roman" w:hAnsi="Times New Roman" w:cs="Times New Roman"/>
          <w:sz w:val="24"/>
          <w:szCs w:val="24"/>
        </w:rPr>
        <w:t xml:space="preserve"> пособия являются дополнением к уче</w:t>
      </w:r>
      <w:r w:rsidR="008418A5">
        <w:rPr>
          <w:rFonts w:ascii="Times New Roman" w:hAnsi="Times New Roman" w:cs="Times New Roman"/>
          <w:sz w:val="24"/>
          <w:szCs w:val="24"/>
        </w:rPr>
        <w:t>бнику математики для учащихся 5,6,7 классов. Они содержат внепрограммный теоретический материал и задачи по следующим темам:1.Индукция.2. Комбинаторика. 3.Вероятность и статистика. 4.Неопределенные уравнен</w:t>
      </w:r>
      <w:r w:rsidR="00CD46FB">
        <w:rPr>
          <w:rFonts w:ascii="Times New Roman" w:hAnsi="Times New Roman" w:cs="Times New Roman"/>
          <w:sz w:val="24"/>
          <w:szCs w:val="24"/>
        </w:rPr>
        <w:t>ия.5.Матрицы и определители.6.</w:t>
      </w:r>
      <w:r w:rsidR="008418A5">
        <w:rPr>
          <w:rFonts w:ascii="Times New Roman" w:hAnsi="Times New Roman" w:cs="Times New Roman"/>
          <w:sz w:val="24"/>
          <w:szCs w:val="24"/>
        </w:rPr>
        <w:t>Логические задачи.7.Игровые задачи. Пособия можно использовать для повышения интереса к предмету. Подготовке к олимпиадам, на занятиях математического кружка</w:t>
      </w:r>
      <w:r w:rsidR="00CD46FB">
        <w:rPr>
          <w:rFonts w:ascii="Times New Roman" w:hAnsi="Times New Roman" w:cs="Times New Roman"/>
          <w:sz w:val="24"/>
          <w:szCs w:val="24"/>
        </w:rPr>
        <w:t xml:space="preserve">. </w:t>
      </w:r>
      <w:r w:rsidR="007C1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B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C1BB4">
        <w:rPr>
          <w:rFonts w:ascii="Times New Roman" w:hAnsi="Times New Roman" w:cs="Times New Roman"/>
          <w:sz w:val="24"/>
          <w:szCs w:val="24"/>
        </w:rPr>
        <w:t>олучила массу впечатлений и пополнила свой педагогический опыт.</w:t>
      </w:r>
    </w:p>
    <w:p w:rsidR="00042358" w:rsidRDefault="009C679E" w:rsidP="0049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Поделюсь своими </w:t>
      </w:r>
      <w:r w:rsidR="00E0221E">
        <w:rPr>
          <w:rFonts w:ascii="Times New Roman" w:hAnsi="Times New Roman" w:cs="Times New Roman"/>
          <w:sz w:val="24"/>
          <w:szCs w:val="24"/>
        </w:rPr>
        <w:t xml:space="preserve">наработками в поиске новых, эффективных методов обучения и методических приемов, которые активизировали бы мыслительную деятельность школьников и стимулировали их к самостоятельному приобретению знаний. </w:t>
      </w:r>
      <w:r>
        <w:rPr>
          <w:rFonts w:ascii="Times New Roman" w:hAnsi="Times New Roman" w:cs="Times New Roman"/>
          <w:sz w:val="24"/>
          <w:szCs w:val="24"/>
        </w:rPr>
        <w:t xml:space="preserve"> Понятно, что внедрение в образовательный процесс новых педагогических технологий позволяет поднять обучение школьника на более высокий уровень. </w:t>
      </w:r>
      <w:r w:rsidR="002E38F4">
        <w:rPr>
          <w:rFonts w:ascii="Times New Roman" w:hAnsi="Times New Roman" w:cs="Times New Roman"/>
          <w:sz w:val="24"/>
          <w:szCs w:val="24"/>
        </w:rPr>
        <w:t xml:space="preserve">Поэтому, планируя уроки, </w:t>
      </w:r>
      <w:proofErr w:type="gramStart"/>
      <w:r w:rsidR="002E38F4">
        <w:rPr>
          <w:rFonts w:ascii="Times New Roman" w:hAnsi="Times New Roman" w:cs="Times New Roman"/>
          <w:sz w:val="24"/>
          <w:szCs w:val="24"/>
        </w:rPr>
        <w:t>продумываю</w:t>
      </w:r>
      <w:proofErr w:type="gramEnd"/>
      <w:r w:rsidR="002E38F4">
        <w:rPr>
          <w:rFonts w:ascii="Times New Roman" w:hAnsi="Times New Roman" w:cs="Times New Roman"/>
          <w:sz w:val="24"/>
          <w:szCs w:val="24"/>
        </w:rPr>
        <w:t xml:space="preserve"> на чем сделать </w:t>
      </w:r>
      <w:r w:rsidR="002E38F4">
        <w:rPr>
          <w:rFonts w:ascii="Times New Roman" w:hAnsi="Times New Roman" w:cs="Times New Roman"/>
          <w:sz w:val="24"/>
          <w:szCs w:val="24"/>
        </w:rPr>
        <w:lastRenderedPageBreak/>
        <w:t xml:space="preserve">акцент. Использую следующие образовательные технологии: сотрудничества, </w:t>
      </w:r>
      <w:proofErr w:type="gramStart"/>
      <w:r w:rsidR="002E38F4">
        <w:rPr>
          <w:rFonts w:ascii="Times New Roman" w:hAnsi="Times New Roman" w:cs="Times New Roman"/>
          <w:sz w:val="24"/>
          <w:szCs w:val="24"/>
        </w:rPr>
        <w:t>дифференцируемого обучения, поисковые, игровые, соревновательные, информационные</w:t>
      </w:r>
      <w:r w:rsidR="00FA4720">
        <w:rPr>
          <w:rFonts w:ascii="Times New Roman" w:hAnsi="Times New Roman" w:cs="Times New Roman"/>
          <w:sz w:val="24"/>
          <w:szCs w:val="24"/>
        </w:rPr>
        <w:t xml:space="preserve">, мониторинговые, личностно-ориентированный подход. </w:t>
      </w:r>
      <w:proofErr w:type="gramEnd"/>
    </w:p>
    <w:p w:rsidR="00FA4720" w:rsidRDefault="00FA4720" w:rsidP="00493E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проектного обучения вызывает большой интерес у школьников, стимулирует интерес к самостоятельному решению проблем, к самостоятельному приобретению знаний из разных областей и источников. </w:t>
      </w:r>
    </w:p>
    <w:p w:rsidR="009C679E" w:rsidRDefault="00FA4720" w:rsidP="00042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технология нашла свое отражение в работах учащихся 10 – 11х классов при подготовке зачетных и предметных недель. </w:t>
      </w:r>
    </w:p>
    <w:p w:rsidR="00762459" w:rsidRDefault="00042358" w:rsidP="00042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своих урока стараюсь развивать познавательный интерес к предмету посредством решения познавательных задач, ввода ситуаций активного поиска, догадок, размышлений, в которых необходимо разобраться самому.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Проблемная ситуация это отправная точка активизации</w:t>
      </w:r>
      <w:r w:rsidR="00762459">
        <w:rPr>
          <w:rFonts w:ascii="Times New Roman" w:hAnsi="Times New Roman" w:cs="Times New Roman"/>
          <w:sz w:val="24"/>
          <w:szCs w:val="24"/>
        </w:rPr>
        <w:t xml:space="preserve"> мышления, запускающая механизм</w:t>
      </w:r>
      <w:r>
        <w:rPr>
          <w:rFonts w:ascii="Times New Roman" w:hAnsi="Times New Roman" w:cs="Times New Roman"/>
          <w:sz w:val="24"/>
          <w:szCs w:val="24"/>
        </w:rPr>
        <w:t xml:space="preserve">: мыслю – познаю. Например, в 10 классе </w:t>
      </w:r>
      <w:r w:rsidR="000A6E36">
        <w:rPr>
          <w:rFonts w:ascii="Times New Roman" w:hAnsi="Times New Roman" w:cs="Times New Roman"/>
          <w:sz w:val="24"/>
          <w:szCs w:val="24"/>
        </w:rPr>
        <w:t xml:space="preserve">на уроке комплексного применения знаний и умений перед решением ряда стереометрических задач предлагаю посмотреть на гравюру голландского художника </w:t>
      </w:r>
      <w:proofErr w:type="spellStart"/>
      <w:r w:rsidR="000A6E36">
        <w:rPr>
          <w:rFonts w:ascii="Times New Roman" w:hAnsi="Times New Roman" w:cs="Times New Roman"/>
          <w:sz w:val="24"/>
          <w:szCs w:val="24"/>
        </w:rPr>
        <w:t>Эшера</w:t>
      </w:r>
      <w:proofErr w:type="spellEnd"/>
      <w:r w:rsidR="000A6E36">
        <w:rPr>
          <w:rFonts w:ascii="Times New Roman" w:hAnsi="Times New Roman" w:cs="Times New Roman"/>
          <w:sz w:val="24"/>
          <w:szCs w:val="24"/>
        </w:rPr>
        <w:t xml:space="preserve"> «Развитие» и ответить на вопрос: «</w:t>
      </w:r>
      <w:proofErr w:type="gramStart"/>
      <w:r w:rsidR="000A6E36">
        <w:rPr>
          <w:rFonts w:ascii="Times New Roman" w:hAnsi="Times New Roman" w:cs="Times New Roman"/>
          <w:sz w:val="24"/>
          <w:szCs w:val="24"/>
        </w:rPr>
        <w:t>Миры</w:t>
      </w:r>
      <w:proofErr w:type="gramEnd"/>
      <w:r w:rsidR="000A6E36">
        <w:rPr>
          <w:rFonts w:ascii="Times New Roman" w:hAnsi="Times New Roman" w:cs="Times New Roman"/>
          <w:sz w:val="24"/>
          <w:szCs w:val="24"/>
        </w:rPr>
        <w:t xml:space="preserve"> с каким количеством измерений на ней изображены?».</w:t>
      </w:r>
      <w:r w:rsidR="00B265A0">
        <w:rPr>
          <w:rFonts w:ascii="Times New Roman" w:hAnsi="Times New Roman" w:cs="Times New Roman"/>
          <w:sz w:val="24"/>
          <w:szCs w:val="24"/>
        </w:rPr>
        <w:t xml:space="preserve"> После чего обращаемся к стереометрическому чертежу задачи и рассматриваем  еще  одну гравюру </w:t>
      </w:r>
      <w:proofErr w:type="spellStart"/>
      <w:r w:rsidR="00B265A0">
        <w:rPr>
          <w:rFonts w:ascii="Times New Roman" w:hAnsi="Times New Roman" w:cs="Times New Roman"/>
          <w:sz w:val="24"/>
          <w:szCs w:val="24"/>
        </w:rPr>
        <w:t>Эшера</w:t>
      </w:r>
      <w:proofErr w:type="spellEnd"/>
      <w:r w:rsidR="00B265A0">
        <w:rPr>
          <w:rFonts w:ascii="Times New Roman" w:hAnsi="Times New Roman" w:cs="Times New Roman"/>
          <w:sz w:val="24"/>
          <w:szCs w:val="24"/>
        </w:rPr>
        <w:t xml:space="preserve"> «Круговращение». </w:t>
      </w:r>
      <w:r w:rsidR="00762459">
        <w:rPr>
          <w:rFonts w:ascii="Times New Roman" w:hAnsi="Times New Roman" w:cs="Times New Roman"/>
          <w:sz w:val="24"/>
          <w:szCs w:val="24"/>
        </w:rPr>
        <w:t xml:space="preserve">Я предлагаю детям вместе с карликом сбежать в двухмерный мир, связав это приглашение с решением пространственной задачи. </w:t>
      </w:r>
    </w:p>
    <w:p w:rsidR="00042358" w:rsidRDefault="00762459" w:rsidP="00042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уроке я стремлюсь к тому, чтобы тема была озвучена не мной, а учениками, например с помощью ключевых слов, решения кодированных заданий, подготовительной устной работы. Я отказалась от жестко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конспекта урока, часто импровизирую, пользуясь сценарным планом. Так на одном из уроков алгебры в 10 классе выполняли задание на упрощение логарифмических выражений. Один из учеников увидел в задачнике обозначение десятичных логарифмов, которые еще не были рассмотрены. Задал вопрос: «В книге опечатка?». Я дала пояснение о применении, после чего ученикам было предложено, работая в группах, вывести формулу перехода к новому основанию. У них получилось. </w:t>
      </w:r>
    </w:p>
    <w:p w:rsidR="00762459" w:rsidRDefault="00762459" w:rsidP="00042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уже никого не надо убеждать в необходимости и целесообразности внедрения информационных технологий во все сферы образовательного процесса. Использование компьютерной техники открывает огромные возможн</w:t>
      </w:r>
      <w:r w:rsidR="00BA5FF7">
        <w:rPr>
          <w:rFonts w:ascii="Times New Roman" w:hAnsi="Times New Roman" w:cs="Times New Roman"/>
          <w:sz w:val="24"/>
          <w:szCs w:val="24"/>
        </w:rPr>
        <w:t>ости для учи</w:t>
      </w:r>
      <w:r>
        <w:rPr>
          <w:rFonts w:ascii="Times New Roman" w:hAnsi="Times New Roman" w:cs="Times New Roman"/>
          <w:sz w:val="24"/>
          <w:szCs w:val="24"/>
        </w:rPr>
        <w:t>теля</w:t>
      </w:r>
      <w:r w:rsidRPr="00BA5FF7">
        <w:rPr>
          <w:rFonts w:ascii="Times New Roman" w:hAnsi="Times New Roman" w:cs="Times New Roman"/>
          <w:sz w:val="24"/>
          <w:szCs w:val="24"/>
        </w:rPr>
        <w:t xml:space="preserve">: </w:t>
      </w:r>
      <w:r w:rsidR="00BA5FF7">
        <w:rPr>
          <w:rFonts w:ascii="Times New Roman" w:hAnsi="Times New Roman" w:cs="Times New Roman"/>
          <w:sz w:val="24"/>
          <w:szCs w:val="24"/>
        </w:rPr>
        <w:t xml:space="preserve">компьютер может взять на себя функцию контроля знаний, поможет сэкономить время на уроке, богато иллюстрировать материал, трудные для понимания моменты показать в динамике, повторить то, что вызвало затруднения, дифференцировать урок в соответствии с индивидуальными особенностями. Широко использую в своей работе электронные образовательные ресурсы. Информатизация образовательного процесса это реальность сегодняшнего дня. </w:t>
      </w:r>
    </w:p>
    <w:p w:rsidR="005F0146" w:rsidRDefault="00BA5FF7" w:rsidP="00042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Приоритетом для моих учеников становится умение учиться, т.е. получать знания не в готовом виде, а добывать их самостоятельно или работая в команде. При обучении использую следующие формулировки заданий: сравните, проанализируйте, создайте схему, продолжите, обобщите, выберите оптимальный способ решения, исследуйте, оцените, придумайте задание для соседа по парте. Учу их самостоятельно делать выбор, каким способом решить задачу. Оценивание провожу, как сама, так и предлагаю им провести взаимопроверку и самопроверку. Так же использую для оценивания тестирование и рейтинговую систему. Чтобы обучение стало интересным</w:t>
      </w:r>
      <w:r w:rsidR="005F0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провожу не стандартные уроки, заостряющие интеллект, развивающие личностные и коммуникативные качества школьника. </w:t>
      </w:r>
    </w:p>
    <w:p w:rsidR="00BA5FF7" w:rsidRDefault="005F0146" w:rsidP="00042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вниманию предлагается репортаж с одного из таких уроков.</w:t>
      </w:r>
    </w:p>
    <w:p w:rsidR="005F0146" w:rsidRPr="00BA5FF7" w:rsidRDefault="005F0146" w:rsidP="00042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обстановка доверия и равноправия, учет индивидуальных особенностей восприятия учебного материала на уроках способствует эффективной учебно-познавательной деятельности. Заслуга математики состоит в том, что она является весьма действенным инструментом к самопознанию человеческого разума. И хотя человек не всегда имеет возможности для создания чего-то нового в той или иной сфере деятельности, но, будучи личностью, 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не менее, не может быть не готовым к творческому самовыражению. </w:t>
      </w:r>
      <w:r>
        <w:rPr>
          <w:rFonts w:ascii="Times New Roman" w:hAnsi="Times New Roman" w:cs="Times New Roman"/>
          <w:sz w:val="24"/>
          <w:szCs w:val="24"/>
        </w:rPr>
        <w:lastRenderedPageBreak/>
        <w:t>Математика помогает пробудить творческий потенциал. В этом и  есть одно из главных предназначений предмета математика.</w:t>
      </w:r>
    </w:p>
    <w:sectPr w:rsidR="005F0146" w:rsidRPr="00BA5FF7" w:rsidSect="0004235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EE4"/>
    <w:rsid w:val="00042358"/>
    <w:rsid w:val="000A6E36"/>
    <w:rsid w:val="001B03CD"/>
    <w:rsid w:val="002E38F4"/>
    <w:rsid w:val="00353B58"/>
    <w:rsid w:val="003A3F0F"/>
    <w:rsid w:val="003E058F"/>
    <w:rsid w:val="003E792A"/>
    <w:rsid w:val="00493EE4"/>
    <w:rsid w:val="004F3972"/>
    <w:rsid w:val="004F5312"/>
    <w:rsid w:val="005F0146"/>
    <w:rsid w:val="00721E92"/>
    <w:rsid w:val="00725784"/>
    <w:rsid w:val="00762459"/>
    <w:rsid w:val="00781CE2"/>
    <w:rsid w:val="007C1BB4"/>
    <w:rsid w:val="008418A5"/>
    <w:rsid w:val="008D798A"/>
    <w:rsid w:val="009C679E"/>
    <w:rsid w:val="00B265A0"/>
    <w:rsid w:val="00BA5FF7"/>
    <w:rsid w:val="00BF2B86"/>
    <w:rsid w:val="00CD46FB"/>
    <w:rsid w:val="00E0221E"/>
    <w:rsid w:val="00F32B97"/>
    <w:rsid w:val="00F911F1"/>
    <w:rsid w:val="00FA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E4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Любимый</dc:creator>
  <cp:lastModifiedBy>Любимый</cp:lastModifiedBy>
  <cp:revision>10</cp:revision>
  <dcterms:created xsi:type="dcterms:W3CDTF">2015-12-07T09:09:00Z</dcterms:created>
  <dcterms:modified xsi:type="dcterms:W3CDTF">2015-12-09T18:48:00Z</dcterms:modified>
</cp:coreProperties>
</file>