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17" w:rsidRDefault="008F3017" w:rsidP="008F3017">
      <w:pPr>
        <w:pStyle w:val="a3"/>
        <w:spacing w:before="0" w:beforeAutospacing="0" w:after="0" w:afterAutospacing="0"/>
        <w:ind w:firstLine="709"/>
        <w:jc w:val="center"/>
        <w:rPr>
          <w:b/>
        </w:rPr>
      </w:pPr>
      <w:r>
        <w:rPr>
          <w:b/>
        </w:rPr>
        <w:t>К</w:t>
      </w:r>
      <w:r w:rsidRPr="008F3017">
        <w:rPr>
          <w:b/>
        </w:rPr>
        <w:t xml:space="preserve">омпьютер и </w:t>
      </w:r>
      <w:r>
        <w:rPr>
          <w:b/>
        </w:rPr>
        <w:t>дети</w:t>
      </w:r>
    </w:p>
    <w:p w:rsidR="008F3017" w:rsidRPr="008F3017" w:rsidRDefault="008F3017" w:rsidP="008F3017">
      <w:pPr>
        <w:pStyle w:val="a3"/>
        <w:spacing w:before="0" w:beforeAutospacing="0" w:after="0" w:afterAutospacing="0"/>
        <w:ind w:firstLine="709"/>
        <w:jc w:val="center"/>
        <w:rPr>
          <w:b/>
        </w:rPr>
      </w:pPr>
    </w:p>
    <w:p w:rsidR="008F3017" w:rsidRDefault="008F3017" w:rsidP="008F3017">
      <w:pPr>
        <w:pStyle w:val="a3"/>
        <w:spacing w:before="0" w:beforeAutospacing="0" w:after="0" w:afterAutospacing="0"/>
        <w:ind w:firstLine="709"/>
        <w:jc w:val="both"/>
      </w:pPr>
      <w:r>
        <w:t xml:space="preserve">Компьютеры в жизни наших детей заняли очень прочную позицию. Большинство родителей не возражают, чтобы их дети занимались или играли на компьютере. Другая же часть родителей оказывает всяческую поддержку компьютерному увлечению своих детей. Некоторые родители отвергают такое времяпрепровождение своего ребенка. </w:t>
      </w:r>
    </w:p>
    <w:p w:rsidR="008F3017" w:rsidRDefault="008F3017" w:rsidP="008F3017">
      <w:pPr>
        <w:pStyle w:val="a3"/>
        <w:spacing w:before="0" w:beforeAutospacing="0" w:after="0" w:afterAutospacing="0"/>
        <w:ind w:firstLine="709"/>
        <w:jc w:val="both"/>
      </w:pPr>
      <w:r>
        <w:t xml:space="preserve">Компьютер – друг или враг ребенку? </w:t>
      </w:r>
    </w:p>
    <w:p w:rsidR="008F3017" w:rsidRDefault="008F3017" w:rsidP="008F3017">
      <w:pPr>
        <w:pStyle w:val="a3"/>
        <w:spacing w:before="0" w:beforeAutospacing="0" w:after="0" w:afterAutospacing="0"/>
        <w:ind w:firstLine="709"/>
        <w:jc w:val="both"/>
      </w:pPr>
      <w:r>
        <w:t xml:space="preserve">Предубеждений, что связаны с компьютером, несколько. Одно из них – это постоянное пребывание ребенка в виртуальной реальности, которое вредит эмоциональному и интеллектуальному его развитию. Ребенок не стремится начать понимать окружающих и теряет способность выражать свои чувства и мысли. Зачем работать над сочинением или рефератом, если все можно найти в Интернете? </w:t>
      </w:r>
    </w:p>
    <w:p w:rsidR="008F3017" w:rsidRDefault="008F3017" w:rsidP="008F3017">
      <w:pPr>
        <w:pStyle w:val="a3"/>
        <w:spacing w:before="0" w:beforeAutospacing="0" w:after="0" w:afterAutospacing="0"/>
        <w:ind w:firstLine="709"/>
        <w:jc w:val="both"/>
      </w:pPr>
      <w:r>
        <w:t xml:space="preserve">И все-таки у компьютера много преимуществ, которые значительно облегчают жизнь школьнику, чем вредных факторов. Разнообразие обучающих программ по различным предметам, возможность получить информацию по любому вопросу, большая помощь в выборе увлечений или будущей профессии – это далеко не полный перечень преимуществ компьютера. </w:t>
      </w:r>
    </w:p>
    <w:p w:rsidR="008F3017" w:rsidRDefault="008F3017" w:rsidP="008F3017">
      <w:pPr>
        <w:pStyle w:val="a3"/>
        <w:spacing w:before="0" w:beforeAutospacing="0" w:after="0" w:afterAutospacing="0"/>
        <w:ind w:firstLine="709"/>
        <w:jc w:val="both"/>
      </w:pPr>
      <w:r>
        <w:t xml:space="preserve">Естественно, что ребенок может встретиться в международной сети и с тем, от чего мы бы хотели его уберечь. Но в реальной жизни вероятность того, что он может столкнуться с нежелательной информацией, тоже велика. Этого можно избежать, если проявлять к жизни ребенка неподдельный интерес, установить с ним доверительные отношения и постараться воспитать у него критическое мышление. </w:t>
      </w:r>
    </w:p>
    <w:p w:rsidR="008F3017" w:rsidRDefault="008F3017" w:rsidP="008F3017">
      <w:pPr>
        <w:pStyle w:val="a3"/>
        <w:spacing w:before="0" w:beforeAutospacing="0" w:after="0" w:afterAutospacing="0"/>
        <w:ind w:firstLine="709"/>
        <w:jc w:val="both"/>
      </w:pPr>
      <w:r>
        <w:t xml:space="preserve">Второе предубеждение то, что компьютер не дает в реальности общаться с друзьями, а некоторым ребятам полностью заменяет общение с другими детьми. Хотя совсем не компьютер создает проблемы в общении. Совсем наоборот – те, кто испытывают сложности в общении с реальными людьми, ищут в виртуальном мире спасения. Некоторым застенчивым ребятам компьютер помогает найти друзей со схожими интересами. И уже тогда не важно, будет ли их общение происходить в реальном мире или в виртуальном. </w:t>
      </w:r>
    </w:p>
    <w:p w:rsidR="008F3017" w:rsidRDefault="008F3017" w:rsidP="008F3017">
      <w:pPr>
        <w:pStyle w:val="a3"/>
        <w:spacing w:before="0" w:beforeAutospacing="0" w:after="0" w:afterAutospacing="0"/>
        <w:ind w:firstLine="709"/>
        <w:jc w:val="both"/>
      </w:pPr>
      <w:r>
        <w:t xml:space="preserve">Много претензий предъявляется компьютерным играм. Кто-то характеризует их, как пустую трату времени, которая отвлекает от учебы. Кто-то даже видит в компьютерных играх то, что формирует в ребенке жестокость и привычку решать проблемы с помощью силы. Но есть родители, которые видят и позитивное в таком времяпрепровождении. </w:t>
      </w:r>
    </w:p>
    <w:p w:rsidR="008F3017" w:rsidRDefault="008F3017" w:rsidP="008F3017">
      <w:pPr>
        <w:pStyle w:val="a3"/>
        <w:spacing w:before="0" w:beforeAutospacing="0" w:after="0" w:afterAutospacing="0"/>
        <w:ind w:firstLine="709"/>
        <w:jc w:val="both"/>
      </w:pPr>
      <w:r>
        <w:t xml:space="preserve">Во-первых, игры на компьютере могут полностью удовлетворить потребность ребенка в игре. Во время игры ребенок учится следовать строго определенным правилам, учиться планировать свои действия, добиваться повышению своего результата и доводить начатое дело до его финального конца. Также во время компьютерной игры формируются такие человеческие качества, как воля, настойчивость и терпение. Когда ребенок, играя, перебирает разные варианты решения проблем, он развивается и интеллектуально. </w:t>
      </w:r>
    </w:p>
    <w:p w:rsidR="008F3017" w:rsidRDefault="008F3017" w:rsidP="008F3017">
      <w:pPr>
        <w:pStyle w:val="a3"/>
        <w:spacing w:before="0" w:beforeAutospacing="0" w:after="0" w:afterAutospacing="0"/>
        <w:ind w:firstLine="709"/>
        <w:jc w:val="both"/>
      </w:pPr>
      <w:r>
        <w:t xml:space="preserve">Во-вторых, родители имеют возможность самому выбирать игры, которые развивают внимание, память, воображение и логическое мышление, а также такие компьютерные игры, которые помогаю улучшить координацию движений у ребенка и повысить скорость его реакций. </w:t>
      </w:r>
    </w:p>
    <w:p w:rsidR="008F3017" w:rsidRDefault="008F3017" w:rsidP="008F3017">
      <w:pPr>
        <w:pStyle w:val="a3"/>
        <w:spacing w:before="0" w:beforeAutospacing="0" w:after="0" w:afterAutospacing="0"/>
        <w:ind w:firstLine="709"/>
        <w:jc w:val="both"/>
      </w:pPr>
      <w:r>
        <w:t xml:space="preserve">Также у компьютерных игр есть еще одно положительное свойство. Некоторые виды компьютерных игр могут помочь ребенку снять нервное напряжение. То есть, побывав в погоне, можно выплеснуть весь свой гнев и отрицательные эмоции. А вот роль жертвы поможет побороть некоторые комплексы или страхи. </w:t>
      </w:r>
    </w:p>
    <w:p w:rsidR="008F3017" w:rsidRDefault="008F3017" w:rsidP="008F3017">
      <w:pPr>
        <w:pStyle w:val="a3"/>
        <w:spacing w:before="0" w:beforeAutospacing="0" w:after="0" w:afterAutospacing="0"/>
        <w:ind w:firstLine="709"/>
        <w:jc w:val="both"/>
      </w:pPr>
      <w:r>
        <w:t xml:space="preserve">Насколько компьютер может быть вреден для здоровья? Как может сказаться сидение перед монитором на зрение и осанку ребенка? И насколько вредно излучение? </w:t>
      </w:r>
    </w:p>
    <w:p w:rsidR="008F3017" w:rsidRDefault="008F3017" w:rsidP="008F3017">
      <w:pPr>
        <w:pStyle w:val="a3"/>
        <w:spacing w:before="0" w:beforeAutospacing="0" w:after="0" w:afterAutospacing="0"/>
        <w:ind w:firstLine="709"/>
        <w:jc w:val="both"/>
      </w:pPr>
      <w:r>
        <w:t xml:space="preserve">Ученые утверждают, что излучение у современных мониторов ниже, чем у телевизоров. Жидкокристаллические мониторы и экраны ноутбуков вообще не считаются </w:t>
      </w:r>
      <w:r>
        <w:lastRenderedPageBreak/>
        <w:t xml:space="preserve">источниками излучений. Реальным риском для здоровья ребенка может стать колоссальная нагрузка на зрение. Но, все равно, общение с компьютером не более вредное, чем длительный просмотр телепередач. Но не стоит забывать и о профилактике – делать перерывы и гимнастику для глаз. Стоит с самого начала научить ребенка контролировать свою позу сидения, чтобы не возникли проблемы со спиной. </w:t>
      </w:r>
    </w:p>
    <w:p w:rsidR="008F3017" w:rsidRDefault="008F3017" w:rsidP="008F3017">
      <w:pPr>
        <w:pStyle w:val="a3"/>
        <w:spacing w:before="0" w:beforeAutospacing="0" w:after="0" w:afterAutospacing="0"/>
        <w:ind w:firstLine="709"/>
        <w:jc w:val="both"/>
      </w:pPr>
      <w:r>
        <w:t>Из вышесказанного следует, что достаточно соблюдать обычные гигиенические правила, подобрать хорошую удобную мебель, не допускать различного вида перегрузок, тщательно следить за физическим состоянием и моральным здоровьем ребенка во время его работы или игры за компьютером.</w:t>
      </w:r>
    </w:p>
    <w:p w:rsidR="00852EC7" w:rsidRDefault="00852EC7" w:rsidP="008F3017">
      <w:pPr>
        <w:spacing w:after="0"/>
        <w:ind w:firstLine="709"/>
        <w:jc w:val="both"/>
      </w:pPr>
    </w:p>
    <w:sectPr w:rsidR="00852EC7" w:rsidSect="00852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F3017"/>
    <w:rsid w:val="00852EC7"/>
    <w:rsid w:val="008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30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931284">
      <w:bodyDiv w:val="1"/>
      <w:marLeft w:val="0"/>
      <w:marRight w:val="0"/>
      <w:marTop w:val="0"/>
      <w:marBottom w:val="0"/>
      <w:divBdr>
        <w:top w:val="none" w:sz="0" w:space="0" w:color="auto"/>
        <w:left w:val="none" w:sz="0" w:space="0" w:color="auto"/>
        <w:bottom w:val="none" w:sz="0" w:space="0" w:color="auto"/>
        <w:right w:val="none" w:sz="0" w:space="0" w:color="auto"/>
      </w:divBdr>
      <w:divsChild>
        <w:div w:id="53735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Герасимова</dc:creator>
  <cp:lastModifiedBy>Татьяна Герасимова</cp:lastModifiedBy>
  <cp:revision>1</cp:revision>
  <dcterms:created xsi:type="dcterms:W3CDTF">2016-02-24T00:21:00Z</dcterms:created>
  <dcterms:modified xsi:type="dcterms:W3CDTF">2016-02-24T00:24:00Z</dcterms:modified>
</cp:coreProperties>
</file>