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7B" w:rsidRPr="00627A2D" w:rsidRDefault="003E537B" w:rsidP="00627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37B"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627A2D" w:rsidRPr="00627A2D">
        <w:rPr>
          <w:rFonts w:ascii="Times New Roman" w:hAnsi="Times New Roman" w:cs="Times New Roman"/>
          <w:sz w:val="24"/>
          <w:szCs w:val="24"/>
        </w:rPr>
        <w:t xml:space="preserve"> Тема: НЭП</w:t>
      </w:r>
    </w:p>
    <w:p w:rsidR="003E537B" w:rsidRPr="00627A2D" w:rsidRDefault="003E537B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b/>
          <w:sz w:val="24"/>
          <w:szCs w:val="24"/>
        </w:rPr>
        <w:t>Класс</w:t>
      </w:r>
      <w:r w:rsidRPr="00627A2D">
        <w:rPr>
          <w:rFonts w:ascii="Times New Roman" w:hAnsi="Times New Roman" w:cs="Times New Roman"/>
          <w:sz w:val="24"/>
          <w:szCs w:val="24"/>
        </w:rPr>
        <w:t>: 9 класс</w:t>
      </w:r>
    </w:p>
    <w:p w:rsidR="003E537B" w:rsidRPr="00627A2D" w:rsidRDefault="003E537B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27A2D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3E537B" w:rsidRPr="00627A2D" w:rsidRDefault="003E537B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7A2D">
        <w:rPr>
          <w:rFonts w:ascii="Times New Roman" w:hAnsi="Times New Roman" w:cs="Times New Roman"/>
          <w:b/>
          <w:sz w:val="24"/>
          <w:szCs w:val="24"/>
        </w:rPr>
        <w:t>Цели:</w:t>
      </w:r>
      <w:r w:rsidR="00627A2D" w:rsidRPr="00627A2D">
        <w:rPr>
          <w:rFonts w:ascii="Times New Roman" w:hAnsi="Times New Roman" w:cs="Times New Roman"/>
          <w:sz w:val="24"/>
          <w:szCs w:val="24"/>
        </w:rPr>
        <w:t xml:space="preserve"> определить причины перехода большевиков к  от политики «военного коммунизма» к новой экономическ</w:t>
      </w:r>
      <w:r w:rsidR="00C652F0">
        <w:rPr>
          <w:rFonts w:ascii="Times New Roman" w:hAnsi="Times New Roman" w:cs="Times New Roman"/>
          <w:sz w:val="24"/>
          <w:szCs w:val="24"/>
        </w:rPr>
        <w:t xml:space="preserve">ой политике, раскрыть суть </w:t>
      </w:r>
      <w:proofErr w:type="spellStart"/>
      <w:r w:rsidR="00C652F0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="00C652F0">
        <w:rPr>
          <w:rFonts w:ascii="Times New Roman" w:hAnsi="Times New Roman" w:cs="Times New Roman"/>
          <w:sz w:val="24"/>
          <w:szCs w:val="24"/>
        </w:rPr>
        <w:t>, и причины его свертывания</w:t>
      </w:r>
      <w:proofErr w:type="gramEnd"/>
    </w:p>
    <w:p w:rsidR="00627A2D" w:rsidRPr="00627A2D" w:rsidRDefault="00627A2D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27A2D" w:rsidRPr="00627A2D" w:rsidRDefault="00627A2D" w:rsidP="00627A2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7A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Образовательная цель:</w:t>
      </w:r>
      <w:r w:rsidRPr="0062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причины перехода к Новой экономической политике;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основные события </w:t>
      </w:r>
      <w:proofErr w:type="spellStart"/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Кронштадтского</w:t>
      </w:r>
      <w:proofErr w:type="spellEnd"/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восстания и решения Х съезда партии;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основными мероприятиями НЭП, определить значение НЭП для дальнейшего развития страны;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причины свертывания НЭП.</w:t>
      </w:r>
    </w:p>
    <w:p w:rsidR="00627A2D" w:rsidRPr="00627A2D" w:rsidRDefault="00627A2D" w:rsidP="00627A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Развивающая цель</w:t>
      </w:r>
      <w:r w:rsidRPr="0062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логическое мышление, навыки сравнения и самостоятельной работы, умение добывать необходимую информацию и предъявлять результаты своей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работы с текстом у, документами;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групповой работы.</w:t>
      </w:r>
    </w:p>
    <w:p w:rsidR="00627A2D" w:rsidRPr="00627A2D" w:rsidRDefault="00627A2D" w:rsidP="00627A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 цель</w:t>
      </w:r>
      <w:r w:rsidRPr="0062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истории, уважение к труду и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уважение к правам человека; </w:t>
      </w:r>
      <w:r w:rsidRPr="00627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формулировать и отстаивать свою точку зрения по любому вопросу.</w:t>
      </w:r>
    </w:p>
    <w:p w:rsidR="003E537B" w:rsidRPr="00627A2D" w:rsidRDefault="003E537B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 xml:space="preserve">Терминологическая составляющая урока: аренда, концессия, продналог, хозрасчет, </w:t>
      </w:r>
    </w:p>
    <w:p w:rsidR="003E537B" w:rsidRPr="00627A2D" w:rsidRDefault="003E537B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3E537B" w:rsidRPr="00627A2D" w:rsidRDefault="003E537B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>Методы обучения: словесные, словесно-печатные, наглядные.</w:t>
      </w:r>
    </w:p>
    <w:p w:rsidR="003E537B" w:rsidRPr="00627A2D" w:rsidRDefault="003E537B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>Дидактические единицы:</w:t>
      </w:r>
    </w:p>
    <w:p w:rsidR="003E537B" w:rsidRDefault="003E537B" w:rsidP="00627A2D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 xml:space="preserve">Причины и необходимость перехода к </w:t>
      </w:r>
      <w:proofErr w:type="spellStart"/>
      <w:r w:rsidRPr="00627A2D">
        <w:rPr>
          <w:rFonts w:ascii="Times New Roman" w:hAnsi="Times New Roman" w:cs="Times New Roman"/>
          <w:sz w:val="24"/>
          <w:szCs w:val="24"/>
        </w:rPr>
        <w:t>НЭПу</w:t>
      </w:r>
      <w:proofErr w:type="spellEnd"/>
    </w:p>
    <w:p w:rsidR="003E537B" w:rsidRDefault="00B30FE5" w:rsidP="00627A2D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7A2D">
        <w:rPr>
          <w:rFonts w:ascii="Times New Roman" w:hAnsi="Times New Roman" w:cs="Times New Roman"/>
          <w:sz w:val="24"/>
          <w:szCs w:val="24"/>
        </w:rPr>
        <w:t>Кро</w:t>
      </w:r>
      <w:r w:rsidR="003E537B" w:rsidRPr="00627A2D">
        <w:rPr>
          <w:rFonts w:ascii="Times New Roman" w:hAnsi="Times New Roman" w:cs="Times New Roman"/>
          <w:sz w:val="24"/>
          <w:szCs w:val="24"/>
        </w:rPr>
        <w:t>нштадское</w:t>
      </w:r>
      <w:proofErr w:type="spellEnd"/>
      <w:r w:rsidR="003E537B" w:rsidRPr="00627A2D">
        <w:rPr>
          <w:rFonts w:ascii="Times New Roman" w:hAnsi="Times New Roman" w:cs="Times New Roman"/>
          <w:sz w:val="24"/>
          <w:szCs w:val="24"/>
        </w:rPr>
        <w:t xml:space="preserve"> восстание. Значение и итоги.</w:t>
      </w:r>
      <w:r w:rsidRPr="00627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37B" w:rsidRDefault="003E537B" w:rsidP="00627A2D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27A2D">
        <w:rPr>
          <w:rFonts w:ascii="Times New Roman" w:hAnsi="Times New Roman" w:cs="Times New Roman"/>
          <w:sz w:val="24"/>
          <w:szCs w:val="24"/>
        </w:rPr>
        <w:t xml:space="preserve"> съезд партии и его решение</w:t>
      </w:r>
    </w:p>
    <w:p w:rsidR="003E537B" w:rsidRDefault="003E537B" w:rsidP="00627A2D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proofErr w:type="spellStart"/>
      <w:r w:rsidRPr="00627A2D">
        <w:rPr>
          <w:rFonts w:ascii="Times New Roman" w:hAnsi="Times New Roman" w:cs="Times New Roman"/>
          <w:sz w:val="24"/>
          <w:szCs w:val="24"/>
        </w:rPr>
        <w:t>НЭПа</w:t>
      </w:r>
      <w:proofErr w:type="spellEnd"/>
    </w:p>
    <w:p w:rsidR="003E537B" w:rsidRDefault="00627A2D" w:rsidP="00627A2D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НЭП</w:t>
      </w:r>
    </w:p>
    <w:p w:rsidR="003E537B" w:rsidRPr="00627A2D" w:rsidRDefault="003E537B" w:rsidP="00627A2D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A2D">
        <w:rPr>
          <w:rFonts w:ascii="Times New Roman" w:hAnsi="Times New Roman" w:cs="Times New Roman"/>
          <w:sz w:val="24"/>
          <w:szCs w:val="24"/>
        </w:rPr>
        <w:t>Проблемы и причины свертывания</w:t>
      </w:r>
    </w:p>
    <w:p w:rsidR="00627A2D" w:rsidRDefault="00627A2D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A2D" w:rsidRDefault="00627A2D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A2D" w:rsidRDefault="00627A2D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A2D" w:rsidRPr="00627A2D" w:rsidRDefault="00627A2D" w:rsidP="00627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7654"/>
        <w:gridCol w:w="6517"/>
      </w:tblGrid>
      <w:tr w:rsidR="003E537B" w:rsidTr="00513073">
        <w:tc>
          <w:tcPr>
            <w:tcW w:w="1668" w:type="dxa"/>
            <w:tcBorders>
              <w:tr2bl w:val="single" w:sz="4" w:space="0" w:color="auto"/>
            </w:tcBorders>
          </w:tcPr>
          <w:p w:rsidR="003E537B" w:rsidRDefault="003E537B" w:rsidP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время</w:t>
            </w:r>
          </w:p>
        </w:tc>
        <w:tc>
          <w:tcPr>
            <w:tcW w:w="7654" w:type="dxa"/>
          </w:tcPr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517" w:type="dxa"/>
          </w:tcPr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3E537B" w:rsidTr="00513073">
        <w:tc>
          <w:tcPr>
            <w:tcW w:w="1668" w:type="dxa"/>
          </w:tcPr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Вторичное </w:t>
            </w: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к новой теме</w:t>
            </w: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654" w:type="dxa"/>
          </w:tcPr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Здравствуйте, ребята! Садитесь!</w:t>
            </w: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на прошлом уроке мы с вами изучали Гражданскую войну в России и домашним заданием у вас было доделать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статью в газете.</w:t>
            </w: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Pr="00627A2D" w:rsidRDefault="00627A2D" w:rsidP="0062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Итоги Гражданской войны</w:t>
            </w:r>
            <w:r w:rsidRP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A2D" w:rsidRPr="00627A2D" w:rsidRDefault="00627A2D" w:rsidP="00627A2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сократилось на 11 млн. человек</w:t>
            </w:r>
          </w:p>
          <w:p w:rsidR="00627A2D" w:rsidRPr="00627A2D" w:rsidRDefault="00627A2D" w:rsidP="00627A2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сократились посевные площади</w:t>
            </w:r>
          </w:p>
          <w:p w:rsidR="00627A2D" w:rsidRPr="00627A2D" w:rsidRDefault="00627A2D" w:rsidP="00627A2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понизились урожаи</w:t>
            </w:r>
          </w:p>
          <w:p w:rsidR="00627A2D" w:rsidRPr="00627A2D" w:rsidRDefault="00627A2D" w:rsidP="00627A2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нарушены связи между городом и деревней</w:t>
            </w:r>
          </w:p>
          <w:p w:rsidR="00627A2D" w:rsidRPr="00627A2D" w:rsidRDefault="00627A2D" w:rsidP="00627A2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промышленного производства – 12% от довоенного уровня</w:t>
            </w:r>
            <w:r w:rsidR="000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(обратим внимание на слад и </w:t>
            </w:r>
            <w:proofErr w:type="gramStart"/>
            <w:r w:rsidR="000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</w:t>
            </w:r>
            <w:proofErr w:type="gramEnd"/>
            <w:r w:rsidR="0001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 приведенные относительно производства)</w:t>
            </w:r>
          </w:p>
          <w:p w:rsidR="00627A2D" w:rsidRPr="00627A2D" w:rsidRDefault="00627A2D" w:rsidP="00627A2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 упала на 80 %</w:t>
            </w:r>
          </w:p>
          <w:p w:rsidR="00627A2D" w:rsidRPr="00627A2D" w:rsidRDefault="00627A2D" w:rsidP="00627A2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и энергетический кризис</w:t>
            </w:r>
          </w:p>
          <w:p w:rsidR="00627A2D" w:rsidRPr="00627A2D" w:rsidRDefault="00627A2D" w:rsidP="00627A2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поступлений в казну шло за счет продразверстки, план которой выполнять было все сложнее.</w:t>
            </w:r>
          </w:p>
          <w:p w:rsidR="00627A2D" w:rsidRDefault="00627A2D" w:rsidP="0062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Недовольство населения экономической политикой большевиков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A2D" w:rsidRDefault="00627A2D" w:rsidP="0062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 к чему всё это может привести???</w:t>
            </w:r>
          </w:p>
          <w:p w:rsidR="00627A2D" w:rsidRDefault="00627A2D" w:rsidP="0062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2D" w:rsidRDefault="00627A2D" w:rsidP="00627A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7A2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013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A2D">
              <w:rPr>
                <w:rFonts w:ascii="Times New Roman" w:hAnsi="Times New Roman" w:cs="Times New Roman"/>
                <w:sz w:val="24"/>
                <w:szCs w:val="24"/>
              </w:rPr>
              <w:t xml:space="preserve"> недовольство населения экономической политикой большевиков породило крестьянские волнения, малую гражданскую войну и восстание в Кронштадте, все это вынудило большевиков отказаться от политики военного коммунизма.</w:t>
            </w:r>
          </w:p>
          <w:p w:rsidR="00013F4C" w:rsidRPr="00013F4C" w:rsidRDefault="00013F4C" w:rsidP="00627A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вспомним к</w:t>
            </w:r>
            <w:r w:rsidRPr="00013F4C">
              <w:rPr>
                <w:rFonts w:ascii="Times New Roman" w:hAnsi="Times New Roman" w:cs="Times New Roman"/>
                <w:sz w:val="24"/>
                <w:szCs w:val="24"/>
              </w:rPr>
              <w:t xml:space="preserve"> чему сводилась</w:t>
            </w:r>
            <w:proofErr w:type="gramEnd"/>
            <w:r w:rsidRPr="00013F4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военного коммунизма?</w:t>
            </w:r>
          </w:p>
          <w:p w:rsidR="00013F4C" w:rsidRDefault="00013F4C" w:rsidP="00627A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4C" w:rsidRDefault="00013F4C" w:rsidP="00627A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58" w:rsidRDefault="00605058" w:rsidP="00627A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4C" w:rsidRDefault="00013F4C" w:rsidP="00627A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население было недовольно всем этим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правящей партии, провозгласившей себя партией пролетариата и беднейшего крестьянства необходимо было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налаживать мирную жизнь разоренной страны и пришлось перейти к новой экономической политике.</w:t>
            </w:r>
          </w:p>
          <w:p w:rsidR="00627A2D" w:rsidRDefault="00627A2D" w:rsidP="00627A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записываем в тетради тему сегодняшнего урока «НЭП»</w:t>
            </w:r>
          </w:p>
          <w:p w:rsidR="00627A2D" w:rsidRDefault="00013F4C" w:rsidP="0062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что ни происходит просто так, всему есть причина. </w:t>
            </w:r>
            <w:r w:rsid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давайте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60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сказанного,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учебника </w:t>
            </w:r>
            <w:r w:rsidR="0060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распечаток </w:t>
            </w:r>
            <w:r w:rsid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сформулируем и запишем причины перехода к </w:t>
            </w:r>
            <w:proofErr w:type="spellStart"/>
            <w:r w:rsid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3F4C" w:rsidRDefault="00013F4C" w:rsidP="0062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F4C" w:rsidRDefault="00013F4C" w:rsidP="0062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F4C" w:rsidRDefault="00013F4C" w:rsidP="0062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F4C" w:rsidRDefault="00013F4C" w:rsidP="0062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F4C" w:rsidRDefault="00013F4C" w:rsidP="0062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есть одна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мы можем увидеть последнюю каплю, повод перехода. Восстание в армии. И сейчас мы заслушаем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Кронштадтское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восстание». </w:t>
            </w:r>
            <w:r w:rsidR="0060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ответим на вопросы.</w:t>
            </w:r>
          </w:p>
          <w:p w:rsidR="00513073" w:rsidRPr="00513073" w:rsidRDefault="00605058" w:rsidP="005130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8">
              <w:rPr>
                <w:rFonts w:ascii="Times New Roman" w:hAnsi="Times New Roman" w:cs="Times New Roman"/>
                <w:sz w:val="24"/>
                <w:szCs w:val="24"/>
              </w:rPr>
              <w:t>Началом осуществления новой экономической политики стал Х съезд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58">
              <w:rPr>
                <w:rFonts w:ascii="Times New Roman" w:hAnsi="Times New Roman" w:cs="Times New Roman"/>
                <w:sz w:val="24"/>
                <w:szCs w:val="24"/>
              </w:rPr>
              <w:t xml:space="preserve">РКП (б), </w:t>
            </w:r>
            <w:r w:rsidR="00513073">
              <w:rPr>
                <w:rFonts w:ascii="Times New Roman" w:hAnsi="Times New Roman" w:cs="Times New Roman"/>
                <w:sz w:val="24"/>
                <w:szCs w:val="24"/>
              </w:rPr>
              <w:t xml:space="preserve">состоявшийся </w:t>
            </w:r>
            <w:r w:rsidR="00513073" w:rsidRPr="00513073">
              <w:rPr>
                <w:sz w:val="24"/>
                <w:szCs w:val="24"/>
              </w:rPr>
              <w:t xml:space="preserve">8-16 марта 1921 г. </w:t>
            </w:r>
          </w:p>
          <w:p w:rsidR="00513073" w:rsidRPr="00513073" w:rsidRDefault="00513073" w:rsidP="00513073">
            <w:pPr>
              <w:pStyle w:val="a9"/>
            </w:pPr>
            <w:r w:rsidRPr="00513073">
              <w:rPr>
                <w:rStyle w:val="aa"/>
              </w:rPr>
              <w:t>Вопросы</w:t>
            </w:r>
            <w:r>
              <w:rPr>
                <w:rStyle w:val="aa"/>
              </w:rPr>
              <w:t xml:space="preserve"> на повестке заседания</w:t>
            </w:r>
            <w:r w:rsidRPr="00513073">
              <w:rPr>
                <w:rStyle w:val="aa"/>
              </w:rPr>
              <w:t>:</w:t>
            </w:r>
          </w:p>
          <w:p w:rsidR="00513073" w:rsidRPr="00513073" w:rsidRDefault="00513073" w:rsidP="00513073">
            <w:pPr>
              <w:pStyle w:val="a9"/>
            </w:pPr>
            <w:r w:rsidRPr="00513073">
              <w:t>1) о профсоюзах.</w:t>
            </w:r>
          </w:p>
          <w:p w:rsidR="00513073" w:rsidRPr="00513073" w:rsidRDefault="00513073" w:rsidP="00513073">
            <w:pPr>
              <w:pStyle w:val="a9"/>
            </w:pPr>
            <w:proofErr w:type="gramStart"/>
            <w:r w:rsidRPr="00513073">
              <w:lastRenderedPageBreak/>
              <w:t>Спор между “рабочей оппозицией” (Шляпников, Коллонтай), которые считали, что вся власть в экономике должна принадлежать профсоюзам и “платформой десяти” (Ленин, Троцкий, Зиновьев, Каменев и др.), гл идея – народным хозяйством может управлять только партия.</w:t>
            </w:r>
            <w:proofErr w:type="gramEnd"/>
          </w:p>
          <w:p w:rsidR="00513073" w:rsidRPr="00513073" w:rsidRDefault="00513073" w:rsidP="00513073">
            <w:pPr>
              <w:pStyle w:val="a9"/>
            </w:pPr>
            <w:r w:rsidRPr="00513073">
              <w:t>2) о единстве партии.</w:t>
            </w:r>
          </w:p>
          <w:p w:rsidR="00513073" w:rsidRPr="00513073" w:rsidRDefault="00513073" w:rsidP="00513073">
            <w:pPr>
              <w:pStyle w:val="a9"/>
            </w:pPr>
            <w:r w:rsidRPr="00513073">
              <w:t>“Резолюция о единстве партии” - запрет создания фракций внутри ВКП (б). Все фракции, платформы и группы внутри партии должны были быть распущены. Нарушение этих требований влекло исключение из партии. Запрет инакомыслия и свободы мнений внутри партии.</w:t>
            </w:r>
          </w:p>
          <w:p w:rsidR="00513073" w:rsidRPr="00513073" w:rsidRDefault="00513073" w:rsidP="00513073">
            <w:pPr>
              <w:pStyle w:val="a9"/>
            </w:pPr>
            <w:r w:rsidRPr="00513073">
              <w:t>3) о замене продразверстки продналогом.</w:t>
            </w:r>
          </w:p>
          <w:p w:rsidR="00513073" w:rsidRDefault="00513073" w:rsidP="00513073">
            <w:pPr>
              <w:pStyle w:val="a9"/>
            </w:pPr>
            <w:r w:rsidRPr="00513073">
              <w:t>После долгих споров</w:t>
            </w:r>
            <w:r>
              <w:t>. Приняли р</w:t>
            </w:r>
            <w:r w:rsidRPr="00605058">
              <w:t>езолюцию "О замене</w:t>
            </w:r>
            <w:r>
              <w:t xml:space="preserve"> </w:t>
            </w:r>
            <w:r w:rsidRPr="00605058">
              <w:t>продразверстки продналогом "Налог устанавливался вдвое меньше, чем</w:t>
            </w:r>
            <w:r>
              <w:t xml:space="preserve"> </w:t>
            </w:r>
            <w:r w:rsidRPr="00605058">
              <w:t>размер продразверстки, предусмотренной на 1921 г.</w:t>
            </w:r>
            <w:r>
              <w:t xml:space="preserve"> Давайте </w:t>
            </w:r>
            <w:proofErr w:type="gramStart"/>
            <w:r>
              <w:t>вспомним</w:t>
            </w:r>
            <w:proofErr w:type="gramEnd"/>
            <w:r>
              <w:t xml:space="preserve"> что такое продразверстка? </w:t>
            </w:r>
          </w:p>
          <w:p w:rsidR="00513073" w:rsidRDefault="00513073" w:rsidP="005130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5130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продналог (Термин на доске).</w:t>
            </w:r>
          </w:p>
          <w:p w:rsidR="00513073" w:rsidRPr="00513073" w:rsidRDefault="00513073" w:rsidP="00513073">
            <w:pPr>
              <w:pStyle w:val="a9"/>
            </w:pPr>
          </w:p>
          <w:p w:rsidR="00513073" w:rsidRDefault="00513073" w:rsidP="00513073">
            <w:pPr>
              <w:pStyle w:val="a9"/>
            </w:pPr>
          </w:p>
          <w:p w:rsidR="00513073" w:rsidRDefault="00513073" w:rsidP="00513073">
            <w:pPr>
              <w:pStyle w:val="a9"/>
            </w:pPr>
            <w:r>
              <w:t>Таким образом, н</w:t>
            </w:r>
            <w:r w:rsidRPr="00513073">
              <w:t>а Х съезде был провозглашен курс на переход от политики военного коммунизма к Новой Экономической политике.</w:t>
            </w:r>
          </w:p>
          <w:p w:rsidR="00513073" w:rsidRDefault="00513073" w:rsidP="00513073">
            <w:pPr>
              <w:pStyle w:val="a9"/>
            </w:pPr>
            <w:r>
              <w:t>Ребята сейчас работаем в группах, затем защищаем свой вопрос, а другие по ходу ответов заполняют таблицы.</w:t>
            </w:r>
          </w:p>
          <w:p w:rsidR="00513073" w:rsidRDefault="00513073" w:rsidP="00513073">
            <w:pPr>
              <w:pStyle w:val="a9"/>
              <w:rPr>
                <w:szCs w:val="20"/>
              </w:rPr>
            </w:pPr>
            <w:r>
              <w:rPr>
                <w:szCs w:val="20"/>
              </w:rPr>
              <w:t>на основании документов и учебника.</w:t>
            </w:r>
          </w:p>
          <w:p w:rsidR="00513073" w:rsidRDefault="00513073" w:rsidP="00513073">
            <w:pPr>
              <w:pStyle w:val="a9"/>
              <w:rPr>
                <w:szCs w:val="20"/>
              </w:rPr>
            </w:pPr>
            <w:r w:rsidRPr="00513073">
              <w:rPr>
                <w:b/>
                <w:szCs w:val="20"/>
              </w:rPr>
              <w:t>1 группа</w:t>
            </w:r>
            <w:r>
              <w:rPr>
                <w:szCs w:val="20"/>
              </w:rPr>
              <w:t>. Нужно сформулировать основные мероприятия нэпа, и продолжить таблицу “</w:t>
            </w:r>
            <w:r>
              <w:rPr>
                <w:bCs/>
                <w:szCs w:val="20"/>
              </w:rPr>
              <w:t xml:space="preserve">Военный коммунизм и НЭП </w:t>
            </w:r>
            <w:r w:rsidRPr="00513073">
              <w:rPr>
                <w:bCs/>
                <w:szCs w:val="20"/>
              </w:rPr>
              <w:t>в сравнении</w:t>
            </w:r>
            <w:r>
              <w:rPr>
                <w:szCs w:val="20"/>
              </w:rPr>
              <w:t>”. А так же запишем определения новых терминов.</w:t>
            </w:r>
          </w:p>
          <w:p w:rsidR="00513073" w:rsidRDefault="00513073" w:rsidP="00513073">
            <w:pPr>
              <w:pStyle w:val="a9"/>
              <w:rPr>
                <w:szCs w:val="20"/>
              </w:rPr>
            </w:pPr>
          </w:p>
          <w:p w:rsidR="00513073" w:rsidRDefault="00513073" w:rsidP="00513073">
            <w:pPr>
              <w:pStyle w:val="a9"/>
              <w:rPr>
                <w:szCs w:val="20"/>
              </w:rPr>
            </w:pPr>
          </w:p>
          <w:p w:rsidR="00513073" w:rsidRDefault="00513073" w:rsidP="00513073">
            <w:pPr>
              <w:pStyle w:val="a9"/>
              <w:rPr>
                <w:szCs w:val="20"/>
              </w:rPr>
            </w:pPr>
          </w:p>
          <w:p w:rsidR="00513073" w:rsidRDefault="00513073" w:rsidP="00513073">
            <w:pPr>
              <w:pStyle w:val="a9"/>
              <w:rPr>
                <w:szCs w:val="20"/>
              </w:rPr>
            </w:pPr>
          </w:p>
          <w:p w:rsidR="00513073" w:rsidRDefault="00513073" w:rsidP="00513073">
            <w:pPr>
              <w:pStyle w:val="a9"/>
              <w:rPr>
                <w:szCs w:val="20"/>
              </w:rPr>
            </w:pPr>
          </w:p>
          <w:p w:rsidR="00513073" w:rsidRDefault="00513073" w:rsidP="00513073">
            <w:pPr>
              <w:pStyle w:val="a9"/>
              <w:rPr>
                <w:szCs w:val="20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Pr="00513073">
              <w:rPr>
                <w:rFonts w:ascii="Times New Roman" w:hAnsi="Times New Roman" w:cs="Times New Roman"/>
                <w:sz w:val="24"/>
                <w:szCs w:val="24"/>
              </w:rPr>
              <w:t xml:space="preserve">. Заполнить таблицу “Итоги нэпа”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стороны</w:t>
            </w: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b/>
                <w:sz w:val="24"/>
                <w:szCs w:val="24"/>
              </w:rPr>
              <w:t>3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073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“Итоги нэпа”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стороны</w:t>
            </w: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P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азные темпы развития промышленности и сельского хозяйства породили “ножницы цен” между городом и деревней 3 к 1. Сложился кризис перепроизводства сельскохозяйственных товаров в условиях дефицита товаров промышленности. </w:t>
            </w:r>
            <w:proofErr w:type="gramStart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  <w:proofErr w:type="gramEnd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Кризисы </w:t>
            </w:r>
            <w:proofErr w:type="spellStart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НЭПа</w:t>
            </w:r>
            <w:proofErr w:type="spellEnd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(записать схему.)</w:t>
            </w:r>
          </w:p>
          <w:tbl>
            <w:tblPr>
              <w:tblW w:w="7214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91"/>
              <w:gridCol w:w="2103"/>
              <w:gridCol w:w="2354"/>
              <w:gridCol w:w="1966"/>
            </w:tblGrid>
            <w:tr w:rsidR="00513073" w:rsidRPr="00513073" w:rsidTr="00513073">
              <w:trPr>
                <w:trHeight w:val="537"/>
                <w:tblCellSpacing w:w="7" w:type="dxa"/>
                <w:jc w:val="center"/>
              </w:trPr>
              <w:tc>
                <w:tcPr>
                  <w:tcW w:w="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Годы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Причины кризисов</w:t>
                  </w:r>
                </w:p>
              </w:tc>
              <w:tc>
                <w:tcPr>
                  <w:tcW w:w="2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Сущность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Последствия</w:t>
                  </w:r>
                </w:p>
              </w:tc>
            </w:tr>
            <w:tr w:rsidR="00513073" w:rsidRPr="00513073" w:rsidTr="00513073">
              <w:trPr>
                <w:trHeight w:val="4046"/>
                <w:tblCellSpacing w:w="7" w:type="dxa"/>
                <w:jc w:val="center"/>
              </w:trPr>
              <w:tc>
                <w:tcPr>
                  <w:tcW w:w="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1923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Политика большевиков, отдававших приоритет развитию промышленности. Неспособность промышленности обеспечить на достаточно качественном уровне потребности сельского хозяйства.</w:t>
                  </w:r>
                </w:p>
              </w:tc>
              <w:tc>
                <w:tcPr>
                  <w:tcW w:w="2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“Кризис сбыта”. Появление в народном хозяйстве т.н. “ножниц цен” - высоких цен на промышленные товары и низких на сельскохозяйственные продукты. Это затрудняло товарооборот между городом и деревней.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Товарный голод на промышленные изделия в деревне. Ликвидация кризиса путем сближения ценовых параметров.</w:t>
                  </w:r>
                </w:p>
              </w:tc>
            </w:tr>
            <w:tr w:rsidR="00513073" w:rsidRPr="00513073" w:rsidTr="00513073">
              <w:trPr>
                <w:trHeight w:val="1358"/>
                <w:tblCellSpacing w:w="7" w:type="dxa"/>
                <w:jc w:val="center"/>
              </w:trPr>
              <w:tc>
                <w:tcPr>
                  <w:tcW w:w="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1925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продуманной экономической политики развития НЭП.</w:t>
                  </w:r>
                </w:p>
              </w:tc>
              <w:tc>
                <w:tcPr>
                  <w:tcW w:w="2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Кризис хлебозаготовок.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Сохранение государственных заготовок хлеба и уменьшение его экспорта.</w:t>
                  </w:r>
                </w:p>
              </w:tc>
            </w:tr>
            <w:tr w:rsidR="00513073" w:rsidRPr="00513073" w:rsidTr="00513073">
              <w:trPr>
                <w:trHeight w:val="1897"/>
                <w:tblCellSpacing w:w="7" w:type="dxa"/>
                <w:jc w:val="center"/>
              </w:trPr>
              <w:tc>
                <w:tcPr>
                  <w:tcW w:w="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1927 - 1928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Противоречия между рыночными и административно-социалистическими началами в </w:t>
                  </w:r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экономике.</w:t>
                  </w:r>
                </w:p>
              </w:tc>
              <w:tc>
                <w:tcPr>
                  <w:tcW w:w="2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Кризис хлебозаготовок.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3073" w:rsidRPr="00513073" w:rsidRDefault="00513073" w:rsidP="00513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Ликвидация кризиса при помощи административно-правовых мер. Свертывание </w:t>
                  </w:r>
                  <w:proofErr w:type="spellStart"/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НЭПа</w:t>
                  </w:r>
                  <w:proofErr w:type="spellEnd"/>
                  <w:r w:rsidRPr="005130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513073" w:rsidRDefault="00513073" w:rsidP="00513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073" w:rsidRPr="00513073" w:rsidRDefault="00513073" w:rsidP="00513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свертывания нэпа</w:t>
            </w:r>
          </w:p>
          <w:p w:rsidR="00513073" w:rsidRDefault="00513073" w:rsidP="00513073">
            <w:pPr>
              <w:rPr>
                <w:rFonts w:ascii="Times New Roman" w:hAnsi="Times New Roman" w:cs="Times New Roman"/>
                <w:b/>
                <w:i/>
              </w:rPr>
            </w:pPr>
            <w:r w:rsidRPr="00513073">
              <w:rPr>
                <w:rFonts w:ascii="Times New Roman" w:eastAsia="Calibri" w:hAnsi="Times New Roman" w:cs="Times New Roman"/>
                <w:b/>
                <w:i/>
              </w:rPr>
              <w:t xml:space="preserve">Позиция Ленина менялась относительно </w:t>
            </w:r>
            <w:proofErr w:type="spellStart"/>
            <w:r w:rsidRPr="00513073">
              <w:rPr>
                <w:rFonts w:ascii="Times New Roman" w:eastAsia="Calibri" w:hAnsi="Times New Roman" w:cs="Times New Roman"/>
                <w:b/>
                <w:i/>
              </w:rPr>
              <w:t>НЭПа</w:t>
            </w:r>
            <w:proofErr w:type="spellEnd"/>
            <w:r w:rsidRPr="00513073">
              <w:rPr>
                <w:rFonts w:ascii="Times New Roman" w:eastAsia="Calibri" w:hAnsi="Times New Roman" w:cs="Times New Roman"/>
                <w:b/>
                <w:i/>
              </w:rPr>
              <w:t xml:space="preserve">: </w:t>
            </w:r>
          </w:p>
          <w:p w:rsidR="00513073" w:rsidRDefault="00513073" w:rsidP="00513073">
            <w:pPr>
              <w:rPr>
                <w:rFonts w:ascii="Times New Roman" w:hAnsi="Times New Roman" w:cs="Times New Roman"/>
                <w:b/>
                <w:i/>
              </w:rPr>
            </w:pPr>
            <w:r w:rsidRPr="00513073">
              <w:rPr>
                <w:rFonts w:ascii="Times New Roman" w:eastAsia="Calibri" w:hAnsi="Times New Roman" w:cs="Times New Roman"/>
                <w:b/>
                <w:i/>
              </w:rPr>
              <w:t xml:space="preserve">- весна 1921г – НЭП – временный ход, вынужденное отступление, «экономический Брест»;  </w:t>
            </w:r>
          </w:p>
          <w:p w:rsidR="00513073" w:rsidRDefault="00513073" w:rsidP="00513073">
            <w:pPr>
              <w:rPr>
                <w:rFonts w:ascii="Times New Roman" w:hAnsi="Times New Roman" w:cs="Times New Roman"/>
                <w:b/>
                <w:i/>
              </w:rPr>
            </w:pPr>
            <w:r w:rsidRPr="00513073">
              <w:rPr>
                <w:rFonts w:ascii="Times New Roman" w:eastAsia="Calibri" w:hAnsi="Times New Roman" w:cs="Times New Roman"/>
                <w:b/>
                <w:i/>
              </w:rPr>
              <w:t>- осень 1921г. – «НЭП – всерьёз и надолго, но… не навсегда»;</w:t>
            </w:r>
          </w:p>
          <w:p w:rsidR="00513073" w:rsidRPr="00513073" w:rsidRDefault="00513073" w:rsidP="0051307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13073">
              <w:rPr>
                <w:rFonts w:ascii="Times New Roman" w:eastAsia="Calibri" w:hAnsi="Times New Roman" w:cs="Times New Roman"/>
                <w:b/>
                <w:i/>
              </w:rPr>
              <w:t xml:space="preserve"> - весна 1922г. – «Учиться торговать!», «Из России нэповской будет Россия социалистическая».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13073">
              <w:rPr>
                <w:rFonts w:ascii="Times New Roman" w:eastAsia="Calibri" w:hAnsi="Times New Roman" w:cs="Times New Roman"/>
                <w:b/>
                <w:i/>
              </w:rPr>
              <w:t>(</w:t>
            </w:r>
            <w:r w:rsidRPr="00513073">
              <w:rPr>
                <w:rFonts w:ascii="Times New Roman" w:eastAsia="Calibri" w:hAnsi="Times New Roman" w:cs="Times New Roman"/>
                <w:b/>
                <w:i/>
                <w:lang w:val="en-US"/>
              </w:rPr>
              <w:t>XI</w:t>
            </w:r>
            <w:r w:rsidRPr="00513073">
              <w:rPr>
                <w:rFonts w:ascii="Times New Roman" w:eastAsia="Calibri" w:hAnsi="Times New Roman" w:cs="Times New Roman"/>
                <w:b/>
                <w:i/>
              </w:rPr>
              <w:t xml:space="preserve"> съезд партии).</w:t>
            </w:r>
          </w:p>
          <w:p w:rsidR="00513073" w:rsidRPr="00513073" w:rsidRDefault="00513073" w:rsidP="00513073">
            <w:pPr>
              <w:rPr>
                <w:rFonts w:ascii="Times New Roman" w:eastAsia="Calibri" w:hAnsi="Times New Roman" w:cs="Times New Roman"/>
              </w:rPr>
            </w:pPr>
            <w:r w:rsidRPr="0051307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Объясните позиции Ленина</w:t>
            </w: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  <w:r w:rsidRPr="00513073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Pr="00513073" w:rsidRDefault="00513073" w:rsidP="00513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Появляются т</w:t>
            </w: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зрения на проблемы выхода из кризиса: </w:t>
            </w:r>
          </w:p>
          <w:p w:rsidR="00513073" w:rsidRPr="00513073" w:rsidRDefault="00513073" w:rsidP="0051307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Троцкий – давление на крестьянство, увеличить налоги на частников.</w:t>
            </w:r>
          </w:p>
          <w:p w:rsidR="00513073" w:rsidRPr="00513073" w:rsidRDefault="00513073" w:rsidP="0051307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Бухарин – за развитие НЭП. Предоставить льготы крестьянам, скупать у них продукции по более высоким ценам.</w:t>
            </w:r>
          </w:p>
          <w:p w:rsidR="00513073" w:rsidRPr="00513073" w:rsidRDefault="00513073" w:rsidP="0051307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 – предлагал совместить обе точки зрения.</w:t>
            </w:r>
          </w:p>
          <w:p w:rsidR="00513073" w:rsidRPr="00513073" w:rsidRDefault="00513073" w:rsidP="00513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апреле 1925 г. Был взят курс на развитие НЭП – “Новый курс в НЭП”. Предполагалось развитие товарности, строительство социализма в рамках </w:t>
            </w:r>
            <w:proofErr w:type="spellStart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НЭПа</w:t>
            </w:r>
            <w:proofErr w:type="spellEnd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 фактически новый курс был сорван после принятия на XIV съезде в 1925 г. курса на индустриализацию. 1926 г. – </w:t>
            </w: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фактическое завершение НЭП.</w:t>
            </w: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3073">
              <w:rPr>
                <w:rFonts w:ascii="Times New Roman" w:eastAsia="Calibri" w:hAnsi="Times New Roman" w:cs="Times New Roman"/>
                <w:sz w:val="24"/>
                <w:szCs w:val="24"/>
              </w:rPr>
              <w:t>ак и почему «свернули» НЭП, каковы были противоречия  политики, мы узнаем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4 группы</w:t>
            </w:r>
          </w:p>
          <w:p w:rsidR="00513073" w:rsidRDefault="00513073" w:rsidP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513073"/>
          <w:p w:rsidR="00513073" w:rsidRDefault="00513073" w:rsidP="00513073"/>
          <w:p w:rsidR="00513073" w:rsidRDefault="00513073" w:rsidP="00513073"/>
          <w:p w:rsidR="00513073" w:rsidRDefault="00513073" w:rsidP="00513073"/>
          <w:p w:rsidR="00513073" w:rsidRDefault="00513073" w:rsidP="00513073"/>
          <w:p w:rsidR="00513073" w:rsidRDefault="00513073" w:rsidP="00513073"/>
          <w:p w:rsidR="00513073" w:rsidRDefault="00513073" w:rsidP="00513073"/>
          <w:p w:rsidR="00513073" w:rsidRDefault="00513073" w:rsidP="00513073"/>
          <w:p w:rsidR="00513073" w:rsidRDefault="00513073" w:rsidP="00513073"/>
          <w:p w:rsidR="00513073" w:rsidRDefault="00513073" w:rsidP="00513073"/>
          <w:p w:rsidR="00513073" w:rsidRPr="00513073" w:rsidRDefault="00513073" w:rsidP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Pr="00513073" w:rsidRDefault="00513073" w:rsidP="00513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073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материал «НЭП в оценках историков и современников»</w:t>
            </w:r>
          </w:p>
          <w:p w:rsidR="00513073" w:rsidRPr="00513073" w:rsidRDefault="00513073" w:rsidP="00513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073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оценок.</w:t>
            </w:r>
          </w:p>
          <w:p w:rsidR="00513073" w:rsidRPr="00513073" w:rsidRDefault="00513073" w:rsidP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73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свидания!</w:t>
            </w: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szCs w:val="20"/>
              </w:rPr>
            </w:pPr>
          </w:p>
          <w:p w:rsidR="00513073" w:rsidRDefault="00513073" w:rsidP="00513073">
            <w:pPr>
              <w:pStyle w:val="a9"/>
              <w:rPr>
                <w:szCs w:val="20"/>
              </w:rPr>
            </w:pPr>
          </w:p>
          <w:p w:rsidR="00513073" w:rsidRDefault="00513073" w:rsidP="00513073">
            <w:pPr>
              <w:pStyle w:val="a9"/>
              <w:rPr>
                <w:szCs w:val="20"/>
              </w:rPr>
            </w:pPr>
          </w:p>
          <w:p w:rsidR="00513073" w:rsidRDefault="00513073" w:rsidP="00513073">
            <w:pPr>
              <w:pStyle w:val="a9"/>
            </w:pPr>
          </w:p>
          <w:p w:rsidR="00513073" w:rsidRPr="00513073" w:rsidRDefault="00513073" w:rsidP="00513073">
            <w:pPr>
              <w:pStyle w:val="a9"/>
            </w:pPr>
          </w:p>
          <w:p w:rsidR="00513073" w:rsidRPr="00605058" w:rsidRDefault="00513073" w:rsidP="0062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073" w:rsidRDefault="0051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</w:tcPr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газет:</w:t>
            </w: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Газета «Таймс»</w:t>
            </w: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«Труд»</w:t>
            </w: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 «Пари-матч»</w:t>
            </w: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«Омские ведомости»</w:t>
            </w: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«Нью-Йорк Таймс»</w:t>
            </w:r>
          </w:p>
          <w:p w:rsidR="003E537B" w:rsidRDefault="003E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 w:rsidP="0062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2D">
              <w:rPr>
                <w:rFonts w:ascii="Times New Roman" w:hAnsi="Times New Roman" w:cs="Times New Roman"/>
                <w:sz w:val="24"/>
                <w:szCs w:val="24"/>
              </w:rPr>
              <w:t>Недовольство населения экономической политикой большевиков породило волнения, гражданскую войну и восстание</w:t>
            </w:r>
          </w:p>
          <w:p w:rsidR="00627A2D" w:rsidRDefault="00627A2D" w:rsidP="0062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 w:rsidP="0062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 w:rsidP="0062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 w:rsidP="0062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Default="00627A2D" w:rsidP="0062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58" w:rsidRDefault="00605058" w:rsidP="0062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58" w:rsidRDefault="00605058" w:rsidP="0062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2D" w:rsidRPr="00627A2D" w:rsidRDefault="00627A2D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Pr="00013F4C" w:rsidRDefault="00513073" w:rsidP="00013F4C">
            <w:pPr>
              <w:numPr>
                <w:ilvl w:val="0"/>
                <w:numId w:val="8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Продразверстка</w:t>
            </w:r>
          </w:p>
          <w:p w:rsidR="00513073" w:rsidRPr="00013F4C" w:rsidRDefault="00513073" w:rsidP="00013F4C">
            <w:pPr>
              <w:numPr>
                <w:ilvl w:val="0"/>
                <w:numId w:val="8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C">
              <w:rPr>
                <w:rFonts w:ascii="Times New Roman" w:hAnsi="Times New Roman" w:cs="Times New Roman"/>
                <w:sz w:val="24"/>
                <w:szCs w:val="24"/>
              </w:rPr>
              <w:t>Запрещение свободы торговли</w:t>
            </w:r>
          </w:p>
          <w:p w:rsidR="00513073" w:rsidRPr="00013F4C" w:rsidRDefault="00513073" w:rsidP="00013F4C">
            <w:pPr>
              <w:numPr>
                <w:ilvl w:val="0"/>
                <w:numId w:val="8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C">
              <w:rPr>
                <w:rFonts w:ascii="Times New Roman" w:hAnsi="Times New Roman" w:cs="Times New Roman"/>
                <w:sz w:val="24"/>
                <w:szCs w:val="24"/>
              </w:rPr>
              <w:t>Национализация промышленности</w:t>
            </w:r>
          </w:p>
          <w:p w:rsidR="00513073" w:rsidRPr="00013F4C" w:rsidRDefault="00513073" w:rsidP="00013F4C">
            <w:pPr>
              <w:numPr>
                <w:ilvl w:val="0"/>
                <w:numId w:val="8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C">
              <w:rPr>
                <w:rFonts w:ascii="Times New Roman" w:hAnsi="Times New Roman" w:cs="Times New Roman"/>
                <w:sz w:val="24"/>
                <w:szCs w:val="24"/>
              </w:rPr>
              <w:t>Централизованное управление экономикой</w:t>
            </w:r>
          </w:p>
          <w:p w:rsidR="00513073" w:rsidRPr="00013F4C" w:rsidRDefault="00513073" w:rsidP="00013F4C">
            <w:pPr>
              <w:numPr>
                <w:ilvl w:val="0"/>
                <w:numId w:val="8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C">
              <w:rPr>
                <w:rFonts w:ascii="Times New Roman" w:hAnsi="Times New Roman" w:cs="Times New Roman"/>
                <w:sz w:val="24"/>
                <w:szCs w:val="24"/>
              </w:rPr>
              <w:t>Трудовая мобилизация</w:t>
            </w:r>
          </w:p>
          <w:p w:rsidR="00513073" w:rsidRPr="00013F4C" w:rsidRDefault="00513073" w:rsidP="00013F4C">
            <w:pPr>
              <w:numPr>
                <w:ilvl w:val="0"/>
                <w:numId w:val="8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C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Натуральная оплата труда </w:t>
            </w:r>
          </w:p>
          <w:p w:rsidR="00013F4C" w:rsidRDefault="00013F4C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F4C" w:rsidRDefault="00013F4C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F4C" w:rsidRDefault="00013F4C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F4C" w:rsidRDefault="00013F4C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F4C" w:rsidRDefault="00013F4C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F4C" w:rsidRDefault="00013F4C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F4C" w:rsidRDefault="00013F4C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7A2D" w:rsidRDefault="00627A2D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</w:t>
            </w:r>
            <w:r w:rsidRPr="00627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тетради</w:t>
            </w:r>
          </w:p>
          <w:p w:rsidR="00627A2D" w:rsidRDefault="00627A2D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7A2D" w:rsidRDefault="00627A2D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27A2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7A2D" w:rsidRPr="00627A2D" w:rsidRDefault="00627A2D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Причины перехода </w:t>
            </w:r>
            <w:proofErr w:type="gramStart"/>
            <w:r w:rsidRPr="00627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627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НЭП. </w:t>
            </w:r>
          </w:p>
          <w:p w:rsidR="00627A2D" w:rsidRPr="00627A2D" w:rsidRDefault="00627A2D" w:rsidP="00627A2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Последствия Гражданской войны.</w:t>
            </w:r>
          </w:p>
          <w:p w:rsidR="00627A2D" w:rsidRPr="00627A2D" w:rsidRDefault="00627A2D" w:rsidP="00627A2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Выпуск бумажных денег и расстройство финансов.</w:t>
            </w:r>
          </w:p>
          <w:p w:rsidR="00627A2D" w:rsidRPr="00627A2D" w:rsidRDefault="00627A2D" w:rsidP="00627A2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Необходимость восстановления разрушенного.</w:t>
            </w:r>
          </w:p>
          <w:p w:rsidR="00627A2D" w:rsidRPr="00627A2D" w:rsidRDefault="00627A2D" w:rsidP="00627A2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Массовые восстания крестьян, рабочих и армии.</w:t>
            </w:r>
          </w:p>
          <w:p w:rsidR="00627A2D" w:rsidRPr="00627A2D" w:rsidRDefault="00627A2D" w:rsidP="00627A2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Крушение экономической системы военного коммунизма.</w:t>
            </w:r>
          </w:p>
          <w:p w:rsidR="00627A2D" w:rsidRDefault="00627A2D" w:rsidP="00627A2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Спад революционного движения на Западе</w:t>
            </w:r>
            <w:r w:rsidRPr="0062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3F4C" w:rsidRPr="00627A2D" w:rsidRDefault="00013F4C" w:rsidP="00013F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2D" w:rsidRDefault="00605058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058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 отвечают на вопросы со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5058">
              <w:rPr>
                <w:rFonts w:ascii="Times New Roman" w:hAnsi="Times New Roman" w:cs="Times New Roman"/>
                <w:i/>
                <w:sz w:val="24"/>
                <w:szCs w:val="24"/>
              </w:rPr>
              <w:t>слайда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05058" w:rsidRDefault="00605058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5058" w:rsidRDefault="00605058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5058" w:rsidRDefault="00605058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5058" w:rsidRDefault="00605058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5058" w:rsidRDefault="00605058" w:rsidP="00627A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58" w:rsidRDefault="00605058" w:rsidP="00605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5058">
              <w:rPr>
                <w:rFonts w:ascii="Times New Roman" w:hAnsi="Times New Roman" w:cs="Times New Roman"/>
                <w:sz w:val="24"/>
                <w:szCs w:val="24"/>
              </w:rPr>
              <w:t>родразвёрстк</w:t>
            </w:r>
            <w:r w:rsidR="00C652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2F0" w:rsidRDefault="00C652F0" w:rsidP="00513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52F0" w:rsidRDefault="00C652F0" w:rsidP="00513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52F0" w:rsidRDefault="00C652F0" w:rsidP="00513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605058" w:rsidP="00513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в тетра</w:t>
            </w:r>
            <w:r w:rsidR="00513073">
              <w:rPr>
                <w:rFonts w:ascii="Times New Roman" w:hAnsi="Times New Roman" w:cs="Times New Roman"/>
                <w:i/>
                <w:sz w:val="24"/>
                <w:szCs w:val="24"/>
              </w:rPr>
              <w:t>дь</w:t>
            </w: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50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Продналог</w:t>
            </w:r>
            <w:r w:rsidRPr="00605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13073" w:rsidRPr="00513073" w:rsidRDefault="00513073" w:rsidP="006050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1184"/>
              <w:tblOverlap w:val="never"/>
              <w:tblW w:w="0" w:type="auto"/>
              <w:tblLayout w:type="fixed"/>
              <w:tblLook w:val="04A0"/>
            </w:tblPr>
            <w:tblGrid>
              <w:gridCol w:w="2925"/>
              <w:gridCol w:w="2944"/>
            </w:tblGrid>
            <w:tr w:rsidR="00513073" w:rsidTr="00513073">
              <w:trPr>
                <w:trHeight w:val="281"/>
              </w:trPr>
              <w:tc>
                <w:tcPr>
                  <w:tcW w:w="2925" w:type="dxa"/>
                </w:tcPr>
                <w:p w:rsidR="00513073" w:rsidRPr="00513073" w:rsidRDefault="00513073" w:rsidP="00513073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“</w:t>
                  </w:r>
                  <w:r w:rsidRPr="0051307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Военный коммунизм</w:t>
                  </w:r>
                  <w:r w:rsidRPr="0051307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”</w:t>
                  </w:r>
                </w:p>
              </w:tc>
              <w:tc>
                <w:tcPr>
                  <w:tcW w:w="2944" w:type="dxa"/>
                </w:tcPr>
                <w:p w:rsidR="00513073" w:rsidRPr="00513073" w:rsidRDefault="00513073" w:rsidP="00513073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Новая экономическая политика </w:t>
                  </w:r>
                </w:p>
                <w:p w:rsidR="00513073" w:rsidRPr="00513073" w:rsidRDefault="00513073" w:rsidP="00513073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13073" w:rsidTr="00513073">
              <w:trPr>
                <w:trHeight w:val="2548"/>
              </w:trPr>
              <w:tc>
                <w:tcPr>
                  <w:tcW w:w="2925" w:type="dxa"/>
                </w:tcPr>
                <w:p w:rsidR="00513073" w:rsidRPr="00513073" w:rsidRDefault="00513073" w:rsidP="00513073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Продразверстка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Запрещение свободы торговли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Национализация промышленности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Централизованное управление экономикой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Трудовая мобилизация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Натуральная оплата труда </w:t>
                  </w:r>
                </w:p>
                <w:p w:rsidR="00513073" w:rsidRPr="00513073" w:rsidRDefault="00513073" w:rsidP="00513073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</w:tcPr>
                <w:p w:rsidR="00513073" w:rsidRPr="00513073" w:rsidRDefault="00513073" w:rsidP="00513073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Продналог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Свобода торговли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Денационализация промышленности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Мелкая частная собственность, аренда, концессии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Хозрасчет на государственных предприятиях (трестах)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Свободная</w:t>
                  </w:r>
                  <w:proofErr w:type="gramEnd"/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наем рабочей силы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Тарифная оплата труда</w:t>
                  </w:r>
                </w:p>
                <w:p w:rsidR="00513073" w:rsidRPr="00513073" w:rsidRDefault="00513073" w:rsidP="00513073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307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Денежная реформа</w:t>
                  </w:r>
                </w:p>
                <w:p w:rsidR="00513073" w:rsidRPr="00513073" w:rsidRDefault="00513073" w:rsidP="00513073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Термины:</w:t>
            </w: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Концессия</w:t>
            </w: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Аренда</w:t>
            </w: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Хозрасчет</w:t>
            </w:r>
          </w:p>
          <w:p w:rsidR="00513073" w:rsidRPr="00513073" w:rsidRDefault="00513073" w:rsidP="0051307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положительные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итоги нэпа</w:t>
            </w:r>
          </w:p>
          <w:p w:rsidR="00513073" w:rsidRPr="00513073" w:rsidRDefault="00513073" w:rsidP="0051307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увеличились объемы с/</w:t>
            </w:r>
            <w:proofErr w:type="spellStart"/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</w:t>
            </w:r>
            <w:proofErr w:type="spellEnd"/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; </w:t>
            </w:r>
          </w:p>
          <w:p w:rsidR="00513073" w:rsidRPr="00513073" w:rsidRDefault="00513073" w:rsidP="0051307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восстановлены дореволюционные посевные площади к 1923 г.;</w:t>
            </w:r>
          </w:p>
          <w:p w:rsidR="00513073" w:rsidRPr="00513073" w:rsidRDefault="00513073" w:rsidP="0051307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proofErr w:type="gramStart"/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достигнут</w:t>
            </w:r>
            <w:proofErr w:type="gramEnd"/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довоенный уровень в животноводстве к 1927г.;</w:t>
            </w:r>
          </w:p>
          <w:p w:rsidR="00513073" w:rsidRPr="00513073" w:rsidRDefault="00513073" w:rsidP="0051307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рост середняцких хозяйств (60%);</w:t>
            </w:r>
          </w:p>
          <w:p w:rsidR="00513073" w:rsidRPr="00513073" w:rsidRDefault="00513073" w:rsidP="0051307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proofErr w:type="gramStart"/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достигнут</w:t>
            </w:r>
            <w:proofErr w:type="gramEnd"/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довоенный уровень в промышленности к 1928г.;</w:t>
            </w:r>
          </w:p>
          <w:p w:rsidR="00513073" w:rsidRPr="00513073" w:rsidRDefault="00513073" w:rsidP="0051307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улучшилось материальное положение рабочих, крестьян, служащих (реальная зарплата рабочих составляла 93,7% довоенного уровня).</w:t>
            </w:r>
          </w:p>
          <w:p w:rsidR="00513073" w:rsidRPr="00513073" w:rsidRDefault="00513073" w:rsidP="006050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13073" w:rsidRPr="00513073" w:rsidRDefault="00513073" w:rsidP="00513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отрицательные</w:t>
            </w:r>
            <w:r w:rsidRPr="0051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нэпа</w:t>
            </w:r>
          </w:p>
          <w:p w:rsidR="00513073" w:rsidRPr="00513073" w:rsidRDefault="00513073" w:rsidP="0051307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нехватка промышленных товаров; </w:t>
            </w:r>
          </w:p>
          <w:p w:rsidR="00513073" w:rsidRPr="00513073" w:rsidRDefault="00513073" w:rsidP="0051307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i/>
                <w:sz w:val="24"/>
                <w:szCs w:val="24"/>
              </w:rPr>
              <w:t>- увеличение цен – тормозился рост жизненного уровня населения;</w:t>
            </w:r>
          </w:p>
          <w:p w:rsidR="00513073" w:rsidRPr="00513073" w:rsidRDefault="00513073" w:rsidP="0051307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i/>
                <w:sz w:val="24"/>
                <w:szCs w:val="24"/>
              </w:rPr>
              <w:t>- безработица;</w:t>
            </w:r>
          </w:p>
          <w:p w:rsidR="00513073" w:rsidRPr="00513073" w:rsidRDefault="00513073" w:rsidP="0051307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i/>
                <w:sz w:val="24"/>
                <w:szCs w:val="24"/>
              </w:rPr>
              <w:t>- обострение жилищного вопроса;</w:t>
            </w:r>
          </w:p>
          <w:p w:rsidR="00513073" w:rsidRPr="00513073" w:rsidRDefault="00513073" w:rsidP="00513073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3">
              <w:rPr>
                <w:rFonts w:ascii="Times New Roman" w:hAnsi="Times New Roman" w:cs="Times New Roman"/>
                <w:i/>
                <w:sz w:val="24"/>
                <w:szCs w:val="24"/>
              </w:rPr>
              <w:t>- аграрное перенаселение.</w:t>
            </w: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513073" w:rsidRDefault="00513073" w:rsidP="00513073">
            <w:pPr>
              <w:rPr>
                <w:rFonts w:ascii="Times New Roman" w:hAnsi="Times New Roman" w:cs="Times New Roman"/>
              </w:rPr>
            </w:pPr>
          </w:p>
          <w:p w:rsidR="00C652F0" w:rsidRDefault="00C652F0" w:rsidP="00513073">
            <w:pPr>
              <w:rPr>
                <w:rFonts w:ascii="Times New Roman" w:eastAsia="Calibri" w:hAnsi="Times New Roman" w:cs="Times New Roman"/>
              </w:rPr>
            </w:pPr>
          </w:p>
          <w:p w:rsidR="00513073" w:rsidRPr="00513073" w:rsidRDefault="00513073" w:rsidP="00513073">
            <w:pPr>
              <w:rPr>
                <w:rFonts w:ascii="Times New Roman" w:eastAsia="Calibri" w:hAnsi="Times New Roman" w:cs="Times New Roman"/>
              </w:rPr>
            </w:pPr>
            <w:r w:rsidRPr="00513073">
              <w:rPr>
                <w:rFonts w:ascii="Times New Roman" w:eastAsia="Calibri" w:hAnsi="Times New Roman" w:cs="Times New Roman"/>
              </w:rPr>
              <w:t>Т.е. Ленин шёл против течения, властно заставил партию принять и политику концессий, и НЭП, но глубокое, непокорённое сопротивление всему этому в партии, несомненно, осталось.</w:t>
            </w:r>
          </w:p>
          <w:p w:rsidR="00513073" w:rsidRPr="00513073" w:rsidRDefault="00513073" w:rsidP="00513073">
            <w:pPr>
              <w:rPr>
                <w:rFonts w:ascii="Times New Roman" w:eastAsia="Calibri" w:hAnsi="Times New Roman" w:cs="Times New Roman"/>
              </w:rPr>
            </w:pPr>
            <w:r w:rsidRPr="00513073">
              <w:rPr>
                <w:rFonts w:ascii="Times New Roman" w:eastAsia="Calibri" w:hAnsi="Times New Roman" w:cs="Times New Roman"/>
              </w:rPr>
              <w:t xml:space="preserve">Последние работы Ленина, уже тяжелобольного, не были известны большинству членов партии. Идеи Ленина развил Бухарин, определивший ленинизм как учение о построении социализма в России на основе постепенного «врастания крестьян в социализм» при сохранении союза рабочих и крестьян. Но у него не было такого авторитета, как у вождя, и он не смог после его смерти настоять на продолжении намеченной им политики. </w:t>
            </w: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73" w:rsidRPr="00513073" w:rsidRDefault="00513073" w:rsidP="00513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Причины свертывания НЭП</w:t>
            </w: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3073" w:rsidRPr="00513073" w:rsidRDefault="00513073" w:rsidP="0051307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Недовольство крестьянской бедноты и рабочих, которые, имея небольшую зарплату, выступали за твердые цены.</w:t>
            </w:r>
          </w:p>
          <w:p w:rsidR="00513073" w:rsidRPr="00513073" w:rsidRDefault="00513073" w:rsidP="0051307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программы строительства 300 новых предприятий потребовало перекачки средств их сельского хозяйства в промышленности, что привело к давлению на крестьянство.</w:t>
            </w:r>
          </w:p>
          <w:p w:rsidR="00513073" w:rsidRPr="00513073" w:rsidRDefault="00513073" w:rsidP="0051307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Партийное руководство и члены партии боялись угрозы реставрации капитализма.</w:t>
            </w:r>
          </w:p>
          <w:p w:rsidR="00513073" w:rsidRPr="00513073" w:rsidRDefault="00513073" w:rsidP="0051307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Поводом для полного отказа </w:t>
            </w:r>
            <w:proofErr w:type="gramStart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НЭП</w:t>
            </w:r>
            <w:proofErr w:type="gramEnd"/>
            <w:r w:rsidRPr="0051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 кризис хлебозаготовок 1927 – 1928 гг.</w:t>
            </w:r>
          </w:p>
          <w:p w:rsidR="00513073" w:rsidRPr="00605058" w:rsidRDefault="00513073" w:rsidP="00605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1D24" w:rsidRPr="003E537B" w:rsidRDefault="00E81D24">
      <w:pPr>
        <w:rPr>
          <w:rFonts w:ascii="Times New Roman" w:hAnsi="Times New Roman" w:cs="Times New Roman"/>
          <w:sz w:val="24"/>
          <w:szCs w:val="24"/>
        </w:rPr>
      </w:pPr>
    </w:p>
    <w:sectPr w:rsidR="00E81D24" w:rsidRPr="003E537B" w:rsidSect="00627A2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89" w:rsidRDefault="00915C89" w:rsidP="003E537B">
      <w:pPr>
        <w:spacing w:after="0" w:line="240" w:lineRule="auto"/>
      </w:pPr>
      <w:r>
        <w:separator/>
      </w:r>
    </w:p>
  </w:endnote>
  <w:endnote w:type="continuationSeparator" w:id="0">
    <w:p w:rsidR="00915C89" w:rsidRDefault="00915C89" w:rsidP="003E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89" w:rsidRDefault="00915C89" w:rsidP="003E537B">
      <w:pPr>
        <w:spacing w:after="0" w:line="240" w:lineRule="auto"/>
      </w:pPr>
      <w:r>
        <w:separator/>
      </w:r>
    </w:p>
  </w:footnote>
  <w:footnote w:type="continuationSeparator" w:id="0">
    <w:p w:rsidR="00915C89" w:rsidRDefault="00915C89" w:rsidP="003E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B3B"/>
    <w:multiLevelType w:val="multilevel"/>
    <w:tmpl w:val="BB00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D6E55"/>
    <w:multiLevelType w:val="multilevel"/>
    <w:tmpl w:val="145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76D79"/>
    <w:multiLevelType w:val="multilevel"/>
    <w:tmpl w:val="0B28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B1F86"/>
    <w:multiLevelType w:val="hybridMultilevel"/>
    <w:tmpl w:val="2078F182"/>
    <w:lvl w:ilvl="0" w:tplc="CAACE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8B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06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EF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0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29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307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E1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607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67B13"/>
    <w:multiLevelType w:val="multilevel"/>
    <w:tmpl w:val="D8C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E0F69"/>
    <w:multiLevelType w:val="multilevel"/>
    <w:tmpl w:val="A0B2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4202F"/>
    <w:multiLevelType w:val="multilevel"/>
    <w:tmpl w:val="DF68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03A41"/>
    <w:multiLevelType w:val="hybridMultilevel"/>
    <w:tmpl w:val="241E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B5816"/>
    <w:multiLevelType w:val="multilevel"/>
    <w:tmpl w:val="0A92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C091E"/>
    <w:multiLevelType w:val="hybridMultilevel"/>
    <w:tmpl w:val="CB7850EA"/>
    <w:lvl w:ilvl="0" w:tplc="9222C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9CEC5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59457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BBC16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C4C6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B9691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3F80A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CAEE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DEF8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6F006BE"/>
    <w:multiLevelType w:val="hybridMultilevel"/>
    <w:tmpl w:val="95405AF0"/>
    <w:lvl w:ilvl="0" w:tplc="0CA8F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AF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7AF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C7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47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02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C0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6F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4CE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43E5A"/>
    <w:multiLevelType w:val="hybridMultilevel"/>
    <w:tmpl w:val="7CD42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31422"/>
    <w:multiLevelType w:val="multilevel"/>
    <w:tmpl w:val="0C36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A7AE8"/>
    <w:multiLevelType w:val="hybridMultilevel"/>
    <w:tmpl w:val="D304C780"/>
    <w:lvl w:ilvl="0" w:tplc="3620C9D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FEC670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0A516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12C212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AF42AE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EB8CDB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9A45B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17AD89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C6E7C8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72BE2160"/>
    <w:multiLevelType w:val="hybridMultilevel"/>
    <w:tmpl w:val="4E161620"/>
    <w:lvl w:ilvl="0" w:tplc="18C23BC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918581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B03E5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ABCD9D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866EE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66E92D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7E4F40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8CDB4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B0E983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7FAA5F68"/>
    <w:multiLevelType w:val="hybridMultilevel"/>
    <w:tmpl w:val="D27675A8"/>
    <w:lvl w:ilvl="0" w:tplc="17487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AD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090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6B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4C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02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C9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28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8A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  <w:num w:numId="11">
    <w:abstractNumId w:val="15"/>
  </w:num>
  <w:num w:numId="12">
    <w:abstractNumId w:val="13"/>
  </w:num>
  <w:num w:numId="13">
    <w:abstractNumId w:val="14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37B"/>
    <w:rsid w:val="00013F4C"/>
    <w:rsid w:val="00330C76"/>
    <w:rsid w:val="003E537B"/>
    <w:rsid w:val="00513073"/>
    <w:rsid w:val="00605058"/>
    <w:rsid w:val="00627A2D"/>
    <w:rsid w:val="00652C17"/>
    <w:rsid w:val="008F2F9B"/>
    <w:rsid w:val="00915C89"/>
    <w:rsid w:val="00B30FE5"/>
    <w:rsid w:val="00C652F0"/>
    <w:rsid w:val="00E2131D"/>
    <w:rsid w:val="00E81D24"/>
    <w:rsid w:val="00F6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37B"/>
  </w:style>
  <w:style w:type="paragraph" w:styleId="a6">
    <w:name w:val="footer"/>
    <w:basedOn w:val="a"/>
    <w:link w:val="a7"/>
    <w:uiPriority w:val="99"/>
    <w:semiHidden/>
    <w:unhideWhenUsed/>
    <w:rsid w:val="003E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37B"/>
  </w:style>
  <w:style w:type="paragraph" w:styleId="a8">
    <w:name w:val="List Paragraph"/>
    <w:basedOn w:val="a"/>
    <w:uiPriority w:val="34"/>
    <w:qFormat/>
    <w:rsid w:val="003E537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2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13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24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3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23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3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04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44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14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71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46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11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35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2012-05-12T16:14:00Z</dcterms:created>
  <dcterms:modified xsi:type="dcterms:W3CDTF">2012-06-06T01:57:00Z</dcterms:modified>
</cp:coreProperties>
</file>