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lang w:eastAsia="ru-RU"/>
        </w:rPr>
        <w:id w:val="11088957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sdtEndPr>
      <w:sdtContent>
        <w:p w:rsidR="003039D9" w:rsidRDefault="003039D9">
          <w:pPr>
            <w:pStyle w:val="ad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3039D9" w:rsidRDefault="003039D9">
          <w:pPr>
            <w:pStyle w:val="ad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3039D9" w:rsidRDefault="003039D9">
          <w:pPr>
            <w:pStyle w:val="ad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3039D9" w:rsidRDefault="003039D9">
          <w:pPr>
            <w:pStyle w:val="ad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3039D9" w:rsidRDefault="003C505A">
          <w:pPr>
            <w:pStyle w:val="ad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3C505A">
            <w:rPr>
              <w:rFonts w:eastAsiaTheme="majorEastAsia" w:cstheme="majorBidi"/>
              <w:noProof/>
            </w:rPr>
            <w:pict>
    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3C505A">
            <w:rPr>
              <w:rFonts w:eastAsiaTheme="majorEastAsia" w:cstheme="majorBidi"/>
              <w:noProof/>
            </w:rPr>
            <w:pict>
              <v:rect id="_x0000_s1029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3C505A">
            <w:rPr>
              <w:rFonts w:eastAsiaTheme="majorEastAsia" w:cstheme="majorBidi"/>
              <w:noProof/>
            </w:rPr>
            <w:pict>
              <v:rect id="_x0000_s1028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3C505A">
            <w:rPr>
              <w:rFonts w:eastAsiaTheme="majorEastAsia" w:cstheme="majorBidi"/>
              <w:noProof/>
            </w:rPr>
            <w:pict>
              <v:rect id="_x0000_s1027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  <w:r w:rsidR="003039D9">
            <w:rPr>
              <w:rFonts w:asciiTheme="majorHAnsi" w:eastAsiaTheme="majorEastAsia" w:hAnsiTheme="majorHAnsi" w:cstheme="majorBidi"/>
              <w:sz w:val="72"/>
              <w:szCs w:val="72"/>
            </w:rPr>
            <w:t>Развитие сенсорных эталонов в младшем дошкольном возрасте через дидактические игры</w:t>
          </w:r>
        </w:p>
        <w:p w:rsidR="003039D9" w:rsidRDefault="003039D9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3039D9" w:rsidRDefault="003039D9"/>
        <w:p w:rsidR="003039D9" w:rsidRDefault="003039D9">
          <w:pPr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</w:rPr>
          </w:pPr>
        </w:p>
        <w:p w:rsidR="003039D9" w:rsidRDefault="003039D9">
          <w:pPr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</w:rPr>
          </w:pPr>
        </w:p>
        <w:p w:rsidR="003039D9" w:rsidRDefault="003039D9">
          <w:pPr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</w:rPr>
          </w:pPr>
        </w:p>
        <w:p w:rsidR="003039D9" w:rsidRDefault="003039D9">
          <w:pPr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</w:rPr>
          </w:pPr>
        </w:p>
        <w:p w:rsidR="003039D9" w:rsidRDefault="003039D9">
          <w:pPr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</w:rPr>
          </w:pPr>
        </w:p>
        <w:p w:rsidR="003039D9" w:rsidRDefault="003039D9">
          <w:pPr>
            <w:rPr>
              <w:rFonts w:ascii="Times New Roman" w:eastAsia="Times New Roman" w:hAnsi="Times New Roman" w:cs="Times New Roman"/>
              <w:color w:val="000000" w:themeColor="text1"/>
              <w:sz w:val="36"/>
              <w:szCs w:val="36"/>
            </w:rPr>
          </w:pPr>
          <w:r w:rsidRPr="003039D9">
            <w:rPr>
              <w:rFonts w:ascii="Times New Roman" w:eastAsia="Times New Roman" w:hAnsi="Times New Roman" w:cs="Times New Roman"/>
              <w:color w:val="000000" w:themeColor="text1"/>
              <w:sz w:val="36"/>
              <w:szCs w:val="36"/>
            </w:rPr>
            <w:t xml:space="preserve">                        </w:t>
          </w:r>
          <w:r w:rsidR="00265A24">
            <w:rPr>
              <w:rFonts w:ascii="Times New Roman" w:eastAsia="Times New Roman" w:hAnsi="Times New Roman" w:cs="Times New Roman"/>
              <w:color w:val="000000" w:themeColor="text1"/>
              <w:sz w:val="36"/>
              <w:szCs w:val="36"/>
            </w:rPr>
            <w:t xml:space="preserve">                Семинар-практикум для родителей.</w:t>
          </w:r>
        </w:p>
        <w:p w:rsidR="00265A24" w:rsidRPr="00265A24" w:rsidRDefault="00265A24">
          <w:pPr>
            <w:rPr>
              <w:rFonts w:ascii="Times New Roman" w:eastAsia="Times New Roman" w:hAnsi="Times New Roman" w:cs="Times New Roman"/>
              <w:color w:val="000000" w:themeColor="text1"/>
              <w:sz w:val="32"/>
              <w:szCs w:val="32"/>
            </w:rPr>
          </w:pPr>
          <w:r>
            <w:rPr>
              <w:rFonts w:ascii="Times New Roman" w:eastAsia="Times New Roman" w:hAnsi="Times New Roman" w:cs="Times New Roman"/>
              <w:color w:val="000000" w:themeColor="text1"/>
              <w:sz w:val="36"/>
              <w:szCs w:val="36"/>
            </w:rPr>
            <w:t xml:space="preserve">                                         Разработали</w:t>
          </w:r>
          <w:r w:rsidRPr="00265A24">
            <w:rPr>
              <w:rFonts w:ascii="Times New Roman" w:eastAsia="Times New Roman" w:hAnsi="Times New Roman" w:cs="Times New Roman"/>
              <w:color w:val="000000" w:themeColor="text1"/>
              <w:sz w:val="32"/>
              <w:szCs w:val="32"/>
            </w:rPr>
            <w:t>: Вертякова Е.В.</w:t>
          </w:r>
        </w:p>
        <w:p w:rsidR="003039D9" w:rsidRDefault="00265A24" w:rsidP="00265A24">
          <w:pPr>
            <w:tabs>
              <w:tab w:val="left" w:pos="4052"/>
            </w:tabs>
            <w:rPr>
              <w:rFonts w:ascii="Times New Roman" w:eastAsia="Times New Roman" w:hAnsi="Times New Roman" w:cs="Times New Roman"/>
              <w:color w:val="000000" w:themeColor="text1"/>
              <w:sz w:val="32"/>
              <w:szCs w:val="32"/>
            </w:rPr>
          </w:pPr>
          <w:r>
            <w:rPr>
              <w:rFonts w:ascii="Times New Roman" w:eastAsia="Times New Roman" w:hAnsi="Times New Roman" w:cs="Times New Roman"/>
              <w:color w:val="000000" w:themeColor="text1"/>
              <w:sz w:val="32"/>
              <w:szCs w:val="32"/>
            </w:rPr>
            <w:tab/>
            <w:t xml:space="preserve">                      Костикова С.Н.</w:t>
          </w:r>
        </w:p>
        <w:p w:rsidR="003039D9" w:rsidRPr="003039D9" w:rsidRDefault="00265A24">
          <w:pPr>
            <w:rPr>
              <w:rFonts w:ascii="Times New Roman" w:eastAsia="Times New Roman" w:hAnsi="Times New Roman" w:cs="Times New Roman"/>
              <w:color w:val="000000" w:themeColor="text1"/>
              <w:sz w:val="32"/>
              <w:szCs w:val="32"/>
            </w:rPr>
          </w:pPr>
          <w:r>
            <w:rPr>
              <w:rFonts w:ascii="Times New Roman" w:eastAsia="Times New Roman" w:hAnsi="Times New Roman" w:cs="Times New Roman"/>
              <w:color w:val="000000" w:themeColor="text1"/>
              <w:sz w:val="32"/>
              <w:szCs w:val="32"/>
            </w:rPr>
            <w:t xml:space="preserve">                                                  </w:t>
          </w:r>
          <w:r w:rsidR="003039D9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</w:rPr>
            <w:br w:type="page"/>
          </w:r>
        </w:p>
      </w:sdtContent>
    </w:sdt>
    <w:p w:rsidR="002E1082" w:rsidRPr="005B1A24" w:rsidRDefault="00FC3EF3" w:rsidP="00CA6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Семинар – практикум для родителей.</w:t>
      </w:r>
    </w:p>
    <w:p w:rsidR="002E1082" w:rsidRPr="005B1A24" w:rsidRDefault="00FC3EF3" w:rsidP="002E10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1A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 Развитие сенсорных эталонов в младшем дошкольном       возрасте через дидактические игры.»</w:t>
      </w:r>
    </w:p>
    <w:p w:rsidR="002E1082" w:rsidRPr="005B1A24" w:rsidRDefault="002E1082" w:rsidP="002E10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1A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восприятия предметов и явлений окружающего мира начинается познание. Чтобы сенсорное развитие происходило полноценно, необходима тренировка органов чувств с самого рождения – только в этом случае развивается способность тонко реагировать на сенсорные раздражители разного характера и интенсивности.</w:t>
      </w:r>
    </w:p>
    <w:p w:rsidR="005B1A24" w:rsidRDefault="002E1082" w:rsidP="009622F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1A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Сенсорное развитие ребенка</w:t>
      </w: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– это развитие его восприятия и формирование представлений о свойствах предметов и различных явлениях окружающего мира. </w:t>
      </w:r>
    </w:p>
    <w:p w:rsidR="005B1A24" w:rsidRPr="005B1A24" w:rsidRDefault="005B1A24" w:rsidP="005B1A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1A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Сенсорные эталоны</w:t>
      </w: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это общепринятые образцы внешних свойств предметов. Сенсорные эталоны сложились исторически и с ними сравнивают, сопоставляют результаты восприятия. В качестве сенсорных эталонов</w:t>
      </w:r>
      <w:r w:rsidRPr="005B1A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цвета</w:t>
      </w: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выступают семь цветов спектра и их оттенки по светлоте и насыщенности, в качестве эталонов </w:t>
      </w:r>
      <w:r w:rsidRPr="005B1A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формы</w:t>
      </w: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геометрические фигуры, </w:t>
      </w:r>
      <w:r w:rsidRPr="005B1A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величины</w:t>
      </w: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метрическая система мер (в повседневной жизни величина часто определяется на глаз, способом сравнения одного объекта с другим, то есть является относительной). В </w:t>
      </w:r>
      <w:r w:rsidRPr="005B1A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слуховом восприятии</w:t>
      </w: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эталонами являются звуковысотные отношения, фонемы родного языка, музыкальные ноты и др. Свои виды эталонов имеются во </w:t>
      </w:r>
      <w:r w:rsidRPr="005B1A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вкусовом восприятии</w:t>
      </w: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это четыре основных вкуса (солёный, сладкий, кислый, горький) и их сочетания. В </w:t>
      </w:r>
      <w:r w:rsidRPr="005B1A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обонятельном восприятии</w:t>
      </w: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имеет место узкоспециальное деление запахов на сладкие и горькие, свежие, легкие и тяжелые запахи и т.п.</w:t>
      </w:r>
    </w:p>
    <w:p w:rsidR="005B1A24" w:rsidRPr="005B1A24" w:rsidRDefault="005B1A24" w:rsidP="005B1A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B1A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у детей сенсорных эталонов имеет большое значение в сенсорном воспитании. Усвоение сенсорных эталонов – длительный и сложный процесс, не ограничивающийся рамками дошкольного детства.</w:t>
      </w:r>
    </w:p>
    <w:p w:rsidR="002E1082" w:rsidRPr="005B1A24" w:rsidRDefault="002E1082" w:rsidP="002E1082">
      <w:pPr>
        <w:spacing w:after="0" w:line="240" w:lineRule="auto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2E1082" w:rsidRPr="005B1A24">
        <w:trPr>
          <w:tblCellSpacing w:w="0" w:type="dxa"/>
        </w:trPr>
        <w:tc>
          <w:tcPr>
            <w:tcW w:w="0" w:type="auto"/>
            <w:vAlign w:val="center"/>
            <w:hideMark/>
          </w:tcPr>
          <w:p w:rsidR="002E1082" w:rsidRPr="005B1A24" w:rsidRDefault="002E1082" w:rsidP="002E1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B1A2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100" cy="38100"/>
                  <wp:effectExtent l="0" t="0" r="0" b="0"/>
                  <wp:docPr id="2" name="Рисунок 2" descr="http://elenayanushko.ru/pictures/tr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lenayanushko.ru/pictures/tra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082" w:rsidRPr="005B1A24" w:rsidRDefault="002E1082" w:rsidP="002E1082">
      <w:pPr>
        <w:spacing w:after="0" w:line="240" w:lineRule="auto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</w:p>
    <w:tbl>
      <w:tblPr>
        <w:tblW w:w="5000" w:type="pct"/>
        <w:tblCellSpacing w:w="7" w:type="dxa"/>
        <w:tblCellMar>
          <w:left w:w="0" w:type="dxa"/>
          <w:right w:w="0" w:type="dxa"/>
        </w:tblCellMar>
        <w:tblLook w:val="04A0"/>
      </w:tblPr>
      <w:tblGrid>
        <w:gridCol w:w="9383"/>
      </w:tblGrid>
      <w:tr w:rsidR="005B1A24" w:rsidRPr="005B1A24">
        <w:trPr>
          <w:tblCellSpacing w:w="7" w:type="dxa"/>
        </w:trPr>
        <w:tc>
          <w:tcPr>
            <w:tcW w:w="0" w:type="auto"/>
            <w:hideMark/>
          </w:tcPr>
          <w:p w:rsidR="002E1082" w:rsidRDefault="002E1082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 научить ребенка обследовать предметы и воспринимать их свойства еще недостаточно. Необходимо определить отношение выявленных свойств и качеств данного предмета к свойствам и качествам других предметов. Для этого ребенку нужны мерки, с которыми можно сравнить то, что он в данный момент воспринимает – сенсорные эталоны.</w:t>
            </w:r>
          </w:p>
          <w:p w:rsidR="005B1A24" w:rsidRPr="005B1A24" w:rsidRDefault="005B1A24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Необходимо предоставить ребенку для восприятия как можно больше разнообразных сенсорных впечатлений, а также обучить его перцептивным действиям – осматриванию, выслушиванию, ощупыванию, опробыванию и др. Взрослому под силу помочь малышу увидеть красоту и многообразие окружающего мира, а также воспринимать сенсорные впечатления более осознанно – запоминать, дифференцировать, называть, использовать знания о </w:t>
            </w:r>
            <w:r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свойствах предметов и явлений в различных ситуациях.</w:t>
            </w:r>
          </w:p>
          <w:p w:rsidR="00D85580" w:rsidRPr="005B1A24" w:rsidRDefault="00CA625E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B1A2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="00D85580" w:rsidRPr="005B1A2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современной системе сенсорного развития определённое место отводится образовательной деятельности, которая организуется в форме дидактических игр, в которых сенсорные и умственные задачи воспитатель ставит перед детьми в игровой форме, связывает с игрой.</w:t>
            </w:r>
          </w:p>
          <w:p w:rsidR="00CA625E" w:rsidRPr="005B1A24" w:rsidRDefault="00CA625E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B1A2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Используя опыт других педагогов дошкольных учреждений, мы создали сенсорную зону – сенсорную среду, состоящую из дидактических игр, которые обогащают восприятие детей, развивают зрительную сосредоточенность, внимание, моторику, тактильные чувства, стабилизируют эмоциональное состояние.</w:t>
            </w:r>
          </w:p>
          <w:p w:rsidR="00CA625E" w:rsidRPr="005B1A24" w:rsidRDefault="00CA625E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B1A2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5B1A24"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дидактических играх мы стремимся заинтересовать детей через яркий образ предметов, сюрпризные моменты, эмоциональную речь воспитателя. Работа с детьми проводится в основном индивидуально или подгруппой состоящей из 2-3 детей.  Подборка игр разнообразна: на узнавание, называние и закрепление цвета, группировку однородных и разнородных предметов по цвету, форме, величине,  закрепление величины предметов,   геометрических форм, сравнение предметов по цвету, форме, величине и др.</w:t>
            </w:r>
            <w:r w:rsidRPr="005B1A24">
              <w:rPr>
                <w:rStyle w:val="c3"/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  <w:p w:rsidR="002E1082" w:rsidRDefault="00FC3EF3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B1A24"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Используя разнообразные дидактические игры, для накапливания сенсорного опыта детей, мы заметили, что дети легче адаптируются  к условиям детского сада, дети увереннее накапливают представления о цвете, форме, величине, проявляя желание действовать вместе с воспитателем, со сверстниками и самостоятельно.</w:t>
            </w:r>
            <w:r w:rsidRPr="005B1A24">
              <w:rPr>
                <w:rStyle w:val="c4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5B1A24">
              <w:rPr>
                <w:rStyle w:val="c1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 Для обогащения сенсорного  опыта  детей, мы постоянно вносим новые дидактические игры. Ведь любая игра учит запоминать, мыслить, анализировать, синтезировать, экспериментировать, обобщать,  т.е. помогает развивать умственные способности детей.</w:t>
            </w:r>
          </w:p>
          <w:p w:rsidR="005B1A24" w:rsidRPr="005B1A24" w:rsidRDefault="005B1A24" w:rsidP="005B1A24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B1A2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5B1A2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процессе создания сенсорной зоны мы отдали предпочтение не приобретению готовых материалов, а играм, сделанных своими руками. Активное участие в их изготовлении принимают родители, привнося иногда что-то новое.</w:t>
            </w:r>
          </w:p>
          <w:p w:rsidR="002E1082" w:rsidRPr="005B1A24" w:rsidRDefault="00365E00" w:rsidP="00536F05">
            <w:pPr>
              <w:shd w:val="clear" w:color="auto" w:fill="FFFFFF"/>
              <w:tabs>
                <w:tab w:val="left" w:pos="6329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Найди цветок для вазочки</w:t>
            </w:r>
            <w:r w:rsidR="002E1082" w:rsidRPr="005B1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!</w:t>
            </w:r>
            <w:r w:rsidR="00536F0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ab/>
            </w:r>
          </w:p>
          <w:p w:rsidR="002E1082" w:rsidRPr="005B1A24" w:rsidRDefault="002E1082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Для игры нужны вырезанные из</w:t>
            </w:r>
            <w:r w:rsidR="00365E0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картона фигурки цветов и вазочек</w:t>
            </w:r>
            <w:r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красного, синего, желтого, зеленого цвета. Разложите цвет</w:t>
            </w:r>
            <w:r w:rsidR="00365E0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ы на столе</w:t>
            </w:r>
            <w:r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 п</w:t>
            </w:r>
            <w:r w:rsidR="00365E0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редложите малышу помочь цветочкам найти свои вазочки.</w:t>
            </w:r>
            <w:r w:rsidRPr="005B1A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дальнейшем можно добавлять фигурки других цветов</w:t>
            </w:r>
            <w:r w:rsidR="004C61E3" w:rsidRPr="005B1A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65E00" w:rsidRDefault="00656C53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3467461" cy="2686050"/>
                  <wp:effectExtent l="19050" t="0" r="0" b="0"/>
                  <wp:docPr id="3" name="Рисунок 2" descr="C:\Users\User\Desktop\DSCN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SCN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147" cy="2686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082" w:rsidRPr="005B1A24" w:rsidRDefault="002E1082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B1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По</w:t>
            </w:r>
            <w:r w:rsidR="00FD23D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чини юбочку</w:t>
            </w:r>
            <w:r w:rsidR="00656C5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!</w:t>
            </w:r>
          </w:p>
          <w:p w:rsidR="002E1082" w:rsidRPr="005B1A24" w:rsidRDefault="00FD23DB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Разложите на столе фигурки юбочек вырезанные из картона разных цветов. В середине каждой юбочки можно вырезать геометрические формы. Предложите ребенку положить заплаточку на </w:t>
            </w:r>
            <w:r w:rsidR="00CA2B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юбочку по цвету и геометрической форме.</w:t>
            </w:r>
          </w:p>
          <w:p w:rsidR="002E1082" w:rsidRPr="005B1A24" w:rsidRDefault="00CA2B1D" w:rsidP="002E108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2B1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467100" cy="2729624"/>
                  <wp:effectExtent l="19050" t="0" r="0" b="0"/>
                  <wp:docPr id="8" name="Рисунок 3" descr="C:\Users\User\Desktop\DSCN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SCN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813" cy="274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082" w:rsidRPr="005B1A24" w:rsidRDefault="002E1082" w:rsidP="002E1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00588C" w:rsidRDefault="00CA2B1D" w:rsidP="002E108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A2B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Волшебный цветочек !</w:t>
      </w:r>
    </w:p>
    <w:p w:rsidR="00CF0162" w:rsidRDefault="0000588C" w:rsidP="000058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разноцветной ткани шьются лепесточки и серединка цветка. По цвету лепестка, на серединку пришиваем пуговку. Предложите  малышу пристегнуть синий лепесток на синюю пуговку и т.д.</w:t>
      </w:r>
    </w:p>
    <w:p w:rsidR="00046F2D" w:rsidRDefault="00046F2D" w:rsidP="00CF0162">
      <w:pPr>
        <w:rPr>
          <w:rFonts w:ascii="Times New Roman" w:hAnsi="Times New Roman" w:cs="Times New Roman"/>
          <w:sz w:val="28"/>
          <w:szCs w:val="28"/>
        </w:rPr>
      </w:pPr>
      <w:r w:rsidRPr="00046F2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84202" cy="2028825"/>
            <wp:effectExtent l="19050" t="0" r="6598" b="0"/>
            <wp:docPr id="14" name="Рисунок 7" descr="C:\Users\User\Desktop\DSCN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0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42" cy="202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1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6158" cy="2028825"/>
            <wp:effectExtent l="19050" t="0" r="3242" b="0"/>
            <wp:docPr id="11" name="Рисунок 6" descr="C:\Users\User\Desktop\DSCN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0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82" cy="20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2D" w:rsidRDefault="00046F2D" w:rsidP="00046F2D">
      <w:pPr>
        <w:rPr>
          <w:rFonts w:ascii="Times New Roman" w:hAnsi="Times New Roman" w:cs="Times New Roman"/>
          <w:sz w:val="28"/>
          <w:szCs w:val="28"/>
        </w:rPr>
      </w:pPr>
    </w:p>
    <w:p w:rsidR="00046F2D" w:rsidRDefault="00046F2D" w:rsidP="00046F2D">
      <w:pPr>
        <w:rPr>
          <w:rFonts w:ascii="Times New Roman" w:hAnsi="Times New Roman" w:cs="Times New Roman"/>
          <w:b/>
          <w:sz w:val="28"/>
          <w:szCs w:val="28"/>
        </w:rPr>
      </w:pPr>
      <w:r w:rsidRPr="00046F2D">
        <w:rPr>
          <w:rFonts w:ascii="Times New Roman" w:hAnsi="Times New Roman" w:cs="Times New Roman"/>
          <w:b/>
          <w:sz w:val="28"/>
          <w:szCs w:val="28"/>
        </w:rPr>
        <w:t>Завяжи солнышку бантик !</w:t>
      </w:r>
    </w:p>
    <w:p w:rsidR="004422B1" w:rsidRDefault="00046F2D" w:rsidP="00046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желтого картона вырезается солнышко и разноцветные лучики и бантики под цвет каждого лучика. Предложите ребенку подобрать бантик по цвету лучика. В дальнейшем можно добавлять другие цвета.</w:t>
      </w:r>
      <w:r w:rsidR="00442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5675" cy="2620353"/>
            <wp:effectExtent l="19050" t="0" r="9525" b="0"/>
            <wp:docPr id="15" name="Рисунок 8" descr="C:\Users\User\Desktop\DSCN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N0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60" cy="262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2B1" w:rsidRDefault="004422B1" w:rsidP="004422B1">
      <w:pPr>
        <w:rPr>
          <w:rFonts w:ascii="Times New Roman" w:hAnsi="Times New Roman" w:cs="Times New Roman"/>
          <w:sz w:val="28"/>
          <w:szCs w:val="28"/>
        </w:rPr>
      </w:pPr>
    </w:p>
    <w:p w:rsidR="00B41938" w:rsidRPr="00D84007" w:rsidRDefault="004422B1" w:rsidP="004422B1">
      <w:pPr>
        <w:rPr>
          <w:rFonts w:ascii="Times New Roman" w:hAnsi="Times New Roman" w:cs="Times New Roman"/>
          <w:b/>
          <w:sz w:val="28"/>
          <w:szCs w:val="28"/>
        </w:rPr>
      </w:pPr>
      <w:r w:rsidRPr="004422B1">
        <w:rPr>
          <w:rFonts w:ascii="Times New Roman" w:hAnsi="Times New Roman" w:cs="Times New Roman"/>
          <w:b/>
          <w:sz w:val="28"/>
          <w:szCs w:val="28"/>
        </w:rPr>
        <w:t>Волшебные крышечки !</w:t>
      </w:r>
      <w:r w:rsidR="00D84007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картонной коробке вырезаются отверстия и вставляем в эти отверстия горлышки из пластмассовых бутылок с разноцветными крышками. Ребенок</w:t>
      </w:r>
      <w:r w:rsidR="00D15B8E">
        <w:rPr>
          <w:rFonts w:ascii="Times New Roman" w:hAnsi="Times New Roman" w:cs="Times New Roman"/>
          <w:sz w:val="28"/>
          <w:szCs w:val="28"/>
        </w:rPr>
        <w:t xml:space="preserve">  подбирает крышечки по цвету цветочка нарисованного или приклеенного на </w:t>
      </w:r>
      <w:r w:rsidR="00D15B8E">
        <w:rPr>
          <w:rFonts w:ascii="Times New Roman" w:hAnsi="Times New Roman" w:cs="Times New Roman"/>
          <w:sz w:val="28"/>
          <w:szCs w:val="28"/>
        </w:rPr>
        <w:lastRenderedPageBreak/>
        <w:t>коробке.</w:t>
      </w:r>
      <w:r w:rsidR="00D15B8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625" cy="2606074"/>
            <wp:effectExtent l="19050" t="0" r="9525" b="0"/>
            <wp:docPr id="16" name="Рисунок 9" descr="C:\Users\User\Desktop\DSCN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N0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920" cy="260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0CA" w:rsidRDefault="00DE40CA" w:rsidP="004422B1">
      <w:pPr>
        <w:rPr>
          <w:rFonts w:ascii="Times New Roman" w:hAnsi="Times New Roman" w:cs="Times New Roman"/>
          <w:sz w:val="28"/>
          <w:szCs w:val="28"/>
        </w:rPr>
      </w:pPr>
    </w:p>
    <w:p w:rsidR="00DE40CA" w:rsidRDefault="00DE40CA" w:rsidP="004422B1">
      <w:pPr>
        <w:rPr>
          <w:rFonts w:ascii="Times New Roman" w:hAnsi="Times New Roman" w:cs="Times New Roman"/>
          <w:sz w:val="28"/>
          <w:szCs w:val="28"/>
        </w:rPr>
      </w:pPr>
      <w:r w:rsidRPr="00DE40CA">
        <w:rPr>
          <w:rFonts w:ascii="Times New Roman" w:hAnsi="Times New Roman" w:cs="Times New Roman"/>
          <w:b/>
          <w:sz w:val="28"/>
          <w:szCs w:val="28"/>
        </w:rPr>
        <w:t>Волшебные прищепки</w:t>
      </w:r>
    </w:p>
    <w:p w:rsidR="00DE40CA" w:rsidRDefault="00DE40CA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картона вырезается круг, наклеиваем на картон еду, которые употребляют животные. Отдельно рисуем мордочки животных и приклеиваем их на деревянные прищепки.</w:t>
      </w:r>
      <w:r w:rsidR="008C4C3B">
        <w:rPr>
          <w:rFonts w:ascii="Times New Roman" w:hAnsi="Times New Roman" w:cs="Times New Roman"/>
          <w:sz w:val="28"/>
          <w:szCs w:val="28"/>
        </w:rPr>
        <w:t xml:space="preserve"> Предложить ребенку прицепить мордочку животного к еде, которую животное употребляет.</w:t>
      </w:r>
    </w:p>
    <w:p w:rsidR="008C4C3B" w:rsidRDefault="00393159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1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4282" cy="2981325"/>
            <wp:effectExtent l="19050" t="0" r="0" b="0"/>
            <wp:docPr id="10" name="Рисунок 4" descr="C:\Users\User\Desktop\дидактические игры своими руками для детей раннего возраста - Поиск в Google_files\didakticheskie-igry-s-prishhepkami-dlya-detej-2-3-le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дактические игры своими руками для детей раннего возраста - Поиск в Google_files\didakticheskie-igry-s-prishhepkami-dlya-detej-2-3-let-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82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159" w:rsidRDefault="00393159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3159" w:rsidRDefault="008C4C3B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010B">
        <w:rPr>
          <w:rFonts w:ascii="Times New Roman" w:hAnsi="Times New Roman" w:cs="Times New Roman"/>
          <w:b/>
          <w:sz w:val="28"/>
          <w:szCs w:val="28"/>
        </w:rPr>
        <w:t>Собери бусы</w:t>
      </w:r>
      <w:r w:rsidR="0048010B">
        <w:rPr>
          <w:rFonts w:ascii="Times New Roman" w:hAnsi="Times New Roman" w:cs="Times New Roman"/>
          <w:sz w:val="28"/>
          <w:szCs w:val="28"/>
        </w:rPr>
        <w:br/>
        <w:t xml:space="preserve">Берутся разноцветные крышечки от пластмассовых бутылочек, в середине каждой крышечки делаем небольшое отверстие. На шнурок синего цвета </w:t>
      </w:r>
      <w:r w:rsidR="00393159">
        <w:rPr>
          <w:rFonts w:ascii="Times New Roman" w:hAnsi="Times New Roman" w:cs="Times New Roman"/>
          <w:sz w:val="28"/>
          <w:szCs w:val="28"/>
        </w:rPr>
        <w:t xml:space="preserve"> нанизываем синюю крышечку, и так на все разноцветные шнурочки.</w:t>
      </w:r>
    </w:p>
    <w:p w:rsidR="0048010B" w:rsidRDefault="00393159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15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00450" cy="2860751"/>
            <wp:effectExtent l="19050" t="0" r="0" b="0"/>
            <wp:docPr id="9" name="Рисунок 5" descr="http://www.maam.ru/upload/blogs/detsad-139368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3936830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16" cy="286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159" w:rsidRDefault="00393159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3159" w:rsidRPr="00393159" w:rsidRDefault="00393159" w:rsidP="00DE40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159">
        <w:rPr>
          <w:rFonts w:ascii="Times New Roman" w:hAnsi="Times New Roman" w:cs="Times New Roman"/>
          <w:b/>
          <w:sz w:val="28"/>
          <w:szCs w:val="28"/>
        </w:rPr>
        <w:t>Домик для кошечки</w:t>
      </w:r>
    </w:p>
    <w:p w:rsidR="00393159" w:rsidRDefault="00393159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любой по цвету лист картона клеим геометрические фигуры. В эти фигуры наклеиваем кошечек</w:t>
      </w:r>
      <w:r w:rsidR="005803E7">
        <w:rPr>
          <w:rFonts w:ascii="Times New Roman" w:hAnsi="Times New Roman" w:cs="Times New Roman"/>
          <w:sz w:val="28"/>
          <w:szCs w:val="28"/>
        </w:rPr>
        <w:t xml:space="preserve"> (можно любого животного). Отдельно вырезаем геометрические фигуры и просим ребенка закрыть кошечку в домике в соответствии с геометрической формой.</w:t>
      </w:r>
    </w:p>
    <w:p w:rsidR="005803E7" w:rsidRDefault="005803E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03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4250" cy="2931806"/>
            <wp:effectExtent l="19050" t="0" r="0" b="0"/>
            <wp:docPr id="17" name="Рисунок 8" descr="C:\Users\User\Desktop\688b0a572ea678468d28a4e272a4ce7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688b0a572ea678468d28a4e272a4ce76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501" cy="293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E7" w:rsidRDefault="005803E7" w:rsidP="00536F0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3E7" w:rsidRPr="005803E7" w:rsidRDefault="005803E7" w:rsidP="00DE40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03E7">
        <w:rPr>
          <w:rFonts w:ascii="Times New Roman" w:hAnsi="Times New Roman" w:cs="Times New Roman"/>
          <w:b/>
          <w:sz w:val="28"/>
          <w:szCs w:val="28"/>
        </w:rPr>
        <w:t>Веселые мордочки</w:t>
      </w:r>
    </w:p>
    <w:p w:rsidR="00393159" w:rsidRDefault="005803E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ткани вырезаются круглые мордочки животных разного цвета, отдельно ушки овальной формой, кружочки. На мордочки пришиваем пуговки в виде глазок. На гла</w:t>
      </w:r>
      <w:r w:rsidR="00D84007">
        <w:rPr>
          <w:rFonts w:ascii="Times New Roman" w:hAnsi="Times New Roman" w:cs="Times New Roman"/>
          <w:sz w:val="28"/>
          <w:szCs w:val="28"/>
        </w:rPr>
        <w:t>зки</w:t>
      </w:r>
      <w:r w:rsidR="00D15B8E">
        <w:rPr>
          <w:rFonts w:ascii="Times New Roman" w:hAnsi="Times New Roman" w:cs="Times New Roman"/>
          <w:sz w:val="28"/>
          <w:szCs w:val="28"/>
        </w:rPr>
        <w:t xml:space="preserve"> из пуговок </w:t>
      </w:r>
      <w:r w:rsidR="00D84007">
        <w:rPr>
          <w:rFonts w:ascii="Times New Roman" w:hAnsi="Times New Roman" w:cs="Times New Roman"/>
          <w:sz w:val="28"/>
          <w:szCs w:val="28"/>
        </w:rPr>
        <w:t xml:space="preserve"> пристегиваем по цвету</w:t>
      </w:r>
      <w:r w:rsidR="00D15B8E">
        <w:rPr>
          <w:rFonts w:ascii="Times New Roman" w:hAnsi="Times New Roman" w:cs="Times New Roman"/>
          <w:sz w:val="28"/>
          <w:szCs w:val="28"/>
        </w:rPr>
        <w:t xml:space="preserve"> мордочки</w:t>
      </w:r>
      <w:r w:rsidR="00D84007">
        <w:rPr>
          <w:rFonts w:ascii="Times New Roman" w:hAnsi="Times New Roman" w:cs="Times New Roman"/>
          <w:sz w:val="28"/>
          <w:szCs w:val="28"/>
        </w:rPr>
        <w:t xml:space="preserve"> ушки овальной формы или круглые глазки.</w:t>
      </w:r>
    </w:p>
    <w:p w:rsidR="00D84007" w:rsidRDefault="00D8400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40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00575" cy="2767795"/>
            <wp:effectExtent l="19050" t="0" r="9525" b="0"/>
            <wp:docPr id="19" name="Рисунок 10" descr="http://dsad3volhov.narod.ru/graffiti/0/1_55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ad3volhov.narod.ru/graffiti/0/1_55n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682" cy="276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07" w:rsidRDefault="00D8400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007" w:rsidRDefault="00D8400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4007">
        <w:rPr>
          <w:rFonts w:ascii="Times New Roman" w:hAnsi="Times New Roman" w:cs="Times New Roman"/>
          <w:b/>
          <w:sz w:val="28"/>
          <w:szCs w:val="28"/>
        </w:rPr>
        <w:t>Коробочки с секретом</w:t>
      </w:r>
      <w:r>
        <w:rPr>
          <w:rFonts w:ascii="Times New Roman" w:hAnsi="Times New Roman" w:cs="Times New Roman"/>
          <w:sz w:val="28"/>
          <w:szCs w:val="28"/>
        </w:rPr>
        <w:br/>
        <w:t>Берутся пустые спичечные коробочки. Наклеиваем на вверх коробочки разных животных, птиц. Внутрь коробочки клеим еду, которую употребляют животные, птицы. Закрываем коробочку и сначала предлагаем назвать, что за животное или птица наклеена на верхней части коробочки, что употребляет в пищу животное или птицы. Ответив ребенок открывает коробочку и сравнивает свой отве</w:t>
      </w:r>
      <w:r w:rsidR="00D15B8E">
        <w:rPr>
          <w:rFonts w:ascii="Times New Roman" w:hAnsi="Times New Roman" w:cs="Times New Roman"/>
          <w:sz w:val="28"/>
          <w:szCs w:val="28"/>
        </w:rPr>
        <w:t>т, с картинками  наклеенными</w:t>
      </w:r>
      <w:r>
        <w:rPr>
          <w:rFonts w:ascii="Times New Roman" w:hAnsi="Times New Roman" w:cs="Times New Roman"/>
          <w:sz w:val="28"/>
          <w:szCs w:val="28"/>
        </w:rPr>
        <w:t xml:space="preserve"> внутри коробочки.</w:t>
      </w:r>
    </w:p>
    <w:p w:rsidR="00D84007" w:rsidRDefault="00D8400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40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4250" cy="2736688"/>
            <wp:effectExtent l="19050" t="0" r="0" b="0"/>
            <wp:docPr id="21" name="Рисунок 1" descr="http://pochemu4ka.ru/_ld/43/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chemu4ka.ru/_ld/43/439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40" cy="273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07" w:rsidRDefault="00536F05" w:rsidP="00536F05">
      <w:pPr>
        <w:tabs>
          <w:tab w:val="left" w:pos="559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4007" w:rsidRDefault="00D8400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4007">
        <w:rPr>
          <w:rFonts w:ascii="Times New Roman" w:hAnsi="Times New Roman" w:cs="Times New Roman"/>
          <w:b/>
          <w:sz w:val="28"/>
          <w:szCs w:val="28"/>
        </w:rPr>
        <w:t>Поросеночек</w:t>
      </w:r>
    </w:p>
    <w:p w:rsidR="00D84007" w:rsidRDefault="00D8400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Берется пустая пластмассовая бутылка, обшивается тканью любого цвета. В носик поросеночка кладем фасоль или крупные бусины. По просьбе взрослого, ребенок кладет в поросеночка фасоль или крупные бусины. Игра проводиться под присмотром взрослого.</w:t>
      </w:r>
    </w:p>
    <w:p w:rsidR="00D84007" w:rsidRDefault="00D84007" w:rsidP="00DE40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40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82933" cy="3171825"/>
            <wp:effectExtent l="19050" t="0" r="0" b="0"/>
            <wp:docPr id="23" name="Рисунок 9" descr="C:\Users\User\Desktop\388425_37938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88425_37938nothumb5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85" cy="31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07" w:rsidRPr="00D84007" w:rsidRDefault="00D84007" w:rsidP="00536F0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21F8" w:rsidRPr="003D21F8" w:rsidRDefault="003D21F8" w:rsidP="003D21F8">
      <w:pPr>
        <w:rPr>
          <w:b/>
          <w:sz w:val="28"/>
          <w:szCs w:val="28"/>
        </w:rPr>
      </w:pPr>
      <w:r w:rsidRPr="003D21F8">
        <w:rPr>
          <w:b/>
          <w:sz w:val="28"/>
          <w:szCs w:val="28"/>
        </w:rPr>
        <w:t>Просим выразить свое мнение о нашем практическом семинаре. Н</w:t>
      </w:r>
      <w:bookmarkStart w:id="0" w:name="_GoBack"/>
      <w:bookmarkEnd w:id="0"/>
      <w:r w:rsidRPr="003D21F8">
        <w:rPr>
          <w:b/>
          <w:sz w:val="28"/>
          <w:szCs w:val="28"/>
        </w:rPr>
        <w:t>а стене расположен контур паровозика и цветные фишки: если вы полностью удовлетворены содержанием нашей встречи, то прикрепите красный кружок, если частично-синий квадрат, а если не удовлетворены - зелёный треугольник. Желающие могут написать отзывы, свои предложения.</w:t>
      </w:r>
    </w:p>
    <w:p w:rsidR="00DE40CA" w:rsidRPr="00DE40CA" w:rsidRDefault="00DE40CA" w:rsidP="004422B1">
      <w:pPr>
        <w:rPr>
          <w:rFonts w:ascii="Times New Roman" w:hAnsi="Times New Roman" w:cs="Times New Roman"/>
          <w:b/>
          <w:sz w:val="28"/>
          <w:szCs w:val="28"/>
        </w:rPr>
      </w:pPr>
    </w:p>
    <w:sectPr w:rsidR="00DE40CA" w:rsidRPr="00DE40CA" w:rsidSect="003039D9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943" w:rsidRDefault="003B7943" w:rsidP="003039D9">
      <w:pPr>
        <w:spacing w:after="0" w:line="240" w:lineRule="auto"/>
      </w:pPr>
      <w:r>
        <w:separator/>
      </w:r>
    </w:p>
  </w:endnote>
  <w:endnote w:type="continuationSeparator" w:id="1">
    <w:p w:rsidR="003B7943" w:rsidRDefault="003B7943" w:rsidP="00303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943" w:rsidRDefault="003B7943" w:rsidP="003039D9">
      <w:pPr>
        <w:spacing w:after="0" w:line="240" w:lineRule="auto"/>
      </w:pPr>
      <w:r>
        <w:separator/>
      </w:r>
    </w:p>
  </w:footnote>
  <w:footnote w:type="continuationSeparator" w:id="1">
    <w:p w:rsidR="003B7943" w:rsidRDefault="003B7943" w:rsidP="003039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1082"/>
    <w:rsid w:val="0000588C"/>
    <w:rsid w:val="00046F2D"/>
    <w:rsid w:val="00265A24"/>
    <w:rsid w:val="00273F8D"/>
    <w:rsid w:val="002E1082"/>
    <w:rsid w:val="003039D9"/>
    <w:rsid w:val="00365E00"/>
    <w:rsid w:val="00393159"/>
    <w:rsid w:val="003B7943"/>
    <w:rsid w:val="003C505A"/>
    <w:rsid w:val="003D21F8"/>
    <w:rsid w:val="00410ABC"/>
    <w:rsid w:val="004422B1"/>
    <w:rsid w:val="0048010B"/>
    <w:rsid w:val="004C61E3"/>
    <w:rsid w:val="00533324"/>
    <w:rsid w:val="00536F05"/>
    <w:rsid w:val="005803E7"/>
    <w:rsid w:val="005B1A24"/>
    <w:rsid w:val="0064796A"/>
    <w:rsid w:val="00656C53"/>
    <w:rsid w:val="008C4C3B"/>
    <w:rsid w:val="00937331"/>
    <w:rsid w:val="009622FC"/>
    <w:rsid w:val="009D1B5D"/>
    <w:rsid w:val="00B41938"/>
    <w:rsid w:val="00C10C5A"/>
    <w:rsid w:val="00CA2B1D"/>
    <w:rsid w:val="00CA625E"/>
    <w:rsid w:val="00CF0162"/>
    <w:rsid w:val="00D15B8E"/>
    <w:rsid w:val="00D84007"/>
    <w:rsid w:val="00D85580"/>
    <w:rsid w:val="00DD1E93"/>
    <w:rsid w:val="00DE40CA"/>
    <w:rsid w:val="00F176E0"/>
    <w:rsid w:val="00F2614C"/>
    <w:rsid w:val="00FC3EF3"/>
    <w:rsid w:val="00FD2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B5D"/>
  </w:style>
  <w:style w:type="paragraph" w:styleId="1">
    <w:name w:val="heading 1"/>
    <w:basedOn w:val="a"/>
    <w:link w:val="10"/>
    <w:uiPriority w:val="9"/>
    <w:qFormat/>
    <w:rsid w:val="002E10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E1082"/>
    <w:rPr>
      <w:b/>
      <w:bCs/>
    </w:rPr>
  </w:style>
  <w:style w:type="character" w:customStyle="1" w:styleId="apple-converted-space">
    <w:name w:val="apple-converted-space"/>
    <w:basedOn w:val="a0"/>
    <w:rsid w:val="002E1082"/>
  </w:style>
  <w:style w:type="character" w:customStyle="1" w:styleId="10">
    <w:name w:val="Заголовок 1 Знак"/>
    <w:basedOn w:val="a0"/>
    <w:link w:val="1"/>
    <w:uiPriority w:val="9"/>
    <w:rsid w:val="002E108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2E1082"/>
    <w:rPr>
      <w:color w:val="0000FF"/>
      <w:u w:val="single"/>
    </w:rPr>
  </w:style>
  <w:style w:type="character" w:customStyle="1" w:styleId="small">
    <w:name w:val="small"/>
    <w:basedOn w:val="a0"/>
    <w:rsid w:val="002E1082"/>
  </w:style>
  <w:style w:type="character" w:styleId="a6">
    <w:name w:val="Emphasis"/>
    <w:basedOn w:val="a0"/>
    <w:uiPriority w:val="20"/>
    <w:qFormat/>
    <w:rsid w:val="002E108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E1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1082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CA625E"/>
  </w:style>
  <w:style w:type="character" w:customStyle="1" w:styleId="c3">
    <w:name w:val="c3"/>
    <w:basedOn w:val="a0"/>
    <w:rsid w:val="00CA625E"/>
  </w:style>
  <w:style w:type="character" w:customStyle="1" w:styleId="c4">
    <w:name w:val="c4"/>
    <w:basedOn w:val="a0"/>
    <w:rsid w:val="00FC3EF3"/>
  </w:style>
  <w:style w:type="paragraph" w:styleId="a9">
    <w:name w:val="header"/>
    <w:basedOn w:val="a"/>
    <w:link w:val="aa"/>
    <w:uiPriority w:val="99"/>
    <w:semiHidden/>
    <w:unhideWhenUsed/>
    <w:rsid w:val="00303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039D9"/>
  </w:style>
  <w:style w:type="paragraph" w:styleId="ab">
    <w:name w:val="footer"/>
    <w:basedOn w:val="a"/>
    <w:link w:val="ac"/>
    <w:uiPriority w:val="99"/>
    <w:semiHidden/>
    <w:unhideWhenUsed/>
    <w:rsid w:val="00303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039D9"/>
  </w:style>
  <w:style w:type="paragraph" w:styleId="ad">
    <w:name w:val="No Spacing"/>
    <w:link w:val="ae"/>
    <w:uiPriority w:val="1"/>
    <w:qFormat/>
    <w:rsid w:val="003039D9"/>
    <w:pPr>
      <w:spacing w:after="0" w:line="240" w:lineRule="auto"/>
    </w:pPr>
    <w:rPr>
      <w:lang w:eastAsia="en-US"/>
    </w:rPr>
  </w:style>
  <w:style w:type="character" w:customStyle="1" w:styleId="ae">
    <w:name w:val="Без интервала Знак"/>
    <w:basedOn w:val="a0"/>
    <w:link w:val="ad"/>
    <w:uiPriority w:val="1"/>
    <w:rsid w:val="003039D9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3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Семинар-практикум для родителей.</dc:subject>
  <dc:creator>User</dc:creator>
  <cp:keywords/>
  <dc:description/>
  <cp:lastModifiedBy>User</cp:lastModifiedBy>
  <cp:revision>14</cp:revision>
  <dcterms:created xsi:type="dcterms:W3CDTF">2016-01-28T10:30:00Z</dcterms:created>
  <dcterms:modified xsi:type="dcterms:W3CDTF">2016-02-26T17:42:00Z</dcterms:modified>
</cp:coreProperties>
</file>