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B5" w:rsidRPr="00004C62" w:rsidRDefault="00BC15B5" w:rsidP="00BC15B5">
      <w:pPr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4C62">
        <w:rPr>
          <w:sz w:val="28"/>
          <w:szCs w:val="28"/>
        </w:rPr>
        <w:tab/>
      </w:r>
      <w:r w:rsidRPr="00004C62">
        <w:rPr>
          <w:rFonts w:asciiTheme="majorHAnsi" w:hAnsiTheme="majorHAnsi"/>
          <w:sz w:val="28"/>
          <w:szCs w:val="28"/>
        </w:rPr>
        <w:t>Как научить ребёнка определять время по часам</w:t>
      </w:r>
    </w:p>
    <w:p w:rsidR="00BC15B5" w:rsidRPr="00BC15B5" w:rsidRDefault="00BC15B5" w:rsidP="00BC15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5B5" w:rsidRPr="00004C62" w:rsidRDefault="00BC15B5" w:rsidP="00BC15B5">
      <w:pPr>
        <w:rPr>
          <w:sz w:val="24"/>
          <w:szCs w:val="24"/>
        </w:rPr>
      </w:pPr>
      <w:r w:rsidRPr="00004C62">
        <w:rPr>
          <w:sz w:val="24"/>
          <w:szCs w:val="24"/>
        </w:rPr>
        <w:t>На стене висит тарелка,</w:t>
      </w:r>
      <w:r w:rsidRPr="00004C62">
        <w:rPr>
          <w:sz w:val="24"/>
          <w:szCs w:val="24"/>
        </w:rPr>
        <w:br/>
        <w:t>По тарелке ходит стрелка.</w:t>
      </w:r>
      <w:r w:rsidRPr="00004C62">
        <w:rPr>
          <w:sz w:val="24"/>
          <w:szCs w:val="24"/>
        </w:rPr>
        <w:br/>
        <w:t>Стрелка та не для красы —</w:t>
      </w:r>
      <w:r w:rsidRPr="00004C62">
        <w:rPr>
          <w:sz w:val="24"/>
          <w:szCs w:val="24"/>
        </w:rPr>
        <w:br/>
        <w:t>Время скажут вам…</w:t>
      </w:r>
    </w:p>
    <w:p w:rsidR="00BC15B5" w:rsidRPr="00004C62" w:rsidRDefault="00BC15B5" w:rsidP="00BC15B5">
      <w:pPr>
        <w:rPr>
          <w:sz w:val="24"/>
          <w:szCs w:val="24"/>
        </w:rPr>
      </w:pPr>
    </w:p>
    <w:p w:rsidR="00BC15B5" w:rsidRPr="00004C62" w:rsidRDefault="00BC15B5" w:rsidP="00BC15B5">
      <w:pPr>
        <w:rPr>
          <w:sz w:val="24"/>
          <w:szCs w:val="24"/>
        </w:rPr>
      </w:pPr>
      <w:r w:rsidRPr="00004C62">
        <w:rPr>
          <w:sz w:val="24"/>
          <w:szCs w:val="24"/>
        </w:rPr>
        <w:t>Конечно же, любой ребёнок почти мгновенно  даст вам ответ на эту загадку. А каждый ли сможет понять, что именно показывают часы?</w:t>
      </w:r>
    </w:p>
    <w:p w:rsidR="00BC15B5" w:rsidRPr="00004C62" w:rsidRDefault="00BC15B5" w:rsidP="00BC15B5">
      <w:pPr>
        <w:rPr>
          <w:sz w:val="24"/>
          <w:szCs w:val="24"/>
        </w:rPr>
      </w:pPr>
      <w:r w:rsidRPr="00004C62">
        <w:rPr>
          <w:sz w:val="24"/>
          <w:szCs w:val="24"/>
        </w:rPr>
        <w:t>Из своего многолетнего педагогического опыта уверенно могу сказать, что умение понимать время очень многим детям даётся нелегко. Но является очень важным в жизни каждого человека, даже маленького (а особенно того, кто в школу собирается J).</w:t>
      </w:r>
      <w:bookmarkStart w:id="0" w:name="more"/>
      <w:bookmarkEnd w:id="0"/>
    </w:p>
    <w:p w:rsidR="00BC15B5" w:rsidRPr="00004C62" w:rsidRDefault="00BC15B5" w:rsidP="00BC15B5">
      <w:pPr>
        <w:rPr>
          <w:sz w:val="24"/>
          <w:szCs w:val="24"/>
        </w:rPr>
      </w:pPr>
      <w:r w:rsidRPr="00004C62">
        <w:rPr>
          <w:sz w:val="24"/>
          <w:szCs w:val="24"/>
        </w:rPr>
        <w:t xml:space="preserve">Когда начинать? Вообще, обращать внимание ребёнка на время, на часы можно с самого раннего детства, пусть даже он ещё ничего и не понимает. Собственно, практически все родители это делают: любой ребёнок в возрасте ещё до года безошибочно находит часы, когда его спрашивают «а где тик-так?» J. Но я немного не об этом, я вот о чём. Начиная лет с двух, можно говорить детям о времени (пойдём гулять в 4 часа; через 10 минут будет мультфильм; завтра надо встать в 8 часов, поставим молоко в </w:t>
      </w:r>
      <w:proofErr w:type="spellStart"/>
      <w:r w:rsidRPr="00004C62">
        <w:rPr>
          <w:sz w:val="24"/>
          <w:szCs w:val="24"/>
        </w:rPr>
        <w:t>микроволновку</w:t>
      </w:r>
      <w:proofErr w:type="spellEnd"/>
      <w:r w:rsidRPr="00004C62">
        <w:rPr>
          <w:sz w:val="24"/>
          <w:szCs w:val="24"/>
        </w:rPr>
        <w:t>  на 10 секунд  и т.д.). Неважно, что для них это пока – пустой звук, они это поймут постепенно, а пока пусть складывается интуитивное понимание и формируется ощущение времени.</w:t>
      </w:r>
    </w:p>
    <w:p w:rsidR="00BC15B5" w:rsidRPr="00004C62" w:rsidRDefault="00BC15B5" w:rsidP="00BC15B5">
      <w:pPr>
        <w:rPr>
          <w:sz w:val="28"/>
          <w:szCs w:val="28"/>
        </w:rPr>
      </w:pPr>
      <w:r w:rsidRPr="00004C62">
        <w:rPr>
          <w:sz w:val="28"/>
          <w:szCs w:val="28"/>
        </w:rPr>
        <w:t>А вот учить ребёнка определять время по  часам можно тогда, когда он:</w:t>
      </w:r>
    </w:p>
    <w:p w:rsidR="00BC15B5" w:rsidRPr="00004C62" w:rsidRDefault="00BC15B5" w:rsidP="00BC15B5">
      <w:pPr>
        <w:rPr>
          <w:sz w:val="24"/>
          <w:szCs w:val="24"/>
        </w:rPr>
      </w:pPr>
      <w:r w:rsidRPr="00004C62">
        <w:rPr>
          <w:sz w:val="24"/>
          <w:szCs w:val="24"/>
        </w:rPr>
        <w:t>Уже знает цифры;</w:t>
      </w:r>
    </w:p>
    <w:p w:rsidR="00BC15B5" w:rsidRPr="00004C62" w:rsidRDefault="00BC15B5" w:rsidP="00BC15B5">
      <w:pPr>
        <w:rPr>
          <w:sz w:val="24"/>
          <w:szCs w:val="24"/>
        </w:rPr>
      </w:pPr>
      <w:hyperlink r:id="rId5" w:tgtFrame="_blank" w:history="1">
        <w:r w:rsidRPr="00004C62">
          <w:rPr>
            <w:rStyle w:val="a3"/>
            <w:color w:val="auto"/>
            <w:sz w:val="24"/>
            <w:szCs w:val="24"/>
          </w:rPr>
          <w:t>Умеет считать</w:t>
        </w:r>
      </w:hyperlink>
      <w:r w:rsidRPr="00004C62">
        <w:rPr>
          <w:sz w:val="24"/>
          <w:szCs w:val="24"/>
        </w:rPr>
        <w:t> (хотя бы в пределах 10);</w:t>
      </w:r>
    </w:p>
    <w:p w:rsidR="00BC15B5" w:rsidRPr="00004C62" w:rsidRDefault="00BC15B5" w:rsidP="00BC15B5">
      <w:pPr>
        <w:rPr>
          <w:sz w:val="24"/>
          <w:szCs w:val="24"/>
        </w:rPr>
      </w:pPr>
      <w:proofErr w:type="gramStart"/>
      <w:r w:rsidRPr="00004C62">
        <w:rPr>
          <w:sz w:val="24"/>
          <w:szCs w:val="24"/>
        </w:rPr>
        <w:t>Понимает простейшие </w:t>
      </w:r>
      <w:hyperlink r:id="rId6" w:tgtFrame="_blank" w:history="1">
        <w:r w:rsidRPr="00004C62">
          <w:rPr>
            <w:rStyle w:val="a3"/>
            <w:color w:val="auto"/>
            <w:sz w:val="24"/>
            <w:szCs w:val="24"/>
          </w:rPr>
          <w:t>пространственные </w:t>
        </w:r>
      </w:hyperlink>
      <w:hyperlink r:id="rId7" w:tgtFrame="_blank" w:history="1">
        <w:r w:rsidRPr="00004C62">
          <w:rPr>
            <w:rStyle w:val="a3"/>
            <w:color w:val="auto"/>
            <w:sz w:val="24"/>
            <w:szCs w:val="24"/>
          </w:rPr>
          <w:t> </w:t>
        </w:r>
      </w:hyperlink>
      <w:hyperlink r:id="rId8" w:tgtFrame="_blank" w:history="1">
        <w:r w:rsidRPr="00004C62">
          <w:rPr>
            <w:rStyle w:val="a3"/>
            <w:color w:val="auto"/>
            <w:sz w:val="24"/>
            <w:szCs w:val="24"/>
          </w:rPr>
          <w:t>отношения</w:t>
        </w:r>
      </w:hyperlink>
      <w:r w:rsidRPr="00004C62">
        <w:rPr>
          <w:sz w:val="24"/>
          <w:szCs w:val="24"/>
        </w:rPr>
        <w:t>  (т.е. знает, что такое «до», «после», «половина», ну, можно ещё «четверть»…).</w:t>
      </w:r>
      <w:proofErr w:type="gramEnd"/>
    </w:p>
    <w:p w:rsidR="00BC15B5" w:rsidRPr="00004C62" w:rsidRDefault="00BC15B5" w:rsidP="00BC15B5">
      <w:pPr>
        <w:rPr>
          <w:sz w:val="24"/>
          <w:szCs w:val="24"/>
        </w:rPr>
      </w:pPr>
      <w:r w:rsidRPr="00004C62">
        <w:rPr>
          <w:sz w:val="24"/>
          <w:szCs w:val="24"/>
        </w:rPr>
        <w:t>Теперь о том, как учить. Алгоритм примерно такой:</w:t>
      </w:r>
    </w:p>
    <w:p w:rsidR="00BC15B5" w:rsidRPr="00004C62" w:rsidRDefault="00BC15B5" w:rsidP="00BC15B5">
      <w:pPr>
        <w:rPr>
          <w:sz w:val="24"/>
          <w:szCs w:val="24"/>
        </w:rPr>
      </w:pPr>
      <w:r w:rsidRPr="00004C62">
        <w:rPr>
          <w:sz w:val="24"/>
          <w:szCs w:val="24"/>
        </w:rPr>
        <w:t xml:space="preserve">Познакомить с часами: показать все видимые детали (циферблат, стрелки) и рассказать о том, для чего они все нужны, каким образом часы показывают время. Я объясняла так: «У часов есть три стрелки.  Короткая  ходит очень медленно, «вразвалочку», она показывает, сколько сейчас часов, поэтому называется часовая. За один час она передвигается только на одну цифру.  Длинная стрелка – </w:t>
      </w:r>
      <w:proofErr w:type="gramStart"/>
      <w:r w:rsidRPr="00004C62">
        <w:rPr>
          <w:sz w:val="24"/>
          <w:szCs w:val="24"/>
        </w:rPr>
        <w:t>побыстрее</w:t>
      </w:r>
      <w:proofErr w:type="gramEnd"/>
      <w:r w:rsidRPr="00004C62">
        <w:rPr>
          <w:sz w:val="24"/>
          <w:szCs w:val="24"/>
        </w:rPr>
        <w:t>, за один час она весь круг успевает обойти. Она называется минутная – показывает, сколько минут прошла.  А самая тонкая стрелка – самая скоростная: она круг за одну минуту пробегает, а за час – 60 кругов! Она называется секундная».</w:t>
      </w:r>
    </w:p>
    <w:p w:rsidR="00BC15B5" w:rsidRPr="00004C62" w:rsidRDefault="00BC15B5" w:rsidP="00BC15B5">
      <w:pPr>
        <w:rPr>
          <w:sz w:val="24"/>
          <w:szCs w:val="24"/>
        </w:rPr>
      </w:pPr>
      <w:r w:rsidRPr="00004C62">
        <w:rPr>
          <w:sz w:val="24"/>
          <w:szCs w:val="24"/>
        </w:rPr>
        <w:t>Научить понимать точный час («когда минутная стрелка показывает  на число 12, а часовая – на  какую-то цифру, это значит, что сейчас ровно столько часов»).</w:t>
      </w:r>
    </w:p>
    <w:p w:rsidR="00BC15B5" w:rsidRPr="00004C62" w:rsidRDefault="00BC15B5" w:rsidP="00BC15B5">
      <w:pPr>
        <w:rPr>
          <w:sz w:val="24"/>
          <w:szCs w:val="24"/>
        </w:rPr>
      </w:pPr>
      <w:r w:rsidRPr="00004C62">
        <w:rPr>
          <w:sz w:val="24"/>
          <w:szCs w:val="24"/>
        </w:rPr>
        <w:lastRenderedPageBreak/>
        <w:t>Научить понимать  полчаса (минутная стрелка находится на цифре 6 и как бы делит круг (час) пополам). Тут дети часто путаются: если часовая стрелка между цифрами, например,  3 и 4, то это половина третьего или половина четвёртого?  Есть два варианта. Первый:  объясните ребёнку, что полчаса – это 30 минут; и тогда надо смотреть на ту цифру, которую часовая стрелка уже прошла, и время тогда называется «три часа и 30 минут</w:t>
      </w:r>
      <w:proofErr w:type="gramStart"/>
      <w:r w:rsidRPr="00004C62">
        <w:rPr>
          <w:sz w:val="24"/>
          <w:szCs w:val="24"/>
        </w:rPr>
        <w:t>»(</w:t>
      </w:r>
      <w:proofErr w:type="gramEnd"/>
      <w:r w:rsidRPr="00004C62">
        <w:rPr>
          <w:sz w:val="24"/>
          <w:szCs w:val="24"/>
        </w:rPr>
        <w:t>или, на первых порах, «три с половиной часа», «три часа и ещё половинка»). И второй вариант:  посмотреть на ту цифру, до которой часовая стрелка ещё не дошла, т.е. до которой ещё не хватает половинки часа, и тогда время называется «половина четвёртого». Какой вариант выбрать, решайте сами (но не путайте детей сразу двумя вариантами J; только что-то одно).</w:t>
      </w:r>
    </w:p>
    <w:p w:rsidR="00BC15B5" w:rsidRPr="00004C62" w:rsidRDefault="00BC15B5" w:rsidP="00BC15B5">
      <w:pPr>
        <w:rPr>
          <w:sz w:val="24"/>
          <w:szCs w:val="24"/>
        </w:rPr>
      </w:pPr>
      <w:r w:rsidRPr="00004C62">
        <w:rPr>
          <w:sz w:val="24"/>
          <w:szCs w:val="24"/>
        </w:rPr>
        <w:t>Научить понимать минуты. Тут уже сложнее, и понадобятся навыки счёта (без них ребёнку трудно будет понять, почему, если минутная стрелка показывает, скажем,  на цифру 2, то это значит «10 минут какого-то часа» а не «2 минуты»). Ничего страшного, если поначалу он будет считать деления на циферблате, чтобы определить, сколько минут показывают часы; постепенно этот навык автоматизируется. Главное, чтобы ребёнок понял принцип. И здесь так же, как в предыдущем пункте, те же два варианта. То есть или: столько-то часов и столько-то минут (два часа 15 минут; семь часов 40 минут и т.д.). Или: начало какого-то часа (10 минут шестого, к примеру) и скоро будет столько-то часов (без двадцати три; через 20 минут будет три часа). Ориентируйтесь на своего ребёнка, потому что для разных детей подходят разные варианты.</w:t>
      </w:r>
    </w:p>
    <w:p w:rsidR="00BC15B5" w:rsidRPr="00004C62" w:rsidRDefault="00BC15B5" w:rsidP="00BC15B5">
      <w:pPr>
        <w:rPr>
          <w:sz w:val="24"/>
          <w:szCs w:val="24"/>
        </w:rPr>
      </w:pPr>
    </w:p>
    <w:p w:rsidR="00BC15B5" w:rsidRPr="00004C62" w:rsidRDefault="00BC15B5" w:rsidP="00BC15B5">
      <w:pPr>
        <w:rPr>
          <w:sz w:val="28"/>
          <w:szCs w:val="28"/>
        </w:rPr>
      </w:pPr>
      <w:r w:rsidRPr="00004C62">
        <w:rPr>
          <w:sz w:val="28"/>
          <w:szCs w:val="28"/>
        </w:rPr>
        <w:t>В общем, это всё. Есть только ещё несколько нюансов.</w:t>
      </w:r>
    </w:p>
    <w:p w:rsidR="00BC15B5" w:rsidRPr="00004C62" w:rsidRDefault="00BC15B5" w:rsidP="00BC15B5">
      <w:pPr>
        <w:rPr>
          <w:sz w:val="24"/>
          <w:szCs w:val="24"/>
        </w:rPr>
      </w:pPr>
      <w:r w:rsidRPr="00004C62">
        <w:rPr>
          <w:sz w:val="24"/>
          <w:szCs w:val="24"/>
        </w:rPr>
        <w:t xml:space="preserve">Первый нюанс.  Не стоит заставлять ребёнка учиться определять время. Даже если, как вам кажется, «уже пора». Или дождитесь, когда он сам начнёт спрашивать, как время узнавать, или учите «как </w:t>
      </w:r>
      <w:proofErr w:type="gramStart"/>
      <w:r w:rsidRPr="00004C62">
        <w:rPr>
          <w:sz w:val="24"/>
          <w:szCs w:val="24"/>
        </w:rPr>
        <w:t>бы</w:t>
      </w:r>
      <w:proofErr w:type="gramEnd"/>
      <w:r w:rsidRPr="00004C62">
        <w:rPr>
          <w:sz w:val="24"/>
          <w:szCs w:val="24"/>
        </w:rPr>
        <w:t xml:space="preserve"> между прочим».</w:t>
      </w:r>
    </w:p>
    <w:p w:rsidR="00BC15B5" w:rsidRPr="00004C62" w:rsidRDefault="00BC15B5" w:rsidP="00BC15B5">
      <w:pPr>
        <w:rPr>
          <w:sz w:val="24"/>
          <w:szCs w:val="24"/>
        </w:rPr>
      </w:pPr>
      <w:r w:rsidRPr="00004C62">
        <w:rPr>
          <w:sz w:val="24"/>
          <w:szCs w:val="24"/>
        </w:rPr>
        <w:t xml:space="preserve">Второй нюанс. Чтобы упражнения в определении времени не навевали скуку на ребёнка и не привели к отказу от такого нужного дела, постарайтесь связать их с реальной жизнью. </w:t>
      </w:r>
      <w:proofErr w:type="gramStart"/>
      <w:r w:rsidRPr="00004C62">
        <w:rPr>
          <w:sz w:val="24"/>
          <w:szCs w:val="24"/>
        </w:rPr>
        <w:t>Например, можно  попросить его последить за временем (когда куда-то собираетесь «в четыре часа 15 минут нам уже надо одеваться; напомни, когда столько будет», когда начнётся фильм по телевизору «посмотри, во сколько начало?</w:t>
      </w:r>
      <w:proofErr w:type="gramEnd"/>
      <w:r w:rsidRPr="00004C62">
        <w:rPr>
          <w:sz w:val="24"/>
          <w:szCs w:val="24"/>
        </w:rPr>
        <w:t xml:space="preserve"> Скажешь, когда останется 5 минут до этого времени, чтоб я успела посуду ещё помыть», когда что-то готовите «пирог должен печься 35 минут. </w:t>
      </w:r>
      <w:proofErr w:type="gramStart"/>
      <w:r w:rsidRPr="00004C62">
        <w:rPr>
          <w:sz w:val="24"/>
          <w:szCs w:val="24"/>
        </w:rPr>
        <w:t>Засеки время, посчитай, во сколько надо будет достать?» и пр.).</w:t>
      </w:r>
      <w:proofErr w:type="gramEnd"/>
      <w:r w:rsidRPr="00004C62">
        <w:rPr>
          <w:sz w:val="24"/>
          <w:szCs w:val="24"/>
        </w:rPr>
        <w:t xml:space="preserve"> Также можно предложить спланировать какие-то дела и зарисовать на листе бумаги, в какое время это нужно сделать. Можно подобрать стихотворные задачки на определение времени или придумать что-то ещё.</w:t>
      </w:r>
    </w:p>
    <w:p w:rsidR="00BC15B5" w:rsidRPr="00004C62" w:rsidRDefault="00BC15B5" w:rsidP="00BC15B5">
      <w:pPr>
        <w:rPr>
          <w:b/>
          <w:sz w:val="24"/>
          <w:szCs w:val="24"/>
        </w:rPr>
      </w:pPr>
      <w:r w:rsidRPr="00004C62">
        <w:rPr>
          <w:sz w:val="24"/>
          <w:szCs w:val="24"/>
        </w:rPr>
        <w:t>И третий нюанс. </w:t>
      </w:r>
      <w:r w:rsidRPr="00004C62">
        <w:rPr>
          <w:b/>
          <w:sz w:val="24"/>
          <w:szCs w:val="24"/>
        </w:rPr>
        <w:t>Не торопиться! Умение понимать время формируется не быстро, поэтому наберитесь терпения!</w:t>
      </w:r>
    </w:p>
    <w:p w:rsidR="0072763F" w:rsidRPr="00004C62" w:rsidRDefault="0072763F" w:rsidP="00BC15B5">
      <w:pPr>
        <w:rPr>
          <w:sz w:val="24"/>
          <w:szCs w:val="24"/>
        </w:rPr>
      </w:pPr>
    </w:p>
    <w:sectPr w:rsidR="0072763F" w:rsidRPr="00004C62" w:rsidSect="00BC1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8AA"/>
    <w:multiLevelType w:val="multilevel"/>
    <w:tmpl w:val="EB1E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4F1546"/>
    <w:multiLevelType w:val="multilevel"/>
    <w:tmpl w:val="BF9C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5B5"/>
    <w:rsid w:val="00004C62"/>
    <w:rsid w:val="0072763F"/>
    <w:rsid w:val="00BC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3F"/>
  </w:style>
  <w:style w:type="paragraph" w:styleId="3">
    <w:name w:val="heading 3"/>
    <w:basedOn w:val="a"/>
    <w:link w:val="30"/>
    <w:uiPriority w:val="9"/>
    <w:qFormat/>
    <w:rsid w:val="00BC1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C15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15B5"/>
  </w:style>
  <w:style w:type="paragraph" w:styleId="a4">
    <w:name w:val="Balloon Text"/>
    <w:basedOn w:val="a"/>
    <w:link w:val="a5"/>
    <w:uiPriority w:val="99"/>
    <w:semiHidden/>
    <w:unhideWhenUsed/>
    <w:rsid w:val="00B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amama.net/2012/08/igri-dlya-razvitiya-orientirovki-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namama.net/2012/08/igri-dlya-razvitiya-orientirovki-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amama.net/2012/08/igri-dlya-razvitiya-orientirovki-v.html" TargetMode="External"/><Relationship Id="rId5" Type="http://schemas.openxmlformats.org/officeDocument/2006/relationships/hyperlink" Target="http://www.odnamama.net/2012/08/kak-nauchit-rebyonka-schita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2016-02-24T17:30:00Z</dcterms:created>
  <dcterms:modified xsi:type="dcterms:W3CDTF">2016-02-24T17:43:00Z</dcterms:modified>
</cp:coreProperties>
</file>