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6F" w:rsidRPr="008D77DF" w:rsidRDefault="00990F6F" w:rsidP="008D77D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D77DF">
        <w:rPr>
          <w:rFonts w:ascii="Times New Roman" w:hAnsi="Times New Roman" w:cs="Times New Roman"/>
          <w:b/>
          <w:sz w:val="36"/>
          <w:szCs w:val="36"/>
          <w:lang w:val="ru-RU"/>
        </w:rPr>
        <w:t>ГБ</w:t>
      </w:r>
      <w:proofErr w:type="gramStart"/>
      <w:r w:rsidRPr="008D77DF">
        <w:rPr>
          <w:rFonts w:ascii="Times New Roman" w:hAnsi="Times New Roman" w:cs="Times New Roman"/>
          <w:b/>
          <w:sz w:val="36"/>
          <w:szCs w:val="36"/>
          <w:lang w:val="ru-RU"/>
        </w:rPr>
        <w:t>С(</w:t>
      </w:r>
      <w:proofErr w:type="gramEnd"/>
      <w:r w:rsidRPr="008D77DF">
        <w:rPr>
          <w:rFonts w:ascii="Times New Roman" w:hAnsi="Times New Roman" w:cs="Times New Roman"/>
          <w:b/>
          <w:sz w:val="36"/>
          <w:szCs w:val="36"/>
          <w:lang w:val="ru-RU"/>
        </w:rPr>
        <w:t>К)ОУ школа – интернат № 113</w:t>
      </w:r>
    </w:p>
    <w:p w:rsidR="00990F6F" w:rsidRPr="008D77DF" w:rsidRDefault="00990F6F" w:rsidP="008D77D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D77DF">
        <w:rPr>
          <w:rFonts w:ascii="Times New Roman" w:hAnsi="Times New Roman" w:cs="Times New Roman"/>
          <w:b/>
          <w:sz w:val="36"/>
          <w:szCs w:val="36"/>
          <w:lang w:val="ru-RU"/>
        </w:rPr>
        <w:t>г.о. Самара</w:t>
      </w: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0F6F" w:rsidRPr="00990F6F" w:rsidRDefault="00990F6F" w:rsidP="00990F6F">
      <w:pPr>
        <w:spacing w:line="240" w:lineRule="auto"/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A722C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90F6F">
        <w:rPr>
          <w:rFonts w:ascii="Times New Roman" w:hAnsi="Times New Roman" w:cs="Times New Roman"/>
          <w:sz w:val="56"/>
          <w:szCs w:val="56"/>
          <w:lang w:val="ru-RU"/>
        </w:rPr>
        <w:t>Интеллектуальная игра</w:t>
      </w: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0F6F">
        <w:rPr>
          <w:rFonts w:ascii="Times New Roman" w:hAnsi="Times New Roman" w:cs="Times New Roman"/>
          <w:sz w:val="56"/>
          <w:szCs w:val="56"/>
          <w:lang w:val="ru-RU"/>
        </w:rPr>
        <w:t xml:space="preserve">      </w:t>
      </w:r>
      <w:r>
        <w:rPr>
          <w:rFonts w:ascii="Times New Roman" w:hAnsi="Times New Roman" w:cs="Times New Roman"/>
          <w:sz w:val="56"/>
          <w:szCs w:val="56"/>
          <w:lang w:val="ru-RU"/>
        </w:rPr>
        <w:t xml:space="preserve">        </w:t>
      </w:r>
      <w:r w:rsidR="00A722C8">
        <w:rPr>
          <w:rFonts w:ascii="Times New Roman" w:hAnsi="Times New Roman" w:cs="Times New Roman"/>
          <w:sz w:val="56"/>
          <w:szCs w:val="56"/>
          <w:lang w:val="ru-RU"/>
        </w:rPr>
        <w:t xml:space="preserve">                       </w:t>
      </w:r>
      <w:r w:rsidRPr="00990F6F">
        <w:rPr>
          <w:rFonts w:ascii="Times New Roman" w:hAnsi="Times New Roman" w:cs="Times New Roman"/>
          <w:sz w:val="56"/>
          <w:szCs w:val="56"/>
          <w:lang w:val="ru-RU"/>
        </w:rPr>
        <w:t xml:space="preserve"> «История народа»</w:t>
      </w: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0F6F" w:rsidRDefault="00A722C8" w:rsidP="00A722C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="00990F6F">
        <w:rPr>
          <w:rFonts w:ascii="Times New Roman" w:hAnsi="Times New Roman" w:cs="Times New Roman"/>
          <w:sz w:val="28"/>
          <w:szCs w:val="28"/>
          <w:lang w:val="ru-RU"/>
        </w:rPr>
        <w:t xml:space="preserve">             Педагог</w:t>
      </w:r>
      <w:r w:rsidR="008D77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90F6F">
        <w:rPr>
          <w:rFonts w:ascii="Times New Roman" w:hAnsi="Times New Roman" w:cs="Times New Roman"/>
          <w:sz w:val="28"/>
          <w:szCs w:val="28"/>
          <w:lang w:val="ru-RU"/>
        </w:rPr>
        <w:t>: Евсеева Т.И.</w:t>
      </w:r>
      <w:r w:rsidR="008D77DF">
        <w:rPr>
          <w:rFonts w:ascii="Times New Roman" w:hAnsi="Times New Roman" w:cs="Times New Roman"/>
          <w:sz w:val="28"/>
          <w:szCs w:val="28"/>
          <w:lang w:val="ru-RU"/>
        </w:rPr>
        <w:t>, Смагина О.Н.</w:t>
      </w: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Интеллектуальная игра «История народа»</w:t>
      </w: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0F6F" w:rsidRDefault="00990F6F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Цель: способствовать развитию интереса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истор</w:t>
      </w:r>
      <w:r w:rsidR="005D6E18">
        <w:rPr>
          <w:rFonts w:ascii="Times New Roman" w:hAnsi="Times New Roman" w:cs="Times New Roman"/>
          <w:sz w:val="28"/>
          <w:szCs w:val="28"/>
          <w:lang w:val="ru-RU"/>
        </w:rPr>
        <w:t>ии русского народа, его обычаям и традициям; расширять кругозор; формировать стремление к новым знаниям.</w:t>
      </w:r>
    </w:p>
    <w:p w:rsidR="005D6E18" w:rsidRDefault="005D6E18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6E18" w:rsidRDefault="005D6E18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Планируемые результаты:</w:t>
      </w:r>
    </w:p>
    <w:p w:rsidR="005D6E18" w:rsidRDefault="005D6E18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предметные:</w:t>
      </w:r>
      <w:r w:rsidR="00AA45A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AA45AC">
        <w:rPr>
          <w:rFonts w:ascii="Times New Roman" w:hAnsi="Times New Roman" w:cs="Times New Roman"/>
          <w:sz w:val="28"/>
          <w:szCs w:val="28"/>
          <w:lang w:val="ru-RU"/>
        </w:rPr>
        <w:t>самостоятельно определять цель деятельности в игре; уточнить  и расширить кругозор обучающихся о жизни русского народа, его обычаях  и традициях.</w:t>
      </w:r>
    </w:p>
    <w:p w:rsidR="00AA45AC" w:rsidRDefault="00AA45AC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личностные: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выражать положительное отношение к процессу познания: проявлять внимание, у</w:t>
      </w:r>
      <w:r w:rsidR="00B47A9A">
        <w:rPr>
          <w:rFonts w:ascii="Times New Roman" w:hAnsi="Times New Roman" w:cs="Times New Roman"/>
          <w:sz w:val="28"/>
          <w:szCs w:val="28"/>
          <w:lang w:val="ru-RU"/>
        </w:rPr>
        <w:t>дивление, желание узнать больше, проявлять смекалку и эрудицию, осознавать личностный рост.</w:t>
      </w:r>
    </w:p>
    <w:p w:rsidR="00AA45AC" w:rsidRDefault="00AA45AC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A45AC" w:rsidRDefault="00AA45AC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регулятивные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F902C5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F902C5">
        <w:rPr>
          <w:rFonts w:ascii="Times New Roman" w:hAnsi="Times New Roman" w:cs="Times New Roman"/>
          <w:sz w:val="28"/>
          <w:szCs w:val="28"/>
          <w:lang w:val="ru-RU"/>
        </w:rPr>
        <w:t>меть</w:t>
      </w:r>
      <w:proofErr w:type="spellEnd"/>
      <w:r w:rsidR="00F902C5">
        <w:rPr>
          <w:rFonts w:ascii="Times New Roman" w:hAnsi="Times New Roman" w:cs="Times New Roman"/>
          <w:sz w:val="28"/>
          <w:szCs w:val="28"/>
          <w:lang w:val="ru-RU"/>
        </w:rPr>
        <w:t xml:space="preserve"> оценивать правильность выполнения действия на уровне адекватной ретроспективной оценки.</w:t>
      </w:r>
    </w:p>
    <w:p w:rsidR="00F902C5" w:rsidRDefault="00F902C5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познавательные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сознанно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произвольно строить устные ответы, научить видеть проблему и находить способы её решения; научить выделять существенную информацию.</w:t>
      </w:r>
    </w:p>
    <w:p w:rsidR="00F902C5" w:rsidRDefault="00F902C5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коммуникативные: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уметь взаимодействовать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и сверстниками – вступать в диалог, задавать вопросы; оформлять свои мысли в устной форме.</w:t>
      </w:r>
    </w:p>
    <w:p w:rsidR="00F902C5" w:rsidRDefault="00F902C5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коррекционные: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умение согласовывать свои высказывания с товарищами,</w:t>
      </w:r>
      <w:r w:rsidR="00B47A9A">
        <w:rPr>
          <w:rFonts w:ascii="Times New Roman" w:hAnsi="Times New Roman" w:cs="Times New Roman"/>
          <w:sz w:val="28"/>
          <w:szCs w:val="28"/>
          <w:lang w:val="ru-RU"/>
        </w:rPr>
        <w:t xml:space="preserve"> отрабатывать умение доказывать своё мнение; коррекция слуховой и зрительной памяти (на основе наглядного материала), воспитывать базовые эмоции личности.</w:t>
      </w:r>
    </w:p>
    <w:p w:rsidR="00B550ED" w:rsidRDefault="00B550ED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50ED" w:rsidRDefault="00B550ED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Оборудование:</w:t>
      </w:r>
    </w:p>
    <w:p w:rsidR="00B550ED" w:rsidRDefault="00B550ED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1.Компьютер</w:t>
      </w:r>
    </w:p>
    <w:p w:rsidR="00B550ED" w:rsidRDefault="00B550ED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6604C">
        <w:rPr>
          <w:rFonts w:ascii="Times New Roman" w:hAnsi="Times New Roman" w:cs="Times New Roman"/>
          <w:sz w:val="28"/>
          <w:szCs w:val="28"/>
          <w:lang w:val="ru-RU"/>
        </w:rPr>
        <w:t>Высказывания великих людей о русском народе</w:t>
      </w:r>
    </w:p>
    <w:p w:rsidR="0006604C" w:rsidRDefault="0006604C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3.Жребий</w:t>
      </w:r>
    </w:p>
    <w:p w:rsidR="0006604C" w:rsidRDefault="0006604C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4.Фишки: яблоки, груши, бананы.</w:t>
      </w:r>
    </w:p>
    <w:p w:rsidR="0006604C" w:rsidRDefault="0006604C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5.Слайды: встреча гостей (хлеб – соль), русская изба, кокошник,</w:t>
      </w:r>
      <w:r w:rsidR="00295934">
        <w:rPr>
          <w:rFonts w:ascii="Times New Roman" w:hAnsi="Times New Roman" w:cs="Times New Roman"/>
          <w:sz w:val="28"/>
          <w:szCs w:val="28"/>
          <w:lang w:val="ru-RU"/>
        </w:rPr>
        <w:t xml:space="preserve"> деревья (сосна, ель, ольха), обереги (голова лошади, оленя, птицы, полотенца с выш</w:t>
      </w:r>
      <w:r w:rsidR="00546913">
        <w:rPr>
          <w:rFonts w:ascii="Times New Roman" w:hAnsi="Times New Roman" w:cs="Times New Roman"/>
          <w:sz w:val="28"/>
          <w:szCs w:val="28"/>
          <w:lang w:val="ru-RU"/>
        </w:rPr>
        <w:t>ивками), слова русских пословиц, матрёшки</w:t>
      </w:r>
      <w:proofErr w:type="gramEnd"/>
    </w:p>
    <w:p w:rsidR="00295934" w:rsidRDefault="00295934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Условия игры.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игре могут принять участие от 2 до 4 команд. В начале игры проводится жеребьёвка, каждая команда получает свой номер и усаживается кругом.</w:t>
      </w:r>
    </w:p>
    <w:p w:rsidR="00295934" w:rsidRDefault="00295934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всем зачитывает вопрос. Каждая команда может выдвинуть три версии. Первая по жребию команда после 30 секунд обдумывания выдвигает одну</w:t>
      </w:r>
      <w:r w:rsidR="00FB6994">
        <w:rPr>
          <w:rFonts w:ascii="Times New Roman" w:hAnsi="Times New Roman" w:cs="Times New Roman"/>
          <w:sz w:val="28"/>
          <w:szCs w:val="28"/>
          <w:lang w:val="ru-RU"/>
        </w:rPr>
        <w:t>, две или три версии ответа на вопрос. Затем ведущий предлагает высказать свои версии представителю второй команды, затем – третьей. Повторять уже сказанные версии нельзя. Жюри оценивает ответы. При абсолютно правильном ответе команде вручается «яблочко», при неправильном, но вполне научном ответе, команды получают «груши»; за неправильный, но очень смешной ответ – «банан». Неинтересные, несмешные, неправильные ответы не отмечаются ничем.</w:t>
      </w:r>
    </w:p>
    <w:p w:rsidR="00FB6994" w:rsidRDefault="00FB6994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второй вопрос право первого ответа будет у второй команды, на третий – у третьей</w:t>
      </w:r>
      <w:r w:rsidR="005328D2">
        <w:rPr>
          <w:rFonts w:ascii="Times New Roman" w:hAnsi="Times New Roman" w:cs="Times New Roman"/>
          <w:sz w:val="28"/>
          <w:szCs w:val="28"/>
          <w:lang w:val="ru-RU"/>
        </w:rPr>
        <w:t>. Игра идёт по кругу.</w:t>
      </w:r>
    </w:p>
    <w:p w:rsidR="005328D2" w:rsidRDefault="005328D2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28D2" w:rsidRDefault="005328D2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28D2" w:rsidRDefault="005328D2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28D2" w:rsidRDefault="005328D2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97FD6" w:rsidRDefault="00897FD6" w:rsidP="005328D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Ход интеллектуальной игры «История народа»</w:t>
      </w:r>
    </w:p>
    <w:tbl>
      <w:tblPr>
        <w:tblStyle w:val="af4"/>
        <w:tblW w:w="0" w:type="auto"/>
        <w:tblLook w:val="04A0"/>
      </w:tblPr>
      <w:tblGrid>
        <w:gridCol w:w="2276"/>
        <w:gridCol w:w="4069"/>
        <w:gridCol w:w="5387"/>
        <w:gridCol w:w="3054"/>
      </w:tblGrid>
      <w:tr w:rsidR="00A33D6A" w:rsidTr="00697B99">
        <w:tc>
          <w:tcPr>
            <w:tcW w:w="2276" w:type="dxa"/>
          </w:tcPr>
          <w:p w:rsidR="005328D2" w:rsidRDefault="005328D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мероприятия</w:t>
            </w:r>
          </w:p>
        </w:tc>
        <w:tc>
          <w:tcPr>
            <w:tcW w:w="4069" w:type="dxa"/>
          </w:tcPr>
          <w:p w:rsidR="005328D2" w:rsidRDefault="005328D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учителя</w:t>
            </w:r>
          </w:p>
          <w:p w:rsidR="00897FD6" w:rsidRDefault="00897FD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5328D2" w:rsidRDefault="005328D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054" w:type="dxa"/>
          </w:tcPr>
          <w:p w:rsidR="005328D2" w:rsidRDefault="00897FD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Предполагаемый результат</w:t>
            </w:r>
          </w:p>
        </w:tc>
      </w:tr>
      <w:tr w:rsidR="00A33D6A" w:rsidRPr="008D77DF" w:rsidTr="00697B99">
        <w:tc>
          <w:tcPr>
            <w:tcW w:w="2276" w:type="dxa"/>
          </w:tcPr>
          <w:p w:rsidR="005328D2" w:rsidRDefault="00897FD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1.Организационный момент</w:t>
            </w:r>
          </w:p>
        </w:tc>
        <w:tc>
          <w:tcPr>
            <w:tcW w:w="4069" w:type="dxa"/>
          </w:tcPr>
          <w:p w:rsidR="005328D2" w:rsidRDefault="00897FD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Приветствие  участников игры. Чтение высказываний великих людей о русском народе.</w:t>
            </w:r>
          </w:p>
        </w:tc>
        <w:tc>
          <w:tcPr>
            <w:tcW w:w="5387" w:type="dxa"/>
          </w:tcPr>
          <w:p w:rsidR="005328D2" w:rsidRDefault="004A046E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Приветствуют друг друга. Занимают свои места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накомятся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высказываниями о русском народе.</w:t>
            </w:r>
          </w:p>
          <w:p w:rsidR="004A046E" w:rsidRDefault="004A046E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</w:tcPr>
          <w:p w:rsidR="005328D2" w:rsidRDefault="0043757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Создать положительный эмоциональный настрой,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снятьнапряжение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активизировать мыслительную деятельность.</w:t>
            </w:r>
          </w:p>
        </w:tc>
      </w:tr>
      <w:tr w:rsidR="00A33D6A" w:rsidRPr="008D77DF" w:rsidTr="00697B99">
        <w:tc>
          <w:tcPr>
            <w:tcW w:w="2276" w:type="dxa"/>
          </w:tcPr>
          <w:p w:rsidR="005328D2" w:rsidRDefault="004A046E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Знакомство с темой и правилами игры</w:t>
            </w:r>
          </w:p>
        </w:tc>
        <w:tc>
          <w:tcPr>
            <w:tcW w:w="4069" w:type="dxa"/>
          </w:tcPr>
          <w:p w:rsidR="005328D2" w:rsidRDefault="004A046E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догадались, какая тема нашей игры?</w:t>
            </w:r>
          </w:p>
          <w:p w:rsidR="004A046E" w:rsidRDefault="004A046E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046E" w:rsidRDefault="00E9176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Правильно. Игра так и называется «История народа». </w:t>
            </w:r>
            <w:r w:rsidR="00BC4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Сегодня вы вспомните весь материал об истории народа, который читали при подготовке к </w:t>
            </w:r>
            <w:proofErr w:type="spellStart"/>
            <w:r w:rsidR="00BC4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игре</w:t>
            </w:r>
            <w:proofErr w:type="gramStart"/>
            <w:r w:rsidR="00BC4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её проведения необходимо разделиться на три команды</w:t>
            </w:r>
          </w:p>
          <w:p w:rsidR="0043757D" w:rsidRDefault="0043757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757D" w:rsidRDefault="0043757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участников игры с правилами (см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ыше)</w:t>
            </w:r>
          </w:p>
        </w:tc>
        <w:tc>
          <w:tcPr>
            <w:tcW w:w="5387" w:type="dxa"/>
          </w:tcPr>
          <w:p w:rsidR="005328D2" w:rsidRDefault="004A046E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игры связана с русским народом.</w:t>
            </w:r>
          </w:p>
          <w:p w:rsidR="00E91762" w:rsidRDefault="00E9176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делятся на три команды (по желанию, по жетонам, по считалкам – выбирают самостоятельно)</w:t>
            </w:r>
          </w:p>
          <w:p w:rsidR="0043757D" w:rsidRDefault="0043757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слушают правила игры и задают при необходимости вопросы</w:t>
            </w:r>
          </w:p>
        </w:tc>
        <w:tc>
          <w:tcPr>
            <w:tcW w:w="3054" w:type="dxa"/>
          </w:tcPr>
          <w:p w:rsidR="005328D2" w:rsidRDefault="0043757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Почувствовать уверенность в своих возможностях</w:t>
            </w:r>
            <w:r w:rsidR="00703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Самостоятельно разделиться на команды с учетом желаний и интересов всех участников игры.</w:t>
            </w:r>
          </w:p>
          <w:p w:rsidR="00703F34" w:rsidRDefault="00703F3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Повысить интерес к предстоящей игре, вызвать желание принять в ней участие</w:t>
            </w:r>
          </w:p>
          <w:p w:rsidR="00703F34" w:rsidRDefault="00703F3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D6A" w:rsidRPr="008D77DF" w:rsidTr="00697B99">
        <w:tc>
          <w:tcPr>
            <w:tcW w:w="2276" w:type="dxa"/>
          </w:tcPr>
          <w:p w:rsidR="005328D2" w:rsidRDefault="00703F3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3.Ход игры</w:t>
            </w:r>
            <w:r w:rsidR="00B67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Сначала задаются по два сложных и объёмных вопроса.</w:t>
            </w: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Физкультминутка</w:t>
            </w: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Физкультминутка</w:t>
            </w:r>
          </w:p>
        </w:tc>
        <w:tc>
          <w:tcPr>
            <w:tcW w:w="4069" w:type="dxa"/>
          </w:tcPr>
          <w:p w:rsidR="005328D2" w:rsidRDefault="00703F3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Игру начинает первая команда.</w:t>
            </w:r>
          </w:p>
          <w:p w:rsidR="00BC48BB" w:rsidRDefault="00054FC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Внимание, вопрос №1:</w:t>
            </w:r>
          </w:p>
          <w:p w:rsidR="00BC48BB" w:rsidRDefault="00BC48BB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издавна гостей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встечали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Руси хлебом-солью. Как относились наши предки к хлебу? Какое место он занимал в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правила, связанные с хлебом, соблюдались?</w:t>
            </w:r>
          </w:p>
          <w:p w:rsidR="00453012" w:rsidRDefault="0045301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</w:t>
            </w:r>
          </w:p>
          <w:p w:rsidR="00054FC2" w:rsidRDefault="00054FC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4FC2" w:rsidRDefault="00054FC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4FC2" w:rsidRDefault="00054FC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4FC2" w:rsidRDefault="00054FC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4FC2" w:rsidRDefault="00054FC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4FC2" w:rsidRDefault="00054FC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7B99" w:rsidRDefault="00697B99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4FC2" w:rsidRDefault="00054FC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4FC2" w:rsidRDefault="00054FC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№2.</w:t>
            </w:r>
          </w:p>
          <w:p w:rsidR="00054FC2" w:rsidRDefault="00054FC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деревья можно было рубить для постройки дома?</w:t>
            </w:r>
          </w:p>
          <w:p w:rsidR="00356E11" w:rsidRDefault="0054691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 2,3,4</w:t>
            </w:r>
          </w:p>
          <w:p w:rsidR="00356E11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6E11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6E11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6E11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6E11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6E11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6E11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6E11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6E11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6E11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6E11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№3:</w:t>
            </w:r>
          </w:p>
          <w:p w:rsidR="00546913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выбирали наши предки место для строительства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приметами они руководствовались?</w:t>
            </w:r>
          </w:p>
          <w:p w:rsidR="00614E9D" w:rsidRDefault="00614E9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E9D" w:rsidRDefault="0054691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5</w:t>
            </w:r>
          </w:p>
          <w:p w:rsidR="00614E9D" w:rsidRDefault="00614E9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E9D" w:rsidRDefault="00614E9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E9D" w:rsidRDefault="00614E9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E9D" w:rsidRDefault="00614E9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E9D" w:rsidRDefault="00614E9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E9D" w:rsidRDefault="00614E9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№4.</w:t>
            </w:r>
          </w:p>
          <w:p w:rsidR="00614E9D" w:rsidRDefault="00614E9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церемонии соблюдали русские крестьяне при</w:t>
            </w:r>
            <w:r w:rsidR="00EE3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начале строительства дома?</w:t>
            </w:r>
          </w:p>
          <w:p w:rsidR="00C10DAB" w:rsidRDefault="00C10DAB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DAB" w:rsidRDefault="00C10DAB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DAB" w:rsidRDefault="00C10DAB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DAB" w:rsidRDefault="00C10DAB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DAB" w:rsidRDefault="00C10DAB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№5</w:t>
            </w:r>
          </w:p>
          <w:p w:rsidR="00C10DAB" w:rsidRDefault="00C10DAB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Существовал ли какой-либо обряд перехода в новый дом?</w:t>
            </w: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№6</w:t>
            </w: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обереги можно было увидеть на русских жилых постройках? В доме?</w:t>
            </w: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54691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 6,7,8,9</w:t>
            </w: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по ответам на сложные и объёмные вопросы.</w:t>
            </w: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7E8D" w:rsidRDefault="00B67E8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теперь </w:t>
            </w:r>
            <w:r w:rsidR="004D5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«Ответь быстро и кратко»:</w:t>
            </w:r>
          </w:p>
          <w:p w:rsidR="004D57F3" w:rsidRDefault="004D57F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7.В старинных русских текстах можно встретить слово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»-так раньше называли мифического зверя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единорога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называли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человека,который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один,без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семьи?</w:t>
            </w:r>
          </w:p>
          <w:p w:rsidR="00B67E8D" w:rsidRDefault="004D57F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8.Как звали бога славянской и древнерусской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мифологии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одоначальника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жизни,покровителя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семьи и дома?</w:t>
            </w:r>
          </w:p>
          <w:p w:rsidR="00625CA3" w:rsidRDefault="00625CA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9.Как называли бога-покровителя семьи и права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оддерживавший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гуманные нравственные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принципы,деливший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всё по справедливости</w:t>
            </w:r>
          </w:p>
          <w:p w:rsidR="00625CA3" w:rsidRDefault="00625CA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10От имени какой богини произошли слова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адный,налаживать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»?</w:t>
            </w:r>
          </w:p>
          <w:p w:rsidR="00625CA3" w:rsidRDefault="00625CA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="00910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 охранитель супружества у наших </w:t>
            </w:r>
            <w:proofErr w:type="spellStart"/>
            <w:r w:rsidR="00910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предков,представал</w:t>
            </w:r>
            <w:proofErr w:type="spellEnd"/>
            <w:r w:rsidR="00910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виде </w:t>
            </w:r>
            <w:r w:rsidR="00910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золотого </w:t>
            </w:r>
            <w:proofErr w:type="spellStart"/>
            <w:r w:rsidR="00910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кота</w:t>
            </w:r>
            <w:proofErr w:type="gramStart"/>
            <w:r w:rsidR="00910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  <w:r w:rsidR="00910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выглядел Нелюб?</w:t>
            </w:r>
          </w:p>
          <w:p w:rsidR="00910A04" w:rsidRDefault="00910A0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12.Как называли на Руси пару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лошадей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апряжённых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одну упряжку?</w:t>
            </w:r>
          </w:p>
          <w:p w:rsidR="00910A04" w:rsidRDefault="00910A0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13.Почему на Руси вплоть до XVIII века кузнец считался покровителем семьи и брака?</w:t>
            </w:r>
          </w:p>
          <w:p w:rsidR="00CF0F8F" w:rsidRDefault="00CF0F8F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14.Один из свадебных нарядов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Руси-окручивание-заключался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молодой девушки расплетали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косу,делали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две,закручивали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вокруг головы и надевали  кокошник. А кого в те времена называли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самокруткой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CF0F8F" w:rsidRDefault="00CF0F8F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15.В древнейшие времена белый цвет б</w:t>
            </w:r>
            <w:r w:rsidR="00A50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ыл цветом </w:t>
            </w:r>
            <w:proofErr w:type="spellStart"/>
            <w:r w:rsidR="00A50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траура</w:t>
            </w:r>
            <w:proofErr w:type="gramStart"/>
            <w:r w:rsidR="00A50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="00A50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очему</w:t>
            </w:r>
            <w:proofErr w:type="spellEnd"/>
            <w:r w:rsidR="00A50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же на славянской свадьбе невесте надевали белые наряды?</w:t>
            </w:r>
          </w:p>
          <w:p w:rsidR="00A50150" w:rsidRDefault="00A5015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16.Вот русская пословица «Жить для себя-тлеть, для семьи - …, а для народа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ветить».Какой глагол пропущен?</w:t>
            </w:r>
          </w:p>
          <w:p w:rsidR="00A50150" w:rsidRDefault="00A5015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="00236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236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Руси,когда</w:t>
            </w:r>
            <w:proofErr w:type="spellEnd"/>
            <w:r w:rsidR="00236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вся семья собиралась за новогодним </w:t>
            </w:r>
            <w:proofErr w:type="spellStart"/>
            <w:r w:rsidR="00236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столом,дети</w:t>
            </w:r>
            <w:proofErr w:type="spellEnd"/>
            <w:r w:rsidR="00236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связывали ножки стола лыковой </w:t>
            </w:r>
            <w:proofErr w:type="spellStart"/>
            <w:r w:rsidR="00236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верёвкой</w:t>
            </w:r>
            <w:proofErr w:type="gramStart"/>
            <w:r w:rsidR="00236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 w:rsidR="00236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ачем</w:t>
            </w:r>
            <w:proofErr w:type="spellEnd"/>
            <w:r w:rsidR="00236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236AD5" w:rsidRDefault="00236AD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18.Первый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тарший ребёнок в семье-первенец. Как на Руси назывался третий ребёнок в семье? Последний?</w:t>
            </w:r>
          </w:p>
          <w:p w:rsidR="00236AD5" w:rsidRDefault="00236AD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19.О какой русской игрушке эта цитата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инциклопедии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«Она олицетворяет идею крепкой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остатка,продолжения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рода,несёт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себе идею единства»</w:t>
            </w:r>
          </w:p>
          <w:p w:rsidR="00236AD5" w:rsidRDefault="0045301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20.Какое русское выражение стало символом большой семьи?</w:t>
            </w:r>
          </w:p>
          <w:p w:rsidR="00453012" w:rsidRPr="00910A04" w:rsidRDefault="0045301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21.На русских свадьбах существовал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обычай:когда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торжество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заканчивалось,гостям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раздавали маленькие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они назывались?</w:t>
            </w:r>
          </w:p>
        </w:tc>
        <w:tc>
          <w:tcPr>
            <w:tcW w:w="5387" w:type="dxa"/>
          </w:tcPr>
          <w:p w:rsidR="005328D2" w:rsidRDefault="00BC48BB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хлеб-ржаной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ысокий,округлой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формы- выпекали обычно 2 раза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иесяц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Складывали его на </w:t>
            </w:r>
            <w:proofErr w:type="spellStart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чердак,тщательно</w:t>
            </w:r>
            <w:proofErr w:type="spellEnd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перекладывая </w:t>
            </w:r>
            <w:proofErr w:type="spellStart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соломой,чтобы</w:t>
            </w:r>
            <w:proofErr w:type="spellEnd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 свежим 10 </w:t>
            </w:r>
            <w:proofErr w:type="spellStart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</w:t>
            </w:r>
            <w:proofErr w:type="gramStart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рестьяне</w:t>
            </w:r>
            <w:proofErr w:type="spellEnd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никогда не пекли из белой </w:t>
            </w:r>
            <w:proofErr w:type="spellStart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муки.Пшеничная</w:t>
            </w:r>
            <w:proofErr w:type="spellEnd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ржаная мука </w:t>
            </w:r>
            <w:proofErr w:type="spellStart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мешелась</w:t>
            </w:r>
            <w:proofErr w:type="spellEnd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равных </w:t>
            </w:r>
            <w:proofErr w:type="spellStart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пропорциях,разводилась</w:t>
            </w:r>
            <w:proofErr w:type="spellEnd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водой (в праздники молоком).Самое трудное время </w:t>
            </w:r>
            <w:proofErr w:type="spellStart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было-весна</w:t>
            </w:r>
            <w:proofErr w:type="spellEnd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«в поле </w:t>
            </w:r>
            <w:proofErr w:type="spellStart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пусто,и</w:t>
            </w:r>
            <w:proofErr w:type="spellEnd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взакромах</w:t>
            </w:r>
            <w:proofErr w:type="spellEnd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густо».В это время пекли </w:t>
            </w:r>
            <w:proofErr w:type="spellStart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крапивнички</w:t>
            </w:r>
            <w:proofErr w:type="spellEnd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старой </w:t>
            </w:r>
            <w:proofErr w:type="spellStart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муки:длинные</w:t>
            </w:r>
            <w:proofErr w:type="spellEnd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пирожки с </w:t>
            </w:r>
            <w:proofErr w:type="spellStart"/>
            <w:r w:rsidR="00C62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крапивой,луком,чесноком</w:t>
            </w:r>
            <w:proofErr w:type="spellEnd"/>
            <w:r w:rsidR="00054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054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яйцами.Во</w:t>
            </w:r>
            <w:proofErr w:type="spellEnd"/>
            <w:r w:rsidR="00054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время обеда (вечером) глава семьи лично наделял </w:t>
            </w:r>
            <w:r w:rsidR="00054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каждого скоком ароматного деревенского </w:t>
            </w:r>
            <w:proofErr w:type="spellStart"/>
            <w:r w:rsidR="00054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хлеба</w:t>
            </w:r>
            <w:proofErr w:type="gramStart"/>
            <w:r w:rsidR="00054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  <w:r w:rsidR="00054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промежутке между завтраком и обедом съедали </w:t>
            </w:r>
            <w:proofErr w:type="spellStart"/>
            <w:r w:rsidR="00054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лепёшку,картофелену</w:t>
            </w:r>
            <w:proofErr w:type="spellEnd"/>
            <w:r w:rsidR="00054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квас.</w:t>
            </w:r>
          </w:p>
          <w:p w:rsidR="00882572" w:rsidRDefault="0088257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Ответ:излюбленным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материалом считались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сосна,ель,ольха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ерхние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нижние венцы сруба традиционно выделывали из липы-материала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долговечного,лёгкого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обработке.Нельзя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было рубить священные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деревья_с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дуплом,раздвоенными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растроенными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стволами,очень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ветвистые.Не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рубили старые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деревья:в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старину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считалось,чтотот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кто рубит старое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дерево,сломает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руку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ногу,сойдёт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ума.Сухие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деревья также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годились,т.к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не имели жизненной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56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="00356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="00356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рубили молодые деревья(оставляли на будущее),</w:t>
            </w:r>
            <w:proofErr w:type="spellStart"/>
            <w:r w:rsidR="00356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плодовые,на</w:t>
            </w:r>
            <w:proofErr w:type="spellEnd"/>
            <w:r w:rsidR="00356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перекрёстке </w:t>
            </w:r>
            <w:proofErr w:type="spellStart"/>
            <w:r w:rsidR="00356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дорог,вдоль</w:t>
            </w:r>
            <w:proofErr w:type="spellEnd"/>
            <w:r w:rsidR="00356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лесной дороги(их называли колдунами).</w:t>
            </w:r>
          </w:p>
          <w:p w:rsidR="00356E11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6E11" w:rsidRDefault="00356E1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614E9D" w:rsidRDefault="00614E9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Самым счастливым для строительства дома считалось то место, где лежал рабочий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вот там, где стояла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баня,где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раньше проходила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дорога,где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случалось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несчастье,дом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строить было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нельзя.Учитывался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рельеф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местности.Деревни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располагались на высоких берегах рек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озёр.Окна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были обращены к воде и солнцу(на запад и восток),чтобы в доме весь день было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воды строили бани.</w:t>
            </w:r>
          </w:p>
          <w:p w:rsidR="00614E9D" w:rsidRDefault="00614E9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7B99" w:rsidRDefault="00697B99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Ответ:были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каких-то местностях клали под первый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сруба мелкую медную монету, в других место для будущей избы осыпали зерном(чтобы в семье всегда был достаток).В казац</w:t>
            </w:r>
            <w:r w:rsidR="00C10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ких </w:t>
            </w:r>
            <w:proofErr w:type="spellStart"/>
            <w:r w:rsidR="00C10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волных</w:t>
            </w:r>
            <w:proofErr w:type="spellEnd"/>
            <w:r w:rsidR="00C10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поселениях даже соль рассеивали «от </w:t>
            </w:r>
            <w:r w:rsidR="00C10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лукавого»,чтобы не дошёл до избы.</w:t>
            </w:r>
          </w:p>
          <w:p w:rsidR="00C10DAB" w:rsidRDefault="00C10DAB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DAB" w:rsidRDefault="00C10DAB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Ответ:это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считалось очень важным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делали в строгом соответствии с неписаными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правилами.</w:t>
            </w:r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Сначала</w:t>
            </w:r>
            <w:proofErr w:type="spellEnd"/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впускали в дом </w:t>
            </w:r>
            <w:proofErr w:type="spellStart"/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кошку,затем</w:t>
            </w:r>
            <w:proofErr w:type="spellEnd"/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домашнюю птицу и скот на </w:t>
            </w:r>
            <w:proofErr w:type="spellStart"/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двор-петуха,курицу,поросёнка,овцу,корову,лошадь.а</w:t>
            </w:r>
            <w:proofErr w:type="spellEnd"/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входили сами по </w:t>
            </w:r>
            <w:proofErr w:type="spellStart"/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старшинству.Готовили</w:t>
            </w:r>
            <w:proofErr w:type="spellEnd"/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специальный обрядовый рушник(полотенце) с геометрическим </w:t>
            </w:r>
            <w:proofErr w:type="spellStart"/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орнаментом-оберегом.На</w:t>
            </w:r>
            <w:proofErr w:type="spellEnd"/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этом рушнике в дом вносилась </w:t>
            </w:r>
            <w:proofErr w:type="spellStart"/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икона,сруб</w:t>
            </w:r>
            <w:proofErr w:type="spellEnd"/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освящался,а</w:t>
            </w:r>
            <w:proofErr w:type="spellEnd"/>
            <w:r w:rsidR="00181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икона и полотенце</w:t>
            </w:r>
            <w:r w:rsidR="00501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водружались в «красный угол»</w:t>
            </w:r>
            <w:proofErr w:type="gramStart"/>
            <w:r w:rsidR="00501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="00501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бязательно звали с собой домового: «</w:t>
            </w:r>
            <w:proofErr w:type="spellStart"/>
            <w:r w:rsidR="00501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Дедушка-соседушка,иди</w:t>
            </w:r>
            <w:proofErr w:type="spellEnd"/>
            <w:r w:rsidR="00501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нам».А в новом доме ставили для него ведро с водой и </w:t>
            </w:r>
            <w:proofErr w:type="spellStart"/>
            <w:r w:rsidR="00501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proofErr w:type="gramStart"/>
            <w:r w:rsidR="00501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="00501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отом</w:t>
            </w:r>
            <w:proofErr w:type="spellEnd"/>
            <w:r w:rsidR="00501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 праздничный стол для всей </w:t>
            </w:r>
            <w:proofErr w:type="spellStart"/>
            <w:r w:rsidR="00501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деревни,т.кт.строили</w:t>
            </w:r>
            <w:proofErr w:type="spellEnd"/>
            <w:r w:rsidR="00501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вместе.</w:t>
            </w:r>
          </w:p>
          <w:p w:rsidR="00501247" w:rsidRDefault="00501247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над домом водружали «оберег»- изображение головы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коня,оленя,птицы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23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A23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онь</w:t>
            </w:r>
            <w:proofErr w:type="spellEnd"/>
            <w:r w:rsidR="00A23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 символом </w:t>
            </w:r>
            <w:proofErr w:type="spellStart"/>
            <w:r w:rsidR="00A23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добра,солнца.Птица-это</w:t>
            </w:r>
            <w:proofErr w:type="spellEnd"/>
            <w:r w:rsidR="00A23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доброе </w:t>
            </w:r>
            <w:proofErr w:type="spellStart"/>
            <w:r w:rsidR="00A23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начало,оберегала</w:t>
            </w:r>
            <w:proofErr w:type="spellEnd"/>
            <w:r w:rsidR="00A23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="00A23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зла.Узхоры</w:t>
            </w:r>
            <w:proofErr w:type="spellEnd"/>
            <w:r w:rsidR="00A23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наличниках также заключали в себе магический смысл.</w:t>
            </w:r>
          </w:p>
          <w:p w:rsidR="00A237A9" w:rsidRDefault="00A237A9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доме роль оберегов выполняли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полотенца,украшенные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разными геометрическими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оризонтальная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волнистая линия обозначала водную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гладь,вертикальная-дождь,точки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галочки-семена и всходы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растений,ромбики-плодородие,землю,женщину;круг-символ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оберега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жилища.</w:t>
            </w:r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Крестообразные</w:t>
            </w:r>
            <w:proofErr w:type="spellEnd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фигуры с расходящимися из центра </w:t>
            </w:r>
            <w:proofErr w:type="spellStart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лучами-вечное</w:t>
            </w:r>
            <w:proofErr w:type="spellEnd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движение явлений </w:t>
            </w:r>
            <w:proofErr w:type="spellStart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природы,огонь,солнце,небесные</w:t>
            </w:r>
            <w:proofErr w:type="spellEnd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светила. Среди растительных </w:t>
            </w:r>
            <w:proofErr w:type="spellStart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мотовов</w:t>
            </w:r>
            <w:proofErr w:type="spellEnd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центральное место занимало дерево </w:t>
            </w:r>
            <w:proofErr w:type="spellStart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proofErr w:type="gramStart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proofErr w:type="spellEnd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изображалось в </w:t>
            </w:r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кругу птиц и </w:t>
            </w:r>
            <w:proofErr w:type="spellStart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животных,символов</w:t>
            </w:r>
            <w:proofErr w:type="spellEnd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солнца и </w:t>
            </w:r>
            <w:proofErr w:type="spellStart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плодородия.Птица-символ</w:t>
            </w:r>
            <w:proofErr w:type="spellEnd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любовной и свадебной </w:t>
            </w:r>
            <w:proofErr w:type="spellStart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лирики,символ</w:t>
            </w:r>
            <w:proofErr w:type="spellEnd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весны,света,добра</w:t>
            </w:r>
            <w:proofErr w:type="spellEnd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радости,символ</w:t>
            </w:r>
            <w:proofErr w:type="spellEnd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счастья.Спираль</w:t>
            </w:r>
            <w:proofErr w:type="spellEnd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(змеевик) –защитница </w:t>
            </w:r>
            <w:proofErr w:type="spellStart"/>
            <w:r w:rsidR="007C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="00B67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,хранительница</w:t>
            </w:r>
            <w:proofErr w:type="spellEnd"/>
            <w:r w:rsidR="00B67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семейного </w:t>
            </w:r>
            <w:proofErr w:type="spellStart"/>
            <w:r w:rsidR="00B67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очага.Единорог-поражает</w:t>
            </w:r>
            <w:proofErr w:type="spellEnd"/>
            <w:r w:rsidR="00B67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злые помыслы </w:t>
            </w:r>
            <w:proofErr w:type="spellStart"/>
            <w:r w:rsidR="00B67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людей.Использовались</w:t>
            </w:r>
            <w:proofErr w:type="spellEnd"/>
            <w:r w:rsidR="00B67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тёплые и холодные </w:t>
            </w:r>
            <w:proofErr w:type="spellStart"/>
            <w:r w:rsidR="00B67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цвета.Чем</w:t>
            </w:r>
            <w:proofErr w:type="spellEnd"/>
            <w:r w:rsidR="00B67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меньше </w:t>
            </w:r>
            <w:proofErr w:type="spellStart"/>
            <w:r w:rsidR="00B67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красок,тем</w:t>
            </w:r>
            <w:proofErr w:type="spellEnd"/>
            <w:r w:rsidR="00B67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более сильное производилось ими впечатление.</w:t>
            </w:r>
          </w:p>
          <w:p w:rsidR="00614E9D" w:rsidRDefault="00614E9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E9D" w:rsidRDefault="00614E9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7F3" w:rsidRDefault="004D57F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7F3" w:rsidRDefault="004D57F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7F3" w:rsidRDefault="004D57F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7F3" w:rsidRDefault="004D57F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7F3" w:rsidRDefault="004D57F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 инок.</w:t>
            </w:r>
          </w:p>
          <w:p w:rsidR="004D57F3" w:rsidRDefault="004D57F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7F3" w:rsidRDefault="004D57F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7F3" w:rsidRDefault="004D57F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7F3" w:rsidRDefault="004D57F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7F3" w:rsidRDefault="004D57F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7F3" w:rsidRDefault="004D57F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Родня,</w:t>
            </w:r>
            <w:r w:rsidR="00625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</w:t>
            </w:r>
            <w:r w:rsidR="00625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25CA3" w:rsidRDefault="00625CA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5CA3" w:rsidRDefault="00625CA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5CA3" w:rsidRDefault="00625CA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5CA3" w:rsidRDefault="00625CA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Чур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!»)</w:t>
            </w:r>
          </w:p>
          <w:p w:rsidR="00625CA3" w:rsidRDefault="00625CA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5CA3" w:rsidRDefault="00625CA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5CA3" w:rsidRDefault="00625CA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5CA3" w:rsidRDefault="00625CA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5CA3" w:rsidRDefault="00625CA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от имени Лады-богини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юбви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брака.</w:t>
            </w:r>
          </w:p>
          <w:p w:rsidR="00910A04" w:rsidRDefault="00910A0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0A04" w:rsidRDefault="00910A0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0A04" w:rsidRDefault="00910A0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в виде чёрного кота.</w:t>
            </w:r>
          </w:p>
          <w:p w:rsidR="00910A04" w:rsidRDefault="00910A0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0A04" w:rsidRDefault="00910A0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0A04" w:rsidRDefault="00910A0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0A04" w:rsidRDefault="00910A0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.е.находящиеся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одной упряжи.</w:t>
            </w:r>
          </w:p>
          <w:p w:rsidR="00910A04" w:rsidRDefault="00910A0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0A04" w:rsidRDefault="00910A0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0A04" w:rsidRDefault="00910A04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он ковал кольца</w:t>
            </w:r>
          </w:p>
          <w:p w:rsidR="00CF0F8F" w:rsidRDefault="00CF0F8F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0F8F" w:rsidRDefault="00CF0F8F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0F8F" w:rsidRDefault="00CF0F8F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девушку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ышедшую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замуж без воли родителей.</w:t>
            </w:r>
          </w:p>
          <w:p w:rsidR="00A50150" w:rsidRDefault="0054691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 10</w:t>
            </w:r>
          </w:p>
          <w:p w:rsidR="00A50150" w:rsidRDefault="00A5015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0150" w:rsidRDefault="00A5015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0150" w:rsidRDefault="00A5015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0150" w:rsidRDefault="00A5015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0150" w:rsidRDefault="00A5015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славян,невеста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должна была умереть для своего рода, чтобы вновь возродиться в роду мужа.</w:t>
            </w:r>
          </w:p>
          <w:p w:rsidR="00A50150" w:rsidRDefault="00A5015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0150" w:rsidRDefault="00A5015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гореть</w:t>
            </w:r>
            <w:proofErr w:type="gramStart"/>
            <w:r w:rsidR="00546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="00546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СЛАЙДЫ 11,12</w:t>
            </w:r>
          </w:p>
          <w:p w:rsidR="00236AD5" w:rsidRDefault="00236AD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6AD5" w:rsidRDefault="00236AD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6AD5" w:rsidRDefault="00236AD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6AD5" w:rsidRDefault="00236AD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это означало, что семья в наступающем году будет крепкой и не должна разлучаться.</w:t>
            </w:r>
          </w:p>
          <w:p w:rsidR="00236AD5" w:rsidRDefault="00236AD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6AD5" w:rsidRDefault="00236AD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6AD5" w:rsidRDefault="00236AD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третьяк, поскрёбыш.</w:t>
            </w:r>
          </w:p>
          <w:p w:rsidR="00236AD5" w:rsidRDefault="00236AD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6AD5" w:rsidRDefault="00236AD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6AD5" w:rsidRDefault="00236AD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о матрёшке</w:t>
            </w:r>
            <w:r w:rsidR="00546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СЛАЙДЫ 13,14</w:t>
            </w:r>
          </w:p>
          <w:p w:rsidR="00453012" w:rsidRDefault="0045301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3012" w:rsidRDefault="0045301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3012" w:rsidRDefault="0045301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3012" w:rsidRDefault="0045301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Ответ: семеро по лавкам</w:t>
            </w:r>
          </w:p>
          <w:p w:rsidR="00453012" w:rsidRDefault="0045301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3012" w:rsidRDefault="0045301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3012" w:rsidRDefault="0045301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разгоняи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Тем самым гостям прозрачно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намекали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пора расходиться по домам.</w:t>
            </w:r>
          </w:p>
        </w:tc>
        <w:tc>
          <w:tcPr>
            <w:tcW w:w="3054" w:type="dxa"/>
          </w:tcPr>
          <w:p w:rsidR="005328D2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связную речь диалогической и монологической формы через умение отвечать на поставленный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азвивать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взаимодействоватьдруг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другом, слушать и слышать друг друга.</w:t>
            </w: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Актуализировать имеющиеся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о жизни русского народа.</w:t>
            </w: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кругозор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целостное интегральное понимание окружающего мира.</w:t>
            </w: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40A0" w:rsidRDefault="008C40A0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Удерживать цель деятельности</w:t>
            </w:r>
            <w:r w:rsidR="00EE3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получения результата, контролировать правильность ответов.</w:t>
            </w:r>
          </w:p>
          <w:p w:rsidR="00EE3B7F" w:rsidRDefault="00EE3B7F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Сотрудничать с учителем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свои мысли в устной форме.</w:t>
            </w:r>
          </w:p>
          <w:p w:rsidR="00EE3B7F" w:rsidRDefault="00EE3B7F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B7F" w:rsidRDefault="00EE3B7F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B7F" w:rsidRDefault="00EE3B7F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положительное эмоциональное отношение к национальным традициям. Проявлять в конкретных ситуациях</w:t>
            </w:r>
            <w:r w:rsidR="00DE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доброжелательность и  внимание.</w:t>
            </w: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структурировать имеющиеся знания, осознавать личностный рост.</w:t>
            </w: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строить высказывания, понятные для окружающих, работать с полученной информацией, корректировать свою деятельность (вносить изменения в процесс познания)</w:t>
            </w: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Активно воспринимать оценку взрослого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заданный вопрос, в соответствии с ним строить ответ в устной форме. Уметь структурировать имеющиеся знания. </w:t>
            </w:r>
          </w:p>
          <w:p w:rsidR="00113442" w:rsidRDefault="00113442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Сотрудничать с ведущим игры и её участниками.</w:t>
            </w: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2616" w:rsidRDefault="0059226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оптимальные формы поведения во взаимоотношениях с одноклассниками и взрослыми. Выражать своё отношение к происходящему.</w:t>
            </w:r>
          </w:p>
          <w:p w:rsidR="00592261" w:rsidRDefault="0059226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2261" w:rsidRDefault="0059226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формулировать и высказывать своё мнение,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доказывать его.</w:t>
            </w: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2261" w:rsidRDefault="0059226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2261" w:rsidRDefault="0059226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2261" w:rsidRDefault="0059226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2261" w:rsidRDefault="0059226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границы собственного знания и «незнания». Адекватно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судитьо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своего успеха (неуспеха) в игре, связывая успех с усилием, трудолюбием, старанием.</w:t>
            </w:r>
          </w:p>
          <w:p w:rsidR="00592261" w:rsidRDefault="0059226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участвовать в диалоге: слушать, высказывать своё мнение</w:t>
            </w:r>
            <w:r w:rsidR="00E15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доказывать его. Учиться высказывать своё предположение (версию) на основе работы с материалом.</w:t>
            </w:r>
          </w:p>
          <w:p w:rsidR="00E15885" w:rsidRDefault="00E1588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5885" w:rsidRDefault="00E1588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адекватные языковые средства для успешного решения коммуникативных задач при составлении монологических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E2616" w:rsidRDefault="00DE261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B7F" w:rsidRDefault="00EE3B7F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D6A" w:rsidRPr="008D77DF" w:rsidTr="00697B99">
        <w:tc>
          <w:tcPr>
            <w:tcW w:w="2276" w:type="dxa"/>
          </w:tcPr>
          <w:p w:rsidR="005328D2" w:rsidRDefault="00E1588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 Создание общего</w:t>
            </w:r>
            <w:r w:rsidR="00D72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старинного дома</w:t>
            </w:r>
            <w:r w:rsidR="00903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(под тихую музыку)</w:t>
            </w:r>
          </w:p>
          <w:p w:rsidR="00D72F99" w:rsidRDefault="00D72F99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9" w:type="dxa"/>
          </w:tcPr>
          <w:p w:rsidR="005328D2" w:rsidRDefault="00D72F99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Предлагаю вам составить из элементов один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стариннный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дом, соблюдая все требования того времени</w:t>
            </w:r>
            <w:r w:rsidR="0066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Затем обосновать выбор тех или иных элементов. Недостающие элементы можно нарисовать и вырезать самостоятельно</w:t>
            </w:r>
          </w:p>
          <w:p w:rsidR="0066091D" w:rsidRDefault="0066091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5328D2" w:rsidRDefault="0066091D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обучающиеся договариваются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какой дом будут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оставляют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старинный дом из элементов. По окончании работы обосновывают выбор всех используемых элементов.</w:t>
            </w:r>
          </w:p>
        </w:tc>
        <w:tc>
          <w:tcPr>
            <w:tcW w:w="3054" w:type="dxa"/>
          </w:tcPr>
          <w:p w:rsidR="005328D2" w:rsidRDefault="00A33D6A" w:rsidP="0090338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задание с использованием предложенного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материала,договариваться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приходить к общему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решениюУчиться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03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="00903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частвовать</w:t>
            </w:r>
            <w:proofErr w:type="spellEnd"/>
            <w:r w:rsidR="00903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B76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.Формировать</w:t>
            </w:r>
            <w:proofErr w:type="spellEnd"/>
            <w:r w:rsidR="00B76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умения и навыки общения и сотрудничества.</w:t>
            </w:r>
          </w:p>
        </w:tc>
      </w:tr>
      <w:tr w:rsidR="00A33D6A" w:rsidRPr="008D77DF" w:rsidTr="00697B99">
        <w:tc>
          <w:tcPr>
            <w:tcW w:w="2276" w:type="dxa"/>
          </w:tcPr>
          <w:p w:rsidR="005328D2" w:rsidRDefault="00E1588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Изготовление каждым</w:t>
            </w:r>
            <w:r w:rsidR="001E2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своего оберега</w:t>
            </w:r>
            <w:r w:rsidR="00903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(музыкальное сопровождение)</w:t>
            </w:r>
            <w:r w:rsidR="001E2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69" w:type="dxa"/>
          </w:tcPr>
          <w:p w:rsidR="005328D2" w:rsidRDefault="001E23E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Предлагаю вам шаблоны для изготовления своего оберега (из бумаги, картона, проволоки,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ткани,ниток,бисера,ваты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…)</w:t>
            </w:r>
            <w:r w:rsidR="00621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.Каждый из вас унесёт свой оберег с </w:t>
            </w:r>
            <w:proofErr w:type="spellStart"/>
            <w:r w:rsidR="00621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</w:t>
            </w:r>
            <w:proofErr w:type="gramStart"/>
            <w:r w:rsidR="00621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="00621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="00621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будет защищать от неудач и болезней.</w:t>
            </w:r>
          </w:p>
          <w:p w:rsidR="00621E2E" w:rsidRDefault="00621E2E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следит за выполнением работ, предлагает дополнительный материал.</w:t>
            </w:r>
          </w:p>
        </w:tc>
        <w:tc>
          <w:tcPr>
            <w:tcW w:w="5387" w:type="dxa"/>
          </w:tcPr>
          <w:p w:rsidR="005328D2" w:rsidRDefault="001E23E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игры самостоятельно выбирают материал для своей поделки, тематику и содержание.</w:t>
            </w:r>
            <w:r w:rsidR="00621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Демонстрируют поделки товарищам и рассказывают, что значит тот или иной </w:t>
            </w:r>
            <w:proofErr w:type="spellStart"/>
            <w:r w:rsidR="00621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оберег</w:t>
            </w:r>
            <w:proofErr w:type="gramStart"/>
            <w:r w:rsidR="00621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F5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="00CF5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частники</w:t>
            </w:r>
            <w:proofErr w:type="spellEnd"/>
            <w:r w:rsidR="00CF5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 высказывают своё мнение, делятся своими впечатлениями.</w:t>
            </w:r>
          </w:p>
        </w:tc>
        <w:tc>
          <w:tcPr>
            <w:tcW w:w="3054" w:type="dxa"/>
          </w:tcPr>
          <w:p w:rsidR="005328D2" w:rsidRDefault="001E23E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Включаться в разноплановую творческую деятельность культурно-исторического</w:t>
            </w:r>
            <w:r w:rsidR="00903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3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роявлять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смекалку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эрудицию</w:t>
            </w:r>
            <w:r w:rsidR="00A3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.Проводить</w:t>
            </w:r>
            <w:proofErr w:type="spellEnd"/>
            <w:r w:rsidR="00A3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коррекционные виды работ(развивать мелкую моторику…)</w:t>
            </w:r>
          </w:p>
        </w:tc>
      </w:tr>
      <w:tr w:rsidR="00A33D6A" w:rsidRPr="008D77DF" w:rsidTr="00697B99">
        <w:tc>
          <w:tcPr>
            <w:tcW w:w="2276" w:type="dxa"/>
          </w:tcPr>
          <w:p w:rsidR="005328D2" w:rsidRDefault="00E1588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Чтение высказываний</w:t>
            </w:r>
          </w:p>
        </w:tc>
        <w:tc>
          <w:tcPr>
            <w:tcW w:w="4069" w:type="dxa"/>
          </w:tcPr>
          <w:p w:rsidR="005328D2" w:rsidRDefault="00B765C3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 послушать</w:t>
            </w:r>
            <w:r w:rsidR="00A3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высказывания из японской средневековой поэзии: «Всматривайтесь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привычное-увидите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неожиданное. Всматривайтесь в некрасивое- увидите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сматривайтесь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малое-увмдите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великое.Всматривайтесь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простое-увидите сложное»</w:t>
            </w:r>
            <w:r w:rsidR="00A3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Что интересного в этом высказывании?</w:t>
            </w:r>
          </w:p>
        </w:tc>
        <w:tc>
          <w:tcPr>
            <w:tcW w:w="5387" w:type="dxa"/>
          </w:tcPr>
          <w:p w:rsidR="005328D2" w:rsidRDefault="00A33D6A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слушают  и высказывают своё мнение по содержанию.</w:t>
            </w:r>
          </w:p>
        </w:tc>
        <w:tc>
          <w:tcPr>
            <w:tcW w:w="3054" w:type="dxa"/>
          </w:tcPr>
          <w:p w:rsidR="005328D2" w:rsidRDefault="00903386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духовную культуру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культуру взаимоотношения человека с историей своего народа</w:t>
            </w:r>
          </w:p>
        </w:tc>
      </w:tr>
      <w:tr w:rsidR="00A33D6A" w:rsidRPr="008D77DF" w:rsidTr="00697B99">
        <w:tc>
          <w:tcPr>
            <w:tcW w:w="2276" w:type="dxa"/>
          </w:tcPr>
          <w:p w:rsidR="005328D2" w:rsidRDefault="00E15885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7. Подведение итогов. </w:t>
            </w:r>
            <w:r w:rsidR="00D72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Музыкальный клип. </w:t>
            </w:r>
          </w:p>
        </w:tc>
        <w:tc>
          <w:tcPr>
            <w:tcW w:w="4069" w:type="dxa"/>
          </w:tcPr>
          <w:p w:rsidR="005328D2" w:rsidRDefault="001E23E1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Награждение победителей.</w:t>
            </w:r>
          </w:p>
          <w:p w:rsidR="00621E2E" w:rsidRDefault="00621E2E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заключени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нашей игры предлагаю послушать народную песню и посмотреть музыкальный клип.</w:t>
            </w:r>
          </w:p>
          <w:p w:rsidR="00621E2E" w:rsidRDefault="00621E2E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 спасибо за активное участие в игре «История народа»</w:t>
            </w:r>
          </w:p>
        </w:tc>
        <w:tc>
          <w:tcPr>
            <w:tcW w:w="5387" w:type="dxa"/>
          </w:tcPr>
          <w:p w:rsidR="005328D2" w:rsidRDefault="00CF54DE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обучающиеся слушают и смотрят музыкальный клип, прощаются.</w:t>
            </w:r>
          </w:p>
        </w:tc>
        <w:tc>
          <w:tcPr>
            <w:tcW w:w="3054" w:type="dxa"/>
          </w:tcPr>
          <w:p w:rsidR="005328D2" w:rsidRDefault="00CF54DE" w:rsidP="00532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речевого этикета и правила устного общения. Осознавать личностный рост. Делать выводы о результате совместной работы.</w:t>
            </w:r>
          </w:p>
        </w:tc>
      </w:tr>
    </w:tbl>
    <w:p w:rsidR="005328D2" w:rsidRPr="005328D2" w:rsidRDefault="005328D2" w:rsidP="005328D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AA45AC" w:rsidRPr="005D6E18" w:rsidRDefault="00AA45AC" w:rsidP="00990F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A45AC" w:rsidRPr="005D6E18" w:rsidSect="00897FD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F6F"/>
    <w:rsid w:val="00054FC2"/>
    <w:rsid w:val="0006604C"/>
    <w:rsid w:val="00113442"/>
    <w:rsid w:val="001811C3"/>
    <w:rsid w:val="001C0991"/>
    <w:rsid w:val="001E23E1"/>
    <w:rsid w:val="00204A40"/>
    <w:rsid w:val="00236AD5"/>
    <w:rsid w:val="00295934"/>
    <w:rsid w:val="002A0B54"/>
    <w:rsid w:val="00356E11"/>
    <w:rsid w:val="0043757D"/>
    <w:rsid w:val="00453012"/>
    <w:rsid w:val="004A046E"/>
    <w:rsid w:val="004D57F3"/>
    <w:rsid w:val="00501247"/>
    <w:rsid w:val="005328D2"/>
    <w:rsid w:val="00546913"/>
    <w:rsid w:val="0055384B"/>
    <w:rsid w:val="00575E0E"/>
    <w:rsid w:val="00592261"/>
    <w:rsid w:val="005D6E18"/>
    <w:rsid w:val="00614E9D"/>
    <w:rsid w:val="00621E2E"/>
    <w:rsid w:val="00625CA3"/>
    <w:rsid w:val="0066091D"/>
    <w:rsid w:val="00697B99"/>
    <w:rsid w:val="006D5827"/>
    <w:rsid w:val="00703F34"/>
    <w:rsid w:val="0076405B"/>
    <w:rsid w:val="007C2147"/>
    <w:rsid w:val="008708BC"/>
    <w:rsid w:val="00882572"/>
    <w:rsid w:val="00897FD6"/>
    <w:rsid w:val="008A47D3"/>
    <w:rsid w:val="008C40A0"/>
    <w:rsid w:val="008D77DF"/>
    <w:rsid w:val="00903386"/>
    <w:rsid w:val="00910A04"/>
    <w:rsid w:val="00990F6F"/>
    <w:rsid w:val="00A237A9"/>
    <w:rsid w:val="00A33D6A"/>
    <w:rsid w:val="00A50150"/>
    <w:rsid w:val="00A6409F"/>
    <w:rsid w:val="00A722C8"/>
    <w:rsid w:val="00AA45AC"/>
    <w:rsid w:val="00B47A9A"/>
    <w:rsid w:val="00B550ED"/>
    <w:rsid w:val="00B67E8D"/>
    <w:rsid w:val="00B765C3"/>
    <w:rsid w:val="00BC48BB"/>
    <w:rsid w:val="00C10DAB"/>
    <w:rsid w:val="00C62C09"/>
    <w:rsid w:val="00CF0F8F"/>
    <w:rsid w:val="00CF54DE"/>
    <w:rsid w:val="00D72F99"/>
    <w:rsid w:val="00DE2616"/>
    <w:rsid w:val="00E15885"/>
    <w:rsid w:val="00E91762"/>
    <w:rsid w:val="00EE3B7F"/>
    <w:rsid w:val="00F31CE9"/>
    <w:rsid w:val="00F902C5"/>
    <w:rsid w:val="00FB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40"/>
  </w:style>
  <w:style w:type="paragraph" w:styleId="1">
    <w:name w:val="heading 1"/>
    <w:basedOn w:val="a"/>
    <w:next w:val="a"/>
    <w:link w:val="10"/>
    <w:uiPriority w:val="9"/>
    <w:qFormat/>
    <w:rsid w:val="00204A4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4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4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4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4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4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4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4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4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4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04A4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04A4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4A4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04A4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04A4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4A4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04A40"/>
    <w:rPr>
      <w:b/>
      <w:bCs/>
      <w:spacing w:val="0"/>
    </w:rPr>
  </w:style>
  <w:style w:type="character" w:styleId="a9">
    <w:name w:val="Emphasis"/>
    <w:uiPriority w:val="20"/>
    <w:qFormat/>
    <w:rsid w:val="00204A4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04A4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04A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4A4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04A4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04A4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04A4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04A4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04A4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04A40"/>
    <w:rPr>
      <w:smallCaps/>
    </w:rPr>
  </w:style>
  <w:style w:type="character" w:styleId="af1">
    <w:name w:val="Intense Reference"/>
    <w:uiPriority w:val="32"/>
    <w:qFormat/>
    <w:rsid w:val="00204A40"/>
    <w:rPr>
      <w:b/>
      <w:bCs/>
      <w:smallCaps/>
      <w:color w:val="auto"/>
    </w:rPr>
  </w:style>
  <w:style w:type="character" w:styleId="af2">
    <w:name w:val="Book Title"/>
    <w:uiPriority w:val="33"/>
    <w:qFormat/>
    <w:rsid w:val="00204A4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4A40"/>
    <w:pPr>
      <w:outlineLvl w:val="9"/>
    </w:pPr>
  </w:style>
  <w:style w:type="table" w:styleId="af4">
    <w:name w:val="Table Grid"/>
    <w:basedOn w:val="a1"/>
    <w:uiPriority w:val="59"/>
    <w:rsid w:val="00532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5B31-C7F6-43D4-AD15-2A188B21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111</cp:lastModifiedBy>
  <cp:revision>4</cp:revision>
  <cp:lastPrinted>2014-05-29T11:35:00Z</cp:lastPrinted>
  <dcterms:created xsi:type="dcterms:W3CDTF">2014-05-29T05:43:00Z</dcterms:created>
  <dcterms:modified xsi:type="dcterms:W3CDTF">2016-02-24T08:51:00Z</dcterms:modified>
</cp:coreProperties>
</file>