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83" w:rsidRDefault="00D96083" w:rsidP="00D9608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60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Город-герой Мурманск</w:t>
      </w:r>
    </w:p>
    <w:tbl>
      <w:tblPr>
        <w:tblW w:w="4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9"/>
        <w:gridCol w:w="55"/>
      </w:tblGrid>
      <w:tr w:rsidR="00364859" w:rsidRPr="00894486" w:rsidTr="00364859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52A2A"/>
            <w:vAlign w:val="center"/>
            <w:hideMark/>
          </w:tcPr>
          <w:p w:rsidR="00364859" w:rsidRPr="00894486" w:rsidRDefault="00364859" w:rsidP="0041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6" name="Рисунок 26" descr="http://school97-goroda.narod.ru/pic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chool97-goroda.narod.ru/pic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52A2A"/>
            <w:vAlign w:val="center"/>
            <w:hideMark/>
          </w:tcPr>
          <w:p w:rsidR="00364859" w:rsidRPr="00894486" w:rsidRDefault="00364859" w:rsidP="0041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7" name="Рисунок 27" descr="http://school97-goroda.narod.ru/pic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chool97-goroda.narod.ru/pic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859" w:rsidRPr="00894486" w:rsidTr="00364859">
        <w:trPr>
          <w:tblCellSpacing w:w="0" w:type="dxa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4859" w:rsidRPr="00894486" w:rsidRDefault="00364859" w:rsidP="00411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</w:p>
          <w:p w:rsidR="00364859" w:rsidRPr="00894486" w:rsidRDefault="00364859" w:rsidP="00411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ПРЕЗИДИУМА ВЕРХОВНОГО СОВЕТА СССР</w:t>
            </w:r>
          </w:p>
          <w:p w:rsidR="00364859" w:rsidRPr="00894486" w:rsidRDefault="00364859" w:rsidP="00411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городу Мурманск почетного звания "Город-герой"</w:t>
            </w:r>
          </w:p>
          <w:p w:rsidR="00364859" w:rsidRPr="00894486" w:rsidRDefault="00364859" w:rsidP="00411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выдающиеся заслуги перед Родиной, массовый героизм, мужество и стойкость, проявленные трудящимися города Мурманск в борьбе с немецко-фашистскими захватчиками, присвоить городу Мурманск почетное звание "ГОРОД-ГЕРОЙ" с вручением медали "ЗОЛОТАЯ ЗВЕЗДА".</w:t>
            </w:r>
          </w:p>
          <w:p w:rsidR="00364859" w:rsidRPr="00894486" w:rsidRDefault="00364859" w:rsidP="004113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Президиума Верховного Совета СССР         Н. Подгорный</w:t>
            </w: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Секретарь Президиума Верховного Совета СССР         М. </w:t>
            </w:r>
            <w:proofErr w:type="spellStart"/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Георгадзе</w:t>
            </w:r>
            <w:proofErr w:type="spellEnd"/>
          </w:p>
          <w:p w:rsidR="00364859" w:rsidRPr="00894486" w:rsidRDefault="00364859" w:rsidP="00411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Кремль.</w:t>
            </w: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декабря 1976 г.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59" w:rsidRPr="00894486" w:rsidRDefault="00364859" w:rsidP="0041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859" w:rsidRPr="00D96083" w:rsidRDefault="00364859" w:rsidP="00D9608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6083" w:rsidRDefault="00D96083" w:rsidP="00D96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Военная история Мурманска обусловлена наступлением в 1941 году немецко-фашистской армии сразу по нескольким фронтам. Так для захвата земель Заполярья, со стороны Норвегии и Финляндии, был развернут фронт «Норвегия». В планах фашистских захватчиков было нападение на Кольский полуостров. Оборона полуострова была развернута на Северном фронте, полосе протяженностью в 500 км. Именно эти части прикрывали </w:t>
      </w:r>
      <w:proofErr w:type="gramStart"/>
      <w:r w:rsidRPr="00D960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Мурманское</w:t>
      </w:r>
      <w:proofErr w:type="gramEnd"/>
      <w:r w:rsidRPr="00D9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Канделакское</w:t>
      </w:r>
      <w:proofErr w:type="spellEnd"/>
      <w:r w:rsidRPr="00D9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6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Ухтинское</w:t>
      </w:r>
      <w:proofErr w:type="spellEnd"/>
      <w:r w:rsidRPr="00D9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направления. В обороне участвовали корабли Северного флота и сухопутные войска Советской армии, защищая Заполярье от вторжения немецких войск. </w:t>
      </w:r>
    </w:p>
    <w:p w:rsidR="00D96083" w:rsidRDefault="00D96083" w:rsidP="00D96083">
      <w:pPr>
        <w:pStyle w:val="a3"/>
        <w:jc w:val="both"/>
      </w:pPr>
      <w:r>
        <w:t xml:space="preserve">Вражеское наступление началось 29 июня 1941 года, но наши солдаты остановили врага в 20-30 километрах от граничной линии. Ценой ожесточенных боев и безграничного мужества этих героев, линия фронта оставалась неименной до 1944 года, когда наши войска начали наступление. Мурманск – один из тех городов, которые стали прифронтовыми с первых же дней войны. Вслед за Сталинградом, Мурманск становится лидером в печальной статистике: количество взрывчатых веществ на квадратный метр территории города превысило все мыслимые пределы: 792 авиационных налета и 185 тысяч сброшенных бомб – однако Мурманск выстоял и продолжал работать как портовый город. Под регулярными </w:t>
      </w:r>
      <w:proofErr w:type="spellStart"/>
      <w:r>
        <w:t>авианалетами</w:t>
      </w:r>
      <w:proofErr w:type="spellEnd"/>
      <w:r>
        <w:t xml:space="preserve"> простыми жителями-героями проводились разгрузка и погрузка кораблей, строительство бомбоубежищ, производство военной техники. За все военные годы Мурманский порт принял 250 судов, обработал 2 миллиона тонн различных грузов. </w:t>
      </w:r>
    </w:p>
    <w:p w:rsidR="00D96083" w:rsidRDefault="00D96083" w:rsidP="00D96083">
      <w:pPr>
        <w:pStyle w:val="a3"/>
        <w:jc w:val="both"/>
      </w:pPr>
      <w:r>
        <w:t xml:space="preserve">Не оставались в стороне и рыбаки-герои Мурманска – за три года им удалось выловить 850 тысяч центнеров рыбы, снабжая провиантом, как жителей города, так и бойцов Советской армии. Горожане, работавшие на верфях, отремонтировали 645 боевых суден и 544 обычных транспортных. </w:t>
      </w:r>
      <w:proofErr w:type="gramStart"/>
      <w:r>
        <w:t>Кроме того, в боевые, в Мурманске были переоборудованы</w:t>
      </w:r>
      <w:proofErr w:type="gramEnd"/>
      <w:r>
        <w:t xml:space="preserve"> еще 55 </w:t>
      </w:r>
      <w:proofErr w:type="gramStart"/>
      <w:r>
        <w:t>рыболовецких</w:t>
      </w:r>
      <w:proofErr w:type="gramEnd"/>
      <w:r>
        <w:t xml:space="preserve"> судна. В 1942 году основные стратегические действия развивались </w:t>
      </w:r>
      <w:r>
        <w:lastRenderedPageBreak/>
        <w:t>не на суше, а в суровых водах северных морей. Главной задачей фашистов была изоляция берегов СССР от выхода в море. Однако это им не удалось: в результате неимоверных усилий, героями Северного флота было уничтожено более 200 боевых кораблей и около 400 транспортных. А осенью 1944 года флот изгнал противника из этих земель и угроза захвата Мурманска миновала.</w:t>
      </w:r>
    </w:p>
    <w:p w:rsidR="00D96083" w:rsidRDefault="00D96083" w:rsidP="00D96083">
      <w:pPr>
        <w:pStyle w:val="a3"/>
        <w:jc w:val="both"/>
      </w:pPr>
      <w:r>
        <w:t>В 1944 году Президиум Верховного Совета СССР учредил медаль «За оборону Советского Заполярья». Город Мурманск получил звание «Город-Герой» 6 мая 1985 года. Самым известным памятником, посвященным событиям Великой Отечественной войны в городе-герое Мурманске, является мемориал «Защитникам Советского Заполярья», который находится в Ленинградском округе города. Был открыт в честь 30-летия разгрома немецко-фашистских сил 19 октября 1974 г и посвящен всем павшим героям тех лет. В народе памятник известен под именем «Алеша». Он выполнен в виде 35 –метровой фигуры солдата-героя в плащ-палатке и автоматом за плечом. Рядом с памятником находятся два зенитных орудия.</w:t>
      </w:r>
    </w:p>
    <w:p w:rsidR="00D96083" w:rsidRDefault="00D96083" w:rsidP="00D96083">
      <w:pPr>
        <w:pStyle w:val="a3"/>
        <w:jc w:val="both"/>
      </w:pPr>
      <w:r>
        <w:t>Другим символом города стал памятный знак «Героям североморцам, погибшим в годы Великой Отечественной войны». Находится он в Ленском округе города-героя Мурманска, как и «Алеша» был открыт в октябре 1974 г. Памятный знак выполнен в виде наклоненной вперед стелы из клепаных металлических дисков на гранитном склоне сопки. На лицевой стороне виден свисающий якорь. Вся композиция ограждена цепями, поддерживаемыми артиллерийскими снарядами.</w:t>
      </w:r>
    </w:p>
    <w:p w:rsidR="00D96083" w:rsidRPr="00D96083" w:rsidRDefault="00D96083" w:rsidP="00D96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C23" w:rsidRDefault="00B84C23" w:rsidP="00D96083">
      <w:pPr>
        <w:jc w:val="center"/>
      </w:pPr>
    </w:p>
    <w:sectPr w:rsidR="00B84C23" w:rsidSect="00B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083"/>
    <w:rsid w:val="00364859"/>
    <w:rsid w:val="00A8068E"/>
    <w:rsid w:val="00B84C23"/>
    <w:rsid w:val="00D9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3"/>
  </w:style>
  <w:style w:type="paragraph" w:styleId="1">
    <w:name w:val="heading 1"/>
    <w:basedOn w:val="a"/>
    <w:link w:val="10"/>
    <w:uiPriority w:val="9"/>
    <w:qFormat/>
    <w:rsid w:val="00D96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Company>RONO_FR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2015-04-30T07:40:00Z</dcterms:created>
  <dcterms:modified xsi:type="dcterms:W3CDTF">2015-04-30T08:08:00Z</dcterms:modified>
</cp:coreProperties>
</file>