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D23" w:rsidRPr="007D3D23" w:rsidRDefault="007D3D23" w:rsidP="007D3D23">
      <w:pPr>
        <w:shd w:val="clear" w:color="auto" w:fill="FFFFFF"/>
        <w:spacing w:after="240" w:line="240" w:lineRule="auto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D3D2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ЭЛЕКТРИЧЕСКИЙ ТОК В ГАЗАХ</w:t>
      </w:r>
    </w:p>
    <w:p w:rsidR="007D3D23" w:rsidRPr="007D3D23" w:rsidRDefault="007D3D23" w:rsidP="007D3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D23" w:rsidRPr="007D3D23" w:rsidRDefault="007D3D23" w:rsidP="007D3D23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обычных условиях газ - это диэлектрик, т.е. он состоит из нейтральных атомов и молекул и не </w:t>
      </w:r>
      <w:r w:rsidR="00E6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содержит свободных носителей электрического </w:t>
      </w:r>
      <w:r w:rsidRPr="007D3D2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тока.</w:t>
      </w:r>
      <w:r w:rsidRPr="007D3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Газ-проводник - это ионизированный газ. Ионизированный газ обладает электронно-ионной проводимостью.</w:t>
      </w:r>
    </w:p>
    <w:p w:rsidR="007D3D23" w:rsidRPr="007D3D23" w:rsidRDefault="007D3D23" w:rsidP="007D3D23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D2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 является диэлектриком в линиях электропередач, в воздушных конденсаторах, в контактных выключателях.</w:t>
      </w:r>
    </w:p>
    <w:p w:rsidR="007D3D23" w:rsidRPr="007D3D23" w:rsidRDefault="007D3D23" w:rsidP="007D3D23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D2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 является проводником при возникновении молнии, электрической искры, при возникновении сварочной дуги.</w:t>
      </w:r>
    </w:p>
    <w:p w:rsidR="007D3D23" w:rsidRPr="007D3D23" w:rsidRDefault="007D3D23" w:rsidP="007D3D23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3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Ионизация газа</w:t>
      </w:r>
    </w:p>
    <w:p w:rsidR="007D3D23" w:rsidRPr="007D3D23" w:rsidRDefault="007D3D23" w:rsidP="007D3D23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D2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FC7C3C" wp14:editId="1936F0E7">
            <wp:extent cx="2324100" cy="752475"/>
            <wp:effectExtent l="0" t="0" r="0" b="9525"/>
            <wp:docPr id="1" name="Рисунок 1" descr="ионизация га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онизация газ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3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3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это распад нейтральных атомов или молекул на положительные ионы и электроны путем отрыва электронов от атомов. Ионизация происходит при нагревании газа или воздействия излучений (УФ, рентген, </w:t>
      </w:r>
      <w:proofErr w:type="gramStart"/>
      <w:r w:rsidRPr="007D3D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радиоактивное</w:t>
      </w:r>
      <w:proofErr w:type="gramEnd"/>
      <w:r w:rsidRPr="007D3D23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объясняется распадом атомов и молекул при столкновениях на высоких скоростях.</w:t>
      </w:r>
    </w:p>
    <w:p w:rsidR="007D3D23" w:rsidRPr="007D3D23" w:rsidRDefault="007D3D23" w:rsidP="007D3D23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3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Газовый разряд</w:t>
      </w:r>
      <w:r w:rsidR="00DE75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E75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это электрический </w:t>
      </w:r>
      <w:r w:rsidRPr="007D3D2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 в ионизированных газах.</w:t>
      </w:r>
      <w:r w:rsidRPr="007D3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Носителями зарядов являются положительные ионы и электроны. Газовый разряд наблюдается в газоразрядных трубках (лампах) при воздействии электрического или магнитного поля.</w:t>
      </w:r>
    </w:p>
    <w:p w:rsidR="007D3D23" w:rsidRPr="007D3D23" w:rsidRDefault="007D3D23" w:rsidP="007D3D23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D2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C47EFE" wp14:editId="6C48D580">
            <wp:extent cx="1905000" cy="1504950"/>
            <wp:effectExtent l="0" t="0" r="0" b="0"/>
            <wp:docPr id="2" name="Рисунок 2" descr="газоразрядная труб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азоразрядная труб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D23" w:rsidRPr="007D3D23" w:rsidRDefault="007D3D23" w:rsidP="007D3D23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D2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3379D3" wp14:editId="6ED563E6">
            <wp:extent cx="1905000" cy="1514475"/>
            <wp:effectExtent l="0" t="0" r="0" b="9525"/>
            <wp:docPr id="3" name="Рисунок 3" descr="газовый разря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азовый разряд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D98" w:rsidRDefault="002C7D98" w:rsidP="007D3D23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D98" w:rsidRDefault="002C7D98" w:rsidP="007D3D23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D98" w:rsidRDefault="002C7D98" w:rsidP="007D3D23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D98" w:rsidRDefault="002C7D98" w:rsidP="007D3D23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D98" w:rsidRDefault="002C7D98" w:rsidP="007D3D23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D98" w:rsidRDefault="002C7D98" w:rsidP="007D3D23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D23" w:rsidRPr="007D3D23" w:rsidRDefault="007D3D23" w:rsidP="007D3D23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D3D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Рекомбинация заряженных частиц</w:t>
      </w:r>
    </w:p>
    <w:p w:rsidR="007D3D23" w:rsidRPr="007D3D23" w:rsidRDefault="007D3D23" w:rsidP="007D3D23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D2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665D01" wp14:editId="710A98F2">
            <wp:extent cx="1905000" cy="628650"/>
            <wp:effectExtent l="0" t="0" r="0" b="0"/>
            <wp:docPr id="4" name="Рисунок 4" descr="рекомбинация заряженных части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екомбинация заряженных частиц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3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газ перестает быть проводником, если ионизация прекращается, это происходит </w:t>
      </w:r>
      <w:proofErr w:type="gramStart"/>
      <w:r w:rsidRPr="007D3D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следствие</w:t>
      </w:r>
      <w:proofErr w:type="gramEnd"/>
      <w:r w:rsidRPr="007D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рекомбинации ( воссоединения противоположно заряженных частиц).</w:t>
      </w:r>
    </w:p>
    <w:p w:rsidR="007D3D23" w:rsidRPr="007D3D23" w:rsidRDefault="007D3D23" w:rsidP="007D3D23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D2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самостоятельный и несамостоятельный газовый разряд.</w:t>
      </w:r>
    </w:p>
    <w:p w:rsidR="007D3D23" w:rsidRPr="007D3D23" w:rsidRDefault="007D3D23" w:rsidP="007D3D23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Несамостоятельный газовый разряд</w:t>
      </w:r>
      <w:r w:rsidR="00017B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7D3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если действие ионизатора прекратить</w:t>
      </w:r>
      <w:proofErr w:type="gramStart"/>
      <w:r w:rsidRPr="007D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D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прекратится и разряд.</w:t>
      </w:r>
    </w:p>
    <w:p w:rsidR="007D3D23" w:rsidRPr="007D3D23" w:rsidRDefault="007D3D23" w:rsidP="007D3D23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D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разряд достигает насыщения - график становится горизонтальным. Здесь электропроводность газа вызвана лишь действием ионизатора.</w:t>
      </w:r>
    </w:p>
    <w:p w:rsidR="007D3D23" w:rsidRPr="007D3D23" w:rsidRDefault="007D3D23" w:rsidP="007D3D23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Самостоятельный газовый разряд</w:t>
      </w:r>
      <w:r w:rsidRPr="007D3D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1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D3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 этом случае газовый разряд продолжается и после прекращения действия внешнего ионизатора за счет ионов и электронов, возникших в результате ударной ионизации </w:t>
      </w:r>
      <w:proofErr w:type="gramStart"/>
      <w:r w:rsidRPr="007D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7D3D23">
        <w:rPr>
          <w:rFonts w:ascii="Times New Roman" w:eastAsia="Times New Roman" w:hAnsi="Times New Roman" w:cs="Times New Roman"/>
          <w:sz w:val="24"/>
          <w:szCs w:val="24"/>
          <w:lang w:eastAsia="ru-RU"/>
        </w:rPr>
        <w:t>= ионизации эл. удара); возникает при увеличении разности потенциалов между электродами ( возникает электронная лавина).</w:t>
      </w:r>
      <w:r w:rsidRPr="007D3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Несамостоятельный газовый разряд может переходить в самостоятельный газовый разряд при </w:t>
      </w:r>
      <w:proofErr w:type="spellStart"/>
      <w:r w:rsidRPr="007D3D23">
        <w:rPr>
          <w:rFonts w:ascii="Times New Roman" w:eastAsia="Times New Roman" w:hAnsi="Times New Roman" w:cs="Times New Roman"/>
          <w:sz w:val="24"/>
          <w:szCs w:val="24"/>
          <w:lang w:eastAsia="ru-RU"/>
        </w:rPr>
        <w:t>Ua</w:t>
      </w:r>
      <w:proofErr w:type="spellEnd"/>
      <w:r w:rsidRPr="007D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proofErr w:type="gramStart"/>
      <w:r w:rsidRPr="007D3D23">
        <w:rPr>
          <w:rFonts w:ascii="Times New Roman" w:eastAsia="Times New Roman" w:hAnsi="Times New Roman" w:cs="Times New Roman"/>
          <w:sz w:val="24"/>
          <w:szCs w:val="24"/>
          <w:lang w:eastAsia="ru-RU"/>
        </w:rPr>
        <w:t>U</w:t>
      </w:r>
      <w:proofErr w:type="gramEnd"/>
      <w:r w:rsidRPr="007D3D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зажигания</w:t>
      </w:r>
      <w:proofErr w:type="spellEnd"/>
      <w:r w:rsidRPr="007D3D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3D23" w:rsidRPr="007D3D23" w:rsidRDefault="007D3D23" w:rsidP="007D3D23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Электрический пробой газа</w:t>
      </w:r>
      <w:r w:rsidR="00017B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7D3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процесс перехода несамостоятельного газового разряда </w:t>
      </w:r>
      <w:proofErr w:type="gramStart"/>
      <w:r w:rsidRPr="007D3D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D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самостоятельный.</w:t>
      </w:r>
    </w:p>
    <w:p w:rsidR="007D3D23" w:rsidRPr="007D3D23" w:rsidRDefault="007D3D23" w:rsidP="007D3D23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D2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Самостоятельный газовый разряд бывает</w:t>
      </w:r>
      <w:r w:rsidRPr="007D3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4-х типов:</w:t>
      </w:r>
    </w:p>
    <w:p w:rsidR="007D3D23" w:rsidRPr="007D3D23" w:rsidRDefault="007D3D23" w:rsidP="007D3D23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D23">
        <w:rPr>
          <w:rFonts w:ascii="Times New Roman" w:eastAsia="Times New Roman" w:hAnsi="Times New Roman" w:cs="Times New Roman"/>
          <w:sz w:val="24"/>
          <w:szCs w:val="24"/>
          <w:lang w:eastAsia="ru-RU"/>
        </w:rPr>
        <w:t>1. тлеющий - при низких давления</w:t>
      </w:r>
      <w:proofErr w:type="gramStart"/>
      <w:r w:rsidRPr="007D3D23">
        <w:rPr>
          <w:rFonts w:ascii="Times New Roman" w:eastAsia="Times New Roman" w:hAnsi="Times New Roman" w:cs="Times New Roman"/>
          <w:sz w:val="24"/>
          <w:szCs w:val="24"/>
          <w:lang w:eastAsia="ru-RU"/>
        </w:rPr>
        <w:t>х(</w:t>
      </w:r>
      <w:proofErr w:type="gramEnd"/>
      <w:r w:rsidRPr="007D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нескольких мм </w:t>
      </w:r>
      <w:proofErr w:type="spellStart"/>
      <w:r w:rsidRPr="007D3D23">
        <w:rPr>
          <w:rFonts w:ascii="Times New Roman" w:eastAsia="Times New Roman" w:hAnsi="Times New Roman" w:cs="Times New Roman"/>
          <w:sz w:val="24"/>
          <w:szCs w:val="24"/>
          <w:lang w:eastAsia="ru-RU"/>
        </w:rPr>
        <w:t>рт.ст</w:t>
      </w:r>
      <w:proofErr w:type="spellEnd"/>
      <w:r w:rsidRPr="007D3D23">
        <w:rPr>
          <w:rFonts w:ascii="Times New Roman" w:eastAsia="Times New Roman" w:hAnsi="Times New Roman" w:cs="Times New Roman"/>
          <w:sz w:val="24"/>
          <w:szCs w:val="24"/>
          <w:lang w:eastAsia="ru-RU"/>
        </w:rPr>
        <w:t>.) -наблюдается в газосветных трубках и газовых лазерах.</w:t>
      </w:r>
      <w:r w:rsidRPr="007D3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искровой - при нормальном давлении и высокой напряженности электрического поля (молния - сила тока до сотен тысяч ампер).</w:t>
      </w:r>
      <w:r w:rsidRPr="007D3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 коронный - при нормальном давлении в не</w:t>
      </w:r>
      <w:r w:rsidR="005224B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однородном электрическом поле (</w:t>
      </w:r>
      <w:r w:rsidRPr="007D3D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острие ).</w:t>
      </w:r>
      <w:r w:rsidRPr="007D3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 дуговой - большая плотность тока, малое напряжение между электродами ( температура газа в канале дуги -5000-6000 градусов Цельсия); наблюдается в прожекторах, проекционной киноаппаратуре.</w:t>
      </w:r>
    </w:p>
    <w:p w:rsidR="007D3D23" w:rsidRPr="007D3D23" w:rsidRDefault="007D3D23" w:rsidP="007D3D23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D2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разряды наблюдаются:</w:t>
      </w:r>
    </w:p>
    <w:p w:rsidR="007D3D23" w:rsidRPr="007D3D23" w:rsidRDefault="007D3D23" w:rsidP="007D3D23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3D23">
        <w:rPr>
          <w:rFonts w:ascii="Times New Roman" w:eastAsia="Times New Roman" w:hAnsi="Times New Roman" w:cs="Times New Roman"/>
          <w:sz w:val="24"/>
          <w:szCs w:val="24"/>
          <w:lang w:eastAsia="ru-RU"/>
        </w:rPr>
        <w:t>тлеющий - в лампах дневного света;</w:t>
      </w:r>
      <w:r w:rsidRPr="007D3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искровой - в молниях;</w:t>
      </w:r>
      <w:r w:rsidRPr="007D3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коронный - в электрофильтрах, при утечке энергии;</w:t>
      </w:r>
      <w:r w:rsidRPr="007D3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дуговой - при сварке, в ртутных лампах.</w:t>
      </w:r>
      <w:proofErr w:type="gramEnd"/>
    </w:p>
    <w:p w:rsidR="007D3D23" w:rsidRPr="007D3D23" w:rsidRDefault="007D3D23" w:rsidP="007D3D23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3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Плазма</w:t>
      </w:r>
    </w:p>
    <w:p w:rsidR="007D3D23" w:rsidRPr="007D3D23" w:rsidRDefault="007D3D23" w:rsidP="007D3D23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D23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четвертое агрегатное состояние вещества с высокой степенью ионизации за счет столкновения молекул на большой скорости при высокой температуре; встречается в природе: ионосфера - слабо ионизированная плазма, Солнце - полностью ионизированная плазма; искусственная плазма - в газоразрядных лампах.</w:t>
      </w:r>
    </w:p>
    <w:p w:rsidR="007D3D23" w:rsidRPr="007D3D23" w:rsidRDefault="007D3D23" w:rsidP="007D3D23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D2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Плазма бывает:</w:t>
      </w:r>
    </w:p>
    <w:p w:rsidR="007D3D23" w:rsidRPr="007D3D23" w:rsidRDefault="007D3D23" w:rsidP="007D3D23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3D2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Низкотемпературная</w:t>
      </w:r>
      <w:proofErr w:type="gramEnd"/>
      <w:r w:rsidRPr="007D3D23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при температурах меньше 100 000К;</w:t>
      </w:r>
      <w:r w:rsidRPr="007D3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высокотемпературная - при температурах больше 100 000К.</w:t>
      </w:r>
    </w:p>
    <w:p w:rsidR="007D3D23" w:rsidRPr="007D3D23" w:rsidRDefault="007D3D23" w:rsidP="007D3D23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D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свойства плазмы:</w:t>
      </w:r>
      <w:r w:rsidR="0001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D3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высокая электропроводность</w:t>
      </w:r>
      <w:r w:rsidRPr="007D3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сильное взаимодействие с внешними электрическими и магнитными полями.</w:t>
      </w:r>
    </w:p>
    <w:p w:rsidR="007D3D23" w:rsidRPr="007D3D23" w:rsidRDefault="007D3D23" w:rsidP="007D3D23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D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температуре</w:t>
      </w:r>
      <w:r w:rsidRPr="007D3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3D2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9A74D9" wp14:editId="46818944">
            <wp:extent cx="2009775" cy="352425"/>
            <wp:effectExtent l="0" t="0" r="9525" b="9525"/>
            <wp:docPr id="5" name="Рисунок 5" descr="температура пла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температура плазм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3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любое вещество находится в состоянии плазмы.</w:t>
      </w:r>
    </w:p>
    <w:p w:rsidR="007D3D23" w:rsidRPr="007D3D23" w:rsidRDefault="007D3D23" w:rsidP="007D3D23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D2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Интересно, что 99% вещества во Вселенной - плазма.</w:t>
      </w:r>
    </w:p>
    <w:p w:rsidR="00401D21" w:rsidRPr="00017BCA" w:rsidRDefault="00401D21">
      <w:pPr>
        <w:rPr>
          <w:rFonts w:ascii="Times New Roman" w:hAnsi="Times New Roman" w:cs="Times New Roman"/>
          <w:sz w:val="24"/>
          <w:szCs w:val="24"/>
        </w:rPr>
      </w:pPr>
    </w:p>
    <w:sectPr w:rsidR="00401D21" w:rsidRPr="00017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51B"/>
    <w:rsid w:val="00017BCA"/>
    <w:rsid w:val="002C7D98"/>
    <w:rsid w:val="00401D21"/>
    <w:rsid w:val="005224BE"/>
    <w:rsid w:val="007D3D23"/>
    <w:rsid w:val="00BD151B"/>
    <w:rsid w:val="00DE7561"/>
    <w:rsid w:val="00E6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D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D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0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NooboKomp</dc:creator>
  <cp:lastModifiedBy>NooboKomp</cp:lastModifiedBy>
  <cp:revision>7</cp:revision>
  <dcterms:created xsi:type="dcterms:W3CDTF">2016-02-25T10:28:00Z</dcterms:created>
  <dcterms:modified xsi:type="dcterms:W3CDTF">2016-02-25T10:31:00Z</dcterms:modified>
</cp:coreProperties>
</file>