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4" w:rsidRDefault="00A66754" w:rsidP="00A66754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822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предмета ОБЖ в обеспечении безопасности жизнедеятельности человека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22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66754" w:rsidRDefault="00A66754" w:rsidP="00A66754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Имея 28,5 лет педагогического стажа, предмет ОБЖ преподаю на протяжении 4 лет в 5-х – 7-х классах. Считаю, что знания по безопасности жизнедеятельности человека включены в школьную программу не случайно. Этому способствует ряд объективных причин. 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последнее время очень остро стоит вопрос здоровья нации. К сожалению, наблюдается неуклонное снижение продолжительности жизни, как мужчин, так и женщин. Высоким остается показатель младенческой смертности, а это, в свою очередь – индикатор неблагополучной экономической обстановки в стране. Эта ситуация еще больше осложняется ростом асоциальных явлений в обществе. 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 уроках ОБЖ учитель целенаправленно проводит профилактическую работу по охране здоровья и предупреждению вредных привычек в период активной социализации школьников. Необходимо также способствовать формированию знаний об основных проблемах растущего организма школьников (социализация в обществе, автономное пребывание человека в природной среде, взаимоотношения со сверстниками, взрослыми людьми и с представителями противоположного пола и др.).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соответствии с требованиями ФГОС необходимо уделять внимание формированию универсальных учебных действий в процессе обучения детей. А именно: з</w:t>
      </w:r>
      <w:r w:rsidRPr="00CF693D">
        <w:rPr>
          <w:rFonts w:ascii="Times New Roman" w:hAnsi="Times New Roman" w:cs="Times New Roman"/>
          <w:color w:val="000000" w:themeColor="text1"/>
          <w:sz w:val="24"/>
          <w:szCs w:val="24"/>
        </w:rPr>
        <w:t>нать о том, какие опасные ситуации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возможны в квартире, и каковы </w:t>
      </w:r>
      <w:r w:rsidRPr="00CF6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возникновения, понимать необходимость</w:t>
      </w:r>
      <w:r w:rsidRPr="00CF6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сохранения природы и окружающей среды для полноценной жизни человека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з</w:t>
      </w:r>
      <w:r w:rsidRPr="00476805">
        <w:rPr>
          <w:rFonts w:ascii="Times New Roman" w:hAnsi="Times New Roman" w:cs="Times New Roman"/>
          <w:color w:val="000000" w:themeColor="text1"/>
          <w:sz w:val="24"/>
          <w:szCs w:val="24"/>
        </w:rPr>
        <w:t>нать особенности природных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словий своего района проживания. Необходимо сформировать умения п</w:t>
      </w:r>
      <w:r w:rsidRPr="00190DD5">
        <w:rPr>
          <w:rFonts w:ascii="Times New Roman" w:hAnsi="Times New Roman" w:cs="Times New Roman"/>
          <w:color w:val="000000" w:themeColor="text1"/>
          <w:sz w:val="24"/>
          <w:szCs w:val="24"/>
        </w:rPr>
        <w:t>равильно действовать в случае возникновения опасных ситуаций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природного и  социального характера, з</w:t>
      </w:r>
      <w:r w:rsidRPr="0019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уметь применить </w:t>
      </w:r>
      <w:r w:rsidRPr="00190DD5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езопасного поведения на дорогах, в транспорте, в общественных местах и многое-многое другое. </w:t>
      </w:r>
      <w:r w:rsidRPr="00D16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D16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свете современных требований к процессу обучения учителю необходимо научить ребенка умению самостоятель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определять цель и задачи</w:t>
      </w:r>
      <w:r w:rsidRPr="00D16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своего обучения,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преобразовывать практические задачи в познавательные, устанавливать аналогии и с</w:t>
      </w:r>
      <w:r w:rsidRPr="00D16CA6">
        <w:rPr>
          <w:rFonts w:ascii="Times New Roman" w:hAnsi="Times New Roman" w:cs="Times New Roman"/>
          <w:color w:val="000000" w:themeColor="text1"/>
          <w:sz w:val="24"/>
          <w:szCs w:val="24"/>
        </w:rPr>
        <w:t>тавить вопросы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Одним словом, обучение школьника должно носить практико-ориентированный и здоровьесберегающий характер. 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Для достижения оптимальных результатов обучения школьников такому предмету, как ОБЖ, необходимо использовать современные педагогические технологии, а именно: здоровьесберегающая (профилактика вирусных заболеваний, искривления осанки, искоренение вредных привычек, социализация подростка и др.). Информационно-коммуникативная технология предполагает применение компьютера на уроках ОБЖ (презентации и электронное приложение к учебнику). Наглядно-иллюстративный метод - применение плакатов, презентаций, рисунков, таблиц, графиков, где информация представлена в обобщенном виде. Рассматривая предложенный наглядный материал, школьники анализируют представленную на нем информацию и самостоятельно находят ответ на поставленный вопрос учителя. 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Например, учащимся 5 класса предлагается составить схему «Запрещающие и разрешающие знаки дорожного движения», «Режим дня 5-классника». Для учеников 6 класса можно предложить изобразить в тетради способы ориентирования по местным предметам» и «Способы разведения костров». Для учеников 7 класса ставится усложненное задание по составлению таблицы «Стихийные природные явления и меры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безопасности человека» и др. Уровень сложности предлагаемых заданий зависит от уровня подготовленности учащихся класса. 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Метод исследовательской и проектной деятельности предполагает изучение дополнительных источников информации по предложенному вопросу и последующая презентация своей работы. Следует помнить, что исследовательская деятельность подростков должна быть связана с мотивацией процесса обучения. Я на своих уроках ставлю перед школьниками следующие задачи:</w:t>
      </w:r>
    </w:p>
    <w:p w:rsidR="00A66754" w:rsidRDefault="00A66754" w:rsidP="00A66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Почему нельзя решить поставленную на уроке задачу?</w:t>
      </w:r>
    </w:p>
    <w:p w:rsidR="00A66754" w:rsidRDefault="00A66754" w:rsidP="00A66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Каких у нас не хватает знаний для решения этой проблемы?</w:t>
      </w:r>
    </w:p>
    <w:p w:rsidR="00A66754" w:rsidRDefault="00A66754" w:rsidP="00A66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можно сделать предположения?</w:t>
      </w:r>
    </w:p>
    <w:p w:rsidR="00A66754" w:rsidRDefault="00A66754" w:rsidP="00A66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предположения у вас возникли в связи с поставленной задачей?</w:t>
      </w:r>
    </w:p>
    <w:p w:rsidR="00A66754" w:rsidRDefault="00A66754" w:rsidP="00A66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будем решать поставленную задачу?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Такая исследовательская деятельность учащихся вынуждает их опираться на собственный (пусть даже незначительный) житейский опыт, отражая сущность практико-ориентированной педагогической технологии.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средствах массовой информации часто приводятся примеры неготовности населения нашей страны (включая подростков) адекватно реагировать на происходящие чрезвычайные ситуации в природе и обществе. Поэтому задачей преподавателя ОБЖ является формирование у школьников навыков выживания в природе и способов гармоничного пребывания человека в обществе. Для этих целей на своих уроках я использую  видеофильмы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Рэя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серии «Выживание в экстремальных условиях». Огромное преимущество этих фильмов в их короткометражности (15 – 20 минут), а это отвечает требованиям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предъявляемых к использованию ИКТ на уроках.</w:t>
      </w:r>
    </w:p>
    <w:p w:rsidR="00A66754" w:rsidRDefault="00A66754" w:rsidP="00A667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завершении хочется сказать, что любой предмет в системе школьного образования играет для ребенка огромную роль и оставляет определенные воспоминания о процессе обучения. Поэтому перед учителем стоит приоритетная задача – самосовершенствование и передача своих знаний и умений подрастающему поколению. При этом надо знать, что учитель – это не профессия, а призвание!</w:t>
      </w:r>
    </w:p>
    <w:p w:rsidR="00BA78DC" w:rsidRDefault="00BA78DC"/>
    <w:sectPr w:rsidR="00BA78DC" w:rsidSect="00B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21AF"/>
    <w:multiLevelType w:val="hybridMultilevel"/>
    <w:tmpl w:val="8E4A4310"/>
    <w:lvl w:ilvl="0" w:tplc="DB10B6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754"/>
    <w:rsid w:val="00A66754"/>
    <w:rsid w:val="00BA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2016-02-12T16:26:00Z</dcterms:created>
  <dcterms:modified xsi:type="dcterms:W3CDTF">2016-02-12T16:26:00Z</dcterms:modified>
</cp:coreProperties>
</file>