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31" w:rsidRPr="001841C7" w:rsidRDefault="00984D31" w:rsidP="00984D31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 УЧРЕЖДЕНИЕ</w:t>
      </w:r>
    </w:p>
    <w:p w:rsidR="00984D31" w:rsidRPr="001841C7" w:rsidRDefault="00984D31" w:rsidP="00984D31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 П. </w:t>
      </w:r>
      <w:proofErr w:type="gramStart"/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ДЕРГАЧЕВСКОГО  РАЙОНА САРАТОВСКОЙ ОБЛАСТИ</w:t>
      </w:r>
    </w:p>
    <w:p w:rsidR="00984D31" w:rsidRPr="001841C7" w:rsidRDefault="00984D31" w:rsidP="009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D31" w:rsidRPr="001841C7" w:rsidRDefault="00984D31" w:rsidP="00984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84D31" w:rsidRPr="001841C7" w:rsidRDefault="00984D31" w:rsidP="00984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984D31" w:rsidRPr="001841C7" w:rsidRDefault="00984D31" w:rsidP="00984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Янюшкина Т.А.</w:t>
      </w:r>
    </w:p>
    <w:p w:rsidR="00984D31" w:rsidRPr="004621FA" w:rsidRDefault="00984D31" w:rsidP="00984D31">
      <w:pPr>
        <w:rPr>
          <w:b/>
        </w:rPr>
      </w:pPr>
      <w:r w:rsidRPr="004621FA">
        <w:rPr>
          <w:b/>
        </w:rPr>
        <w:t xml:space="preserve">                                                                                                                     </w:t>
      </w:r>
      <w:r w:rsidRPr="004621FA">
        <w:rPr>
          <w:b/>
        </w:rPr>
        <w:t xml:space="preserve">                                    </w:t>
      </w:r>
      <w:r w:rsidRPr="004621FA">
        <w:rPr>
          <w:b/>
        </w:rPr>
        <w:t xml:space="preserve">  _______________</w:t>
      </w:r>
    </w:p>
    <w:p w:rsidR="00984D31" w:rsidRDefault="00984D31" w:rsidP="00984D31">
      <w:pPr>
        <w:rPr>
          <w:b/>
          <w:color w:val="FF0000"/>
        </w:rPr>
      </w:pPr>
    </w:p>
    <w:p w:rsidR="00984D31" w:rsidRPr="00984D31" w:rsidRDefault="00984D31" w:rsidP="00984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D31">
        <w:rPr>
          <w:rFonts w:ascii="Times New Roman" w:hAnsi="Times New Roman" w:cs="Times New Roman"/>
          <w:sz w:val="24"/>
          <w:szCs w:val="24"/>
        </w:rPr>
        <w:t xml:space="preserve">План мероприятий приуроченных к 75- </w:t>
      </w:r>
      <w:proofErr w:type="spellStart"/>
      <w:r w:rsidRPr="00984D3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984D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984D31">
        <w:rPr>
          <w:rFonts w:ascii="Times New Roman" w:hAnsi="Times New Roman" w:cs="Times New Roman"/>
          <w:sz w:val="24"/>
          <w:szCs w:val="24"/>
        </w:rPr>
        <w:t>юбилеев событий Великой Отечественной войны</w:t>
      </w:r>
      <w:bookmarkEnd w:id="0"/>
      <w:r w:rsidRPr="00984D31">
        <w:rPr>
          <w:rFonts w:ascii="Times New Roman" w:hAnsi="Times New Roman" w:cs="Times New Roman"/>
          <w:sz w:val="24"/>
          <w:szCs w:val="24"/>
        </w:rPr>
        <w:t>1941-1945гг. и 1</w:t>
      </w:r>
      <w:r>
        <w:rPr>
          <w:rFonts w:ascii="Times New Roman" w:hAnsi="Times New Roman" w:cs="Times New Roman"/>
          <w:sz w:val="24"/>
          <w:szCs w:val="24"/>
        </w:rPr>
        <w:t>00-летию юбилеев событий Первой</w:t>
      </w:r>
      <w:r w:rsidRPr="00984D31">
        <w:rPr>
          <w:rFonts w:ascii="Times New Roman" w:hAnsi="Times New Roman" w:cs="Times New Roman"/>
          <w:sz w:val="24"/>
          <w:szCs w:val="24"/>
        </w:rPr>
        <w:t xml:space="preserve"> мировой войны и прочим юбилейным датам военной истории России</w:t>
      </w:r>
    </w:p>
    <w:tbl>
      <w:tblPr>
        <w:tblpPr w:leftFromText="180" w:rightFromText="180" w:vertAnchor="page" w:horzAnchor="margin" w:tblpX="-168" w:tblpY="5806"/>
        <w:tblW w:w="10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7"/>
        <w:gridCol w:w="4792"/>
        <w:gridCol w:w="1560"/>
        <w:gridCol w:w="1276"/>
        <w:gridCol w:w="2000"/>
        <w:gridCol w:w="7"/>
      </w:tblGrid>
      <w:tr w:rsidR="00984D31" w:rsidRPr="004621FA" w:rsidTr="00A14E32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984D31" w:rsidRPr="004621FA" w:rsidTr="00A14E32">
        <w:trPr>
          <w:gridAfter w:val="1"/>
          <w:wAfter w:w="7" w:type="dxa"/>
          <w:trHeight w:val="74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мультимедийного фильма «Брестская крепость – герой! » Юбилейная дата:22 июня-75 лет со дня начала Великой Отечественной войны и начала героической обороны Брестской крепости (1941г.)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4D31" w:rsidRPr="004621FA">
              <w:rPr>
                <w:rFonts w:ascii="Times New Roman" w:hAnsi="Times New Roman" w:cs="Times New Roman"/>
                <w:sz w:val="24"/>
                <w:szCs w:val="24"/>
              </w:rPr>
              <w:t>.01.16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1-9,11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84D31" w:rsidRPr="004621FA" w:rsidTr="00A14E32">
        <w:trPr>
          <w:gridAfter w:val="1"/>
          <w:wAfter w:w="7" w:type="dxa"/>
          <w:trHeight w:val="74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«Они защищали тебя, Ленинград» - литературная композиция, посвященная освобождению советскими войсками города 8 сентября 75 лет со дня начало блокады Ленинграда.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23.01.16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84D31" w:rsidRPr="004621FA" w:rsidTr="00A14E32">
        <w:trPr>
          <w:gridAfter w:val="1"/>
          <w:wAfter w:w="7" w:type="dxa"/>
          <w:trHeight w:val="74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Тематическая линейка «Сталинград, Сталинград! Ты для многих стал навек легендарной судьбой!»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06.02.16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1-9,11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4D31" w:rsidRPr="004621FA" w:rsidTr="00A14E32">
        <w:trPr>
          <w:gridAfter w:val="1"/>
          <w:wAfter w:w="7" w:type="dxa"/>
          <w:trHeight w:val="74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Сказ о том, как русские войска турецкие крепости брали.16 февраля - 100 лет со дня взятия русскими войсками под командованием Николая Юденича турецкой крепости Эрзерум (1916 год);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16.02.16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8,9,11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C44CE" w:rsidRPr="004621FA" w:rsidTr="00A14E32">
        <w:trPr>
          <w:gridAfter w:val="1"/>
          <w:wAfter w:w="7" w:type="dxa"/>
          <w:trHeight w:val="74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4CE" w:rsidRPr="004621FA" w:rsidRDefault="008C44CE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по выполнению</w:t>
            </w:r>
          </w:p>
          <w:p w:rsidR="00A14E32" w:rsidRPr="004621FA" w:rsidRDefault="00A14E32" w:rsidP="00A14E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нормативов комплекса ГТО</w:t>
            </w:r>
            <w:r w:rsidRPr="00462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C44CE" w:rsidRPr="004621FA" w:rsidRDefault="008C44CE" w:rsidP="00A14E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марта - 85 лет со дня принятия программы физкультурной подготовки в общеобразовательных, профессиональных и спортивных организациях "Готов к труду и обороне СССР" (ГТО) (1931 год);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44CE" w:rsidRPr="004621FA" w:rsidRDefault="008C44CE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44CE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1-9,11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44CE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физкультуры.</w:t>
            </w:r>
          </w:p>
        </w:tc>
      </w:tr>
      <w:tr w:rsidR="00A14E32" w:rsidRPr="004621FA" w:rsidTr="00A14E32">
        <w:trPr>
          <w:gridAfter w:val="1"/>
          <w:wAfter w:w="7" w:type="dxa"/>
          <w:trHeight w:val="74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«Победный май. Нам дороги эти позабыть нельзя» - праздничное мероприятие, посвященное 75-й годовщине Победы в Великой Отечественной войне 1941-1945гг.</w:t>
            </w:r>
          </w:p>
          <w:p w:rsidR="00A14E32" w:rsidRPr="004621FA" w:rsidRDefault="00A14E32" w:rsidP="00A14E3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1-9,11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 xml:space="preserve"> по ВР Классные руководители</w:t>
            </w:r>
          </w:p>
        </w:tc>
      </w:tr>
      <w:tr w:rsidR="00A14E32" w:rsidRPr="004621FA" w:rsidTr="00A14E32">
        <w:trPr>
          <w:gridAfter w:val="1"/>
          <w:wAfter w:w="7" w:type="dxa"/>
          <w:trHeight w:val="74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рисунков, посвященных Дню Победы.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14E32" w:rsidRPr="004621FA" w:rsidTr="00A14E32">
        <w:trPr>
          <w:gridAfter w:val="1"/>
          <w:wAfter w:w="7" w:type="dxa"/>
          <w:trHeight w:val="74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Дню Победы.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1-9,11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 xml:space="preserve"> по ВР Классные руководители</w:t>
            </w:r>
          </w:p>
        </w:tc>
      </w:tr>
      <w:tr w:rsidR="00984D31" w:rsidRPr="004621FA" w:rsidTr="00A14E32">
        <w:trPr>
          <w:gridAfter w:val="1"/>
          <w:wAfter w:w="7" w:type="dxa"/>
          <w:trHeight w:val="74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4D31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984D31" w:rsidP="00A14E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о мужестве Героя Советского Союза летчика Алексея Петровича</w:t>
            </w:r>
            <w:proofErr w:type="gram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Юбилейная дата:20 мая 100 лет со дня рождения Героя Советского Союза лётчика Алексея Петровича Маресьева (1916г.)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8C44CE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4D31" w:rsidRPr="004621FA" w:rsidRDefault="004621FA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14E32" w:rsidRPr="004621FA" w:rsidTr="00A14E32">
        <w:trPr>
          <w:gridAfter w:val="1"/>
          <w:wAfter w:w="7" w:type="dxa"/>
          <w:trHeight w:val="74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4621FA" w:rsidP="00A14E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ловкие, смелые, сильные</w:t>
            </w:r>
            <w:proofErr w:type="gramStart"/>
            <w:r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умелые! Военная эстафета.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4E32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 xml:space="preserve"> по ВР воспитатели</w:t>
            </w:r>
          </w:p>
        </w:tc>
      </w:tr>
      <w:tr w:rsidR="00984D31" w:rsidRPr="004621FA" w:rsidTr="00A14E32">
        <w:trPr>
          <w:gridAfter w:val="1"/>
          <w:wAfter w:w="7" w:type="dxa"/>
          <w:trHeight w:val="74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4D31" w:rsidRPr="004621FA" w:rsidRDefault="004621FA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4621FA" w:rsidP="004621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Беседы</w:t>
            </w:r>
            <w:r w:rsidR="00A14E32"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 неизвестном солдате. 3-7 декабря 50 лет со дня перенесения праха неизвестного солдата из братской могилы на</w:t>
            </w:r>
            <w:r w:rsidRPr="00462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41-м километре Ленинградского шоссе и торжественного захоронения у Кремлевской стены (1966 год);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A14E32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D31" w:rsidRPr="004621FA" w:rsidRDefault="004621FA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1-9,11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4D31" w:rsidRPr="004621FA" w:rsidRDefault="004621FA" w:rsidP="00A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21FA">
              <w:rPr>
                <w:rFonts w:ascii="Times New Roman" w:hAnsi="Times New Roman" w:cs="Times New Roman"/>
                <w:sz w:val="24"/>
                <w:szCs w:val="24"/>
              </w:rPr>
              <w:t xml:space="preserve"> по ВР Классные руководители</w:t>
            </w:r>
          </w:p>
        </w:tc>
      </w:tr>
    </w:tbl>
    <w:p w:rsidR="00984D31" w:rsidRDefault="00984D31"/>
    <w:p w:rsidR="00984D31" w:rsidRDefault="00984D31"/>
    <w:p w:rsidR="00984D31" w:rsidRDefault="00984D31"/>
    <w:sectPr w:rsidR="0098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96"/>
    <w:rsid w:val="00132DF7"/>
    <w:rsid w:val="003C254D"/>
    <w:rsid w:val="003D5D69"/>
    <w:rsid w:val="004621FA"/>
    <w:rsid w:val="00777E12"/>
    <w:rsid w:val="008C44CE"/>
    <w:rsid w:val="008E5396"/>
    <w:rsid w:val="00984D31"/>
    <w:rsid w:val="009B6FC4"/>
    <w:rsid w:val="00A14E32"/>
    <w:rsid w:val="00DA7CD0"/>
    <w:rsid w:val="00E2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2016-01-24T18:34:00Z</dcterms:created>
  <dcterms:modified xsi:type="dcterms:W3CDTF">2016-01-24T18:34:00Z</dcterms:modified>
</cp:coreProperties>
</file>