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46B" w:rsidRPr="00B76E07" w:rsidRDefault="0010346B" w:rsidP="00B76E07">
      <w:pPr>
        <w:shd w:val="clear" w:color="auto" w:fill="FFFFFF"/>
        <w:spacing w:after="0" w:line="312" w:lineRule="atLeast"/>
        <w:ind w:firstLine="284"/>
        <w:jc w:val="center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B76E07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>«Использование материалов УМК для формирования языковой среды»</w:t>
      </w:r>
    </w:p>
    <w:p w:rsidR="0010346B" w:rsidRPr="00B76E07" w:rsidRDefault="0010346B" w:rsidP="00B76E07">
      <w:pPr>
        <w:shd w:val="clear" w:color="auto" w:fill="FFFFFF"/>
        <w:spacing w:after="0" w:line="312" w:lineRule="atLeast"/>
        <w:ind w:firstLine="284"/>
        <w:jc w:val="center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B76E07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> </w:t>
      </w:r>
    </w:p>
    <w:p w:rsidR="0010346B" w:rsidRPr="00B76E07" w:rsidRDefault="00B76E07" w:rsidP="00B76E07">
      <w:pPr>
        <w:shd w:val="clear" w:color="auto" w:fill="FFFFFF"/>
        <w:spacing w:after="0" w:line="312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 xml:space="preserve"> </w:t>
      </w:r>
      <w:r w:rsidR="0010346B" w:rsidRPr="00B76E07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Для обучения в детских садах был составлен учебно-методический комплект, куда вошли сборники художественных произведений для воспитателей и родителей, а также комплекты аудио- и видеоматериалов на татарском и русском языках.</w:t>
      </w:r>
    </w:p>
    <w:p w:rsidR="0010346B" w:rsidRPr="00B76E07" w:rsidRDefault="0010346B" w:rsidP="00B76E07">
      <w:pPr>
        <w:shd w:val="clear" w:color="auto" w:fill="FFFFFF"/>
        <w:spacing w:after="0" w:line="312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proofErr w:type="spellStart"/>
      <w:proofErr w:type="gramStart"/>
      <w:r w:rsidRPr="00B76E07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C</w:t>
      </w:r>
      <w:proofErr w:type="gramEnd"/>
      <w:r w:rsidRPr="00B76E07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пециально</w:t>
      </w:r>
      <w:proofErr w:type="spellEnd"/>
      <w:r w:rsidRPr="00B76E07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 для новой программы было разработано: 5 мультфильмов на татарском языке, 45 анимационных сюжетов, 8 познавательных передач, которые будут транслироваться на канале «</w:t>
      </w:r>
      <w:hyperlink r:id="rId5" w:tooltip="ТНВ" w:history="1">
        <w:r w:rsidRPr="00B76E07">
          <w:rPr>
            <w:rFonts w:ascii="Times New Roman" w:eastAsia="Times New Roman" w:hAnsi="Times New Roman" w:cs="Times New Roman"/>
            <w:color w:val="009FD9"/>
            <w:sz w:val="28"/>
            <w:szCs w:val="28"/>
            <w:bdr w:val="none" w:sz="0" w:space="0" w:color="auto" w:frame="1"/>
            <w:lang w:eastAsia="ru-RU"/>
          </w:rPr>
          <w:t>ТНВ</w:t>
        </w:r>
      </w:hyperlink>
      <w:r w:rsidRPr="00B76E07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». На канале ТНВ создана телепередача на татарском языке «</w:t>
      </w:r>
      <w:proofErr w:type="spellStart"/>
      <w:r w:rsidRPr="00B76E07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Әкият</w:t>
      </w:r>
      <w:proofErr w:type="spellEnd"/>
      <w:r w:rsidRPr="00B76E07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76E07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илендә</w:t>
      </w:r>
      <w:proofErr w:type="spellEnd"/>
      <w:r w:rsidRPr="00B76E07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” для детей дошкольного возраста в целях обучения детей разговорной речи. Новый проект предоставляет собой возможность совсем юным телезрителям вместе с родителями изучать татарский язык, начиная с самых его азов.  Кроме того, на татарский язык было переведено 8 популярных мультфильмов, создан комплект из 3 дисков с музыкальными сказками и детскими песнями.</w:t>
      </w:r>
    </w:p>
    <w:p w:rsidR="0010346B" w:rsidRPr="00B76E07" w:rsidRDefault="0010346B" w:rsidP="00B76E07">
      <w:pPr>
        <w:shd w:val="clear" w:color="auto" w:fill="FFFFFF"/>
        <w:spacing w:after="0" w:line="312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B76E07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Татарские группы, т.е. </w:t>
      </w:r>
      <w:proofErr w:type="gramStart"/>
      <w:r w:rsidRPr="00B76E07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мы</w:t>
      </w:r>
      <w:proofErr w:type="gramEnd"/>
      <w:r w:rsidRPr="00B76E07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 занимаемся по комплекту «Изучаем русский язык» </w:t>
      </w:r>
      <w:proofErr w:type="spellStart"/>
      <w:r w:rsidRPr="00B76E07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>С.Гаффарова</w:t>
      </w:r>
      <w:proofErr w:type="spellEnd"/>
      <w:r w:rsidRPr="00B76E07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> </w:t>
      </w:r>
      <w:r w:rsidRPr="00B76E07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для детей 5-6 лет.  Комплект «Изучаем русский язык» </w:t>
      </w:r>
      <w:proofErr w:type="gramStart"/>
      <w:r w:rsidRPr="00B76E07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включает в себя программу  обучения детей начиная</w:t>
      </w:r>
      <w:proofErr w:type="gramEnd"/>
      <w:r w:rsidRPr="00B76E07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 со средних групп национальных детских садов русскому языку, пособие для воспитателей. В нем приведены конспекты занятий, физкультминутки,  пальчиковые игры,  рабочая тетрадь для детей и воспитателей, подборка игр и упражнений,  аудио- и видеоматериалы для работы, как на занятиях, так и  вне занятий, перечень наглядных материалов.</w:t>
      </w:r>
    </w:p>
    <w:p w:rsidR="0010346B" w:rsidRPr="00B76E07" w:rsidRDefault="0010346B" w:rsidP="00B76E07">
      <w:pPr>
        <w:shd w:val="clear" w:color="auto" w:fill="FFFFFF"/>
        <w:spacing w:after="0" w:line="312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B76E07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Рабочая тетрадь является частью УМК по обучению детей русскому языку и приложением к пособию для воспитателей «Изучаем русский язык». Тетрадь предназначена для совместной работы взрослого и ребенка 5-6 лет. С помощью этой тетради закрепляется словарный запас ребенка, а также умение отвечать на вопросы и составлять предложение из 2-3 слов. В рабочую тетрадь включены учебно-игровые задания, направленные на развитие мелкой моторики, графических навыков и зрительного восприятия детей. </w:t>
      </w:r>
      <w:r w:rsidRPr="00B76E0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Рабочая тетрадь является одним из основных компонентов УМК “Изучаем русский язык». Творческая тетрадь помогает ребенку усвоить лексику татарского языка, закрепить речевой материал, привлечь родителей активно включиться в процесс развития своего малыша. В рабочей тетради даны задания на называние, обобщение и сравнение предметов на определение их величины, размера, количества. Например, “Предложи медведям посуду”, “Найди чайную пару”, “Раскрась одежду” и други</w:t>
      </w:r>
      <w:bookmarkStart w:id="0" w:name="_GoBack"/>
      <w:bookmarkEnd w:id="0"/>
      <w:r w:rsidRPr="00B76E0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е.</w:t>
      </w:r>
    </w:p>
    <w:p w:rsidR="00B76E07" w:rsidRDefault="0010346B" w:rsidP="00B76E07">
      <w:pPr>
        <w:spacing w:after="0" w:line="312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B76E0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Для удобного использования, мы подготовили УМК к работе следующим образом: </w:t>
      </w:r>
      <w:proofErr w:type="gramStart"/>
      <w:r w:rsidRPr="00B76E0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ламинировав</w:t>
      </w:r>
      <w:proofErr w:type="gramEnd"/>
      <w:r w:rsidRPr="00B76E0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распределили игры, демонстрационный и раздаточный материал по конвертам, файлам,  папкам,  обозначив название и цель. Эти игры и раздаточный материал формируют и развивают правильную грамотную речь. </w:t>
      </w:r>
      <w:proofErr w:type="gramStart"/>
      <w:r w:rsidRPr="00B76E0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Дети</w:t>
      </w:r>
      <w:proofErr w:type="gramEnd"/>
      <w:r w:rsidRPr="00B76E0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играя, даже сами этого не замечая употребляют активные слова на русском языке.</w:t>
      </w:r>
    </w:p>
    <w:p w:rsidR="0010346B" w:rsidRPr="00B76E07" w:rsidRDefault="0010346B" w:rsidP="00B76E07">
      <w:pPr>
        <w:spacing w:after="0" w:line="312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B76E0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lastRenderedPageBreak/>
        <w:t>Для повышения эффективности образовательного процесса мы используем </w:t>
      </w:r>
      <w:r w:rsidRPr="00B76E0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информационн</w:t>
      </w:r>
      <w:proofErr w:type="gramStart"/>
      <w:r w:rsidRPr="00B76E0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о-</w:t>
      </w:r>
      <w:proofErr w:type="gramEnd"/>
      <w:r w:rsidRPr="00B76E0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коммуникативные технологии</w:t>
      </w:r>
      <w:r w:rsidRPr="00B76E0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. (ИКТ). Например, при помощи компьютера, даем детям новую информацию (слайды), закрепляем пройденный материал при помощи различных дидактических игр. Например, «Кого нет?», «Отгадай и назови», «Кто лишний?», «Посч</w:t>
      </w:r>
      <w:r w:rsidR="00B76E0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итай», «Угости зайцев» и многие</w:t>
      </w:r>
      <w:r w:rsidRPr="00B76E0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другие.</w:t>
      </w:r>
    </w:p>
    <w:p w:rsidR="0010346B" w:rsidRPr="00B76E07" w:rsidRDefault="0010346B" w:rsidP="00B76E07">
      <w:pPr>
        <w:spacing w:after="0" w:line="312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B76E0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При помощи магнитофона дети, например, слушают аудиозапись и подпевают.</w:t>
      </w:r>
      <w:r w:rsidR="00B76E0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10346B" w:rsidRPr="00B76E07" w:rsidRDefault="0010346B" w:rsidP="00B76E07">
      <w:pPr>
        <w:spacing w:after="0" w:line="312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B76E0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Компьютер помогает повысить уровень преподавания, обеспечивая наглядность, контроль, большой объем информации, являясь стимулом в обучении. Освоение компьютерных технологий позволяет реально индивидуализировать образовательный процесс, усилить положительную мотивацию обучения, активизировать познавательную деятельность, усилить творческую составляющую </w:t>
      </w:r>
      <w:proofErr w:type="gramStart"/>
      <w:r w:rsidRPr="00B76E0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работу</w:t>
      </w:r>
      <w:proofErr w:type="gramEnd"/>
      <w:r w:rsidRPr="00B76E0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как ребенка, так и воспитателя. Компьютер нам также помогает организовать просмотр мультфильмов.</w:t>
      </w:r>
    </w:p>
    <w:p w:rsidR="0010346B" w:rsidRPr="00B76E07" w:rsidRDefault="0010346B" w:rsidP="00B76E07">
      <w:pPr>
        <w:spacing w:after="0" w:line="312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B76E0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 целью развития воображения, мышления, творческих способностей, используем </w:t>
      </w:r>
      <w:r w:rsidRPr="00B76E0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развивающие игры</w:t>
      </w:r>
      <w:r w:rsidRPr="00B76E0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. Например, “Сколько, назови ”  или игра “О чем я подума</w:t>
      </w:r>
      <w:proofErr w:type="gramStart"/>
      <w:r w:rsidRPr="00B76E0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л(</w:t>
      </w:r>
      <w:proofErr w:type="gramEnd"/>
      <w:r w:rsidRPr="00B76E0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а)?”</w:t>
      </w:r>
    </w:p>
    <w:p w:rsidR="0010346B" w:rsidRPr="00B76E07" w:rsidRDefault="0010346B" w:rsidP="00B76E07">
      <w:pPr>
        <w:spacing w:after="0" w:line="312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B76E0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Также в своей работе используем подвижные игры, игры-эстафеты и многие другие.</w:t>
      </w:r>
    </w:p>
    <w:p w:rsidR="0010346B" w:rsidRPr="00B76E07" w:rsidRDefault="0010346B" w:rsidP="00B76E07">
      <w:pPr>
        <w:spacing w:after="0" w:line="312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B76E0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Таким образом, использование материалов УМК обеспечивает единство воспитательных, обучающих и развивающих целей и задач в процессе образования детей дошкольного возраста. Он построен на адекватных возрасту видах деятельности и формы работы с детьми. Также </w:t>
      </w:r>
      <w:proofErr w:type="gramStart"/>
      <w:r w:rsidRPr="00B76E0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направлен</w:t>
      </w:r>
      <w:proofErr w:type="gramEnd"/>
      <w:r w:rsidRPr="00B76E0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на взаимопонимание с семьей в целях осуществления речевого развития детей. В данном учебном комплекте широко использована игровая, информационная, диалоговая технология и технология проблемного обучения. Использование нестандартных методических приемов способствуют развитию любознательности, активности и творческих способностей каждого ребенка. Аудио и видео приложения, эстетически оформленные наглядно-демонстрационные и раздаточные материалы обеспечивают максимальное разнообразие детской деятельности.</w:t>
      </w:r>
    </w:p>
    <w:p w:rsidR="0010346B" w:rsidRPr="00B76E07" w:rsidRDefault="0010346B" w:rsidP="00B76E07">
      <w:pPr>
        <w:spacing w:before="180" w:after="180" w:line="312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B76E07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 </w:t>
      </w:r>
    </w:p>
    <w:p w:rsidR="00757198" w:rsidRPr="00B76E07" w:rsidRDefault="00757198" w:rsidP="00B76E07">
      <w:pPr>
        <w:ind w:firstLine="284"/>
        <w:rPr>
          <w:rFonts w:ascii="Times New Roman" w:hAnsi="Times New Roman" w:cs="Times New Roman"/>
          <w:sz w:val="28"/>
          <w:szCs w:val="28"/>
        </w:rPr>
      </w:pPr>
    </w:p>
    <w:sectPr w:rsidR="00757198" w:rsidRPr="00B76E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330"/>
    <w:rsid w:val="000037F6"/>
    <w:rsid w:val="00004BBA"/>
    <w:rsid w:val="0000566E"/>
    <w:rsid w:val="000062CA"/>
    <w:rsid w:val="00006A44"/>
    <w:rsid w:val="00041EA8"/>
    <w:rsid w:val="00042921"/>
    <w:rsid w:val="0004624A"/>
    <w:rsid w:val="00050793"/>
    <w:rsid w:val="000548F5"/>
    <w:rsid w:val="00056E7E"/>
    <w:rsid w:val="0006218D"/>
    <w:rsid w:val="00086149"/>
    <w:rsid w:val="00086AE3"/>
    <w:rsid w:val="000914A5"/>
    <w:rsid w:val="00094386"/>
    <w:rsid w:val="000947C4"/>
    <w:rsid w:val="00097097"/>
    <w:rsid w:val="000A3CA1"/>
    <w:rsid w:val="000C1540"/>
    <w:rsid w:val="000C26A5"/>
    <w:rsid w:val="000D02E1"/>
    <w:rsid w:val="000E750D"/>
    <w:rsid w:val="000F02B0"/>
    <w:rsid w:val="000F3F89"/>
    <w:rsid w:val="0010346B"/>
    <w:rsid w:val="00110025"/>
    <w:rsid w:val="00116670"/>
    <w:rsid w:val="00116D68"/>
    <w:rsid w:val="0012692A"/>
    <w:rsid w:val="0015390B"/>
    <w:rsid w:val="00160C23"/>
    <w:rsid w:val="00183BB0"/>
    <w:rsid w:val="001A0CE6"/>
    <w:rsid w:val="001B3922"/>
    <w:rsid w:val="001D0919"/>
    <w:rsid w:val="001E73DD"/>
    <w:rsid w:val="001F3FA2"/>
    <w:rsid w:val="001F4410"/>
    <w:rsid w:val="001F5FB7"/>
    <w:rsid w:val="00250C14"/>
    <w:rsid w:val="00254239"/>
    <w:rsid w:val="00265BC3"/>
    <w:rsid w:val="002700A7"/>
    <w:rsid w:val="0027451A"/>
    <w:rsid w:val="0028372C"/>
    <w:rsid w:val="00285451"/>
    <w:rsid w:val="00286330"/>
    <w:rsid w:val="002A1F72"/>
    <w:rsid w:val="002A21D8"/>
    <w:rsid w:val="002C5D71"/>
    <w:rsid w:val="002F40C9"/>
    <w:rsid w:val="003300A3"/>
    <w:rsid w:val="00331BCE"/>
    <w:rsid w:val="00337082"/>
    <w:rsid w:val="0034435A"/>
    <w:rsid w:val="00354128"/>
    <w:rsid w:val="003658FE"/>
    <w:rsid w:val="003678FD"/>
    <w:rsid w:val="00375A8A"/>
    <w:rsid w:val="00375EA3"/>
    <w:rsid w:val="003826A8"/>
    <w:rsid w:val="00383E44"/>
    <w:rsid w:val="003869C4"/>
    <w:rsid w:val="0039071B"/>
    <w:rsid w:val="003B77B0"/>
    <w:rsid w:val="003E45A1"/>
    <w:rsid w:val="003E4C52"/>
    <w:rsid w:val="004008E4"/>
    <w:rsid w:val="00415369"/>
    <w:rsid w:val="00415439"/>
    <w:rsid w:val="00430C88"/>
    <w:rsid w:val="00436CD4"/>
    <w:rsid w:val="004431A3"/>
    <w:rsid w:val="004441C2"/>
    <w:rsid w:val="004546A2"/>
    <w:rsid w:val="00467CCA"/>
    <w:rsid w:val="0048536F"/>
    <w:rsid w:val="00493F13"/>
    <w:rsid w:val="00494560"/>
    <w:rsid w:val="004956DA"/>
    <w:rsid w:val="00497306"/>
    <w:rsid w:val="004A2E34"/>
    <w:rsid w:val="004C6C5A"/>
    <w:rsid w:val="004D1B3D"/>
    <w:rsid w:val="004D6F5B"/>
    <w:rsid w:val="004F2932"/>
    <w:rsid w:val="004F59AD"/>
    <w:rsid w:val="004F748C"/>
    <w:rsid w:val="0050287C"/>
    <w:rsid w:val="00505C13"/>
    <w:rsid w:val="005122DE"/>
    <w:rsid w:val="0051767F"/>
    <w:rsid w:val="00525257"/>
    <w:rsid w:val="00527032"/>
    <w:rsid w:val="00534564"/>
    <w:rsid w:val="00540F0D"/>
    <w:rsid w:val="00570B09"/>
    <w:rsid w:val="00584F21"/>
    <w:rsid w:val="00596FB0"/>
    <w:rsid w:val="005B361A"/>
    <w:rsid w:val="005F34CA"/>
    <w:rsid w:val="00600FDB"/>
    <w:rsid w:val="00603FC1"/>
    <w:rsid w:val="0062600B"/>
    <w:rsid w:val="006334B1"/>
    <w:rsid w:val="00635692"/>
    <w:rsid w:val="00640F28"/>
    <w:rsid w:val="006605AF"/>
    <w:rsid w:val="00686220"/>
    <w:rsid w:val="0069039B"/>
    <w:rsid w:val="006D709B"/>
    <w:rsid w:val="006E05EF"/>
    <w:rsid w:val="00742439"/>
    <w:rsid w:val="00742EF4"/>
    <w:rsid w:val="00743D0C"/>
    <w:rsid w:val="00743D79"/>
    <w:rsid w:val="00745BB2"/>
    <w:rsid w:val="00757198"/>
    <w:rsid w:val="00757470"/>
    <w:rsid w:val="007A4810"/>
    <w:rsid w:val="007A7988"/>
    <w:rsid w:val="007D4835"/>
    <w:rsid w:val="007E5A01"/>
    <w:rsid w:val="007F3D94"/>
    <w:rsid w:val="0080277A"/>
    <w:rsid w:val="008120D3"/>
    <w:rsid w:val="00812A68"/>
    <w:rsid w:val="00812ED2"/>
    <w:rsid w:val="00813F7E"/>
    <w:rsid w:val="00826EBD"/>
    <w:rsid w:val="00836945"/>
    <w:rsid w:val="00856D23"/>
    <w:rsid w:val="00861BF1"/>
    <w:rsid w:val="0086228F"/>
    <w:rsid w:val="008671D4"/>
    <w:rsid w:val="008A1138"/>
    <w:rsid w:val="008A478A"/>
    <w:rsid w:val="008C0A49"/>
    <w:rsid w:val="008C17C7"/>
    <w:rsid w:val="008D7931"/>
    <w:rsid w:val="008E72C7"/>
    <w:rsid w:val="008F1899"/>
    <w:rsid w:val="00915250"/>
    <w:rsid w:val="00916967"/>
    <w:rsid w:val="00925607"/>
    <w:rsid w:val="00936234"/>
    <w:rsid w:val="00941E86"/>
    <w:rsid w:val="009523D2"/>
    <w:rsid w:val="009539CF"/>
    <w:rsid w:val="009821F5"/>
    <w:rsid w:val="00982D41"/>
    <w:rsid w:val="00986C39"/>
    <w:rsid w:val="009C048B"/>
    <w:rsid w:val="00A26170"/>
    <w:rsid w:val="00A27422"/>
    <w:rsid w:val="00A4007C"/>
    <w:rsid w:val="00A51323"/>
    <w:rsid w:val="00A544E1"/>
    <w:rsid w:val="00A66D8A"/>
    <w:rsid w:val="00A73593"/>
    <w:rsid w:val="00A76400"/>
    <w:rsid w:val="00A82CF5"/>
    <w:rsid w:val="00A97F12"/>
    <w:rsid w:val="00AB68A7"/>
    <w:rsid w:val="00AD7BB4"/>
    <w:rsid w:val="00B161A5"/>
    <w:rsid w:val="00B26DFF"/>
    <w:rsid w:val="00B40EE3"/>
    <w:rsid w:val="00B5187B"/>
    <w:rsid w:val="00B76E07"/>
    <w:rsid w:val="00BA62CB"/>
    <w:rsid w:val="00BC08F3"/>
    <w:rsid w:val="00BC2947"/>
    <w:rsid w:val="00BC5436"/>
    <w:rsid w:val="00BD2728"/>
    <w:rsid w:val="00BD691A"/>
    <w:rsid w:val="00BD78C7"/>
    <w:rsid w:val="00C17925"/>
    <w:rsid w:val="00C2735E"/>
    <w:rsid w:val="00C332EB"/>
    <w:rsid w:val="00C348E1"/>
    <w:rsid w:val="00C44805"/>
    <w:rsid w:val="00C47DED"/>
    <w:rsid w:val="00C66BB5"/>
    <w:rsid w:val="00C72FB9"/>
    <w:rsid w:val="00CC02E7"/>
    <w:rsid w:val="00CD49EE"/>
    <w:rsid w:val="00CF1B50"/>
    <w:rsid w:val="00D00CD0"/>
    <w:rsid w:val="00D057BD"/>
    <w:rsid w:val="00D44D6A"/>
    <w:rsid w:val="00D52507"/>
    <w:rsid w:val="00D57E5E"/>
    <w:rsid w:val="00D7162C"/>
    <w:rsid w:val="00D809C2"/>
    <w:rsid w:val="00D93761"/>
    <w:rsid w:val="00D93CFF"/>
    <w:rsid w:val="00DA2BE0"/>
    <w:rsid w:val="00DA2FE7"/>
    <w:rsid w:val="00DB12BC"/>
    <w:rsid w:val="00DC01E1"/>
    <w:rsid w:val="00DC1E9E"/>
    <w:rsid w:val="00DD195A"/>
    <w:rsid w:val="00DD546C"/>
    <w:rsid w:val="00DD5BBB"/>
    <w:rsid w:val="00DE412E"/>
    <w:rsid w:val="00DF7EB5"/>
    <w:rsid w:val="00E0060E"/>
    <w:rsid w:val="00E1450C"/>
    <w:rsid w:val="00E16149"/>
    <w:rsid w:val="00E17D3E"/>
    <w:rsid w:val="00E20031"/>
    <w:rsid w:val="00E2138E"/>
    <w:rsid w:val="00E22DF6"/>
    <w:rsid w:val="00E4068F"/>
    <w:rsid w:val="00E44D9C"/>
    <w:rsid w:val="00E456D1"/>
    <w:rsid w:val="00E5440E"/>
    <w:rsid w:val="00E64F10"/>
    <w:rsid w:val="00EC7C84"/>
    <w:rsid w:val="00EE3F3D"/>
    <w:rsid w:val="00F057EC"/>
    <w:rsid w:val="00F17FDD"/>
    <w:rsid w:val="00F30485"/>
    <w:rsid w:val="00F3160E"/>
    <w:rsid w:val="00F3542D"/>
    <w:rsid w:val="00F36472"/>
    <w:rsid w:val="00F437B2"/>
    <w:rsid w:val="00F45DAC"/>
    <w:rsid w:val="00F84744"/>
    <w:rsid w:val="00F91DF9"/>
    <w:rsid w:val="00F95992"/>
    <w:rsid w:val="00FB6D14"/>
    <w:rsid w:val="00FC6B3A"/>
    <w:rsid w:val="00FD1D0D"/>
    <w:rsid w:val="00FE7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3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0346B"/>
    <w:rPr>
      <w:b/>
      <w:bCs/>
    </w:rPr>
  </w:style>
  <w:style w:type="character" w:customStyle="1" w:styleId="apple-converted-space">
    <w:name w:val="apple-converted-space"/>
    <w:basedOn w:val="a0"/>
    <w:rsid w:val="0010346B"/>
  </w:style>
  <w:style w:type="character" w:styleId="a5">
    <w:name w:val="Hyperlink"/>
    <w:basedOn w:val="a0"/>
    <w:uiPriority w:val="99"/>
    <w:semiHidden/>
    <w:unhideWhenUsed/>
    <w:rsid w:val="0010346B"/>
    <w:rPr>
      <w:color w:val="0000FF"/>
      <w:u w:val="single"/>
    </w:rPr>
  </w:style>
  <w:style w:type="character" w:styleId="a6">
    <w:name w:val="Emphasis"/>
    <w:basedOn w:val="a0"/>
    <w:uiPriority w:val="20"/>
    <w:qFormat/>
    <w:rsid w:val="0010346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3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0346B"/>
    <w:rPr>
      <w:b/>
      <w:bCs/>
    </w:rPr>
  </w:style>
  <w:style w:type="character" w:customStyle="1" w:styleId="apple-converted-space">
    <w:name w:val="apple-converted-space"/>
    <w:basedOn w:val="a0"/>
    <w:rsid w:val="0010346B"/>
  </w:style>
  <w:style w:type="character" w:styleId="a5">
    <w:name w:val="Hyperlink"/>
    <w:basedOn w:val="a0"/>
    <w:uiPriority w:val="99"/>
    <w:semiHidden/>
    <w:unhideWhenUsed/>
    <w:rsid w:val="0010346B"/>
    <w:rPr>
      <w:color w:val="0000FF"/>
      <w:u w:val="single"/>
    </w:rPr>
  </w:style>
  <w:style w:type="character" w:styleId="a6">
    <w:name w:val="Emphasis"/>
    <w:basedOn w:val="a0"/>
    <w:uiPriority w:val="20"/>
    <w:qFormat/>
    <w:rsid w:val="0010346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07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azan.bezformata.ru/word/tnv/4770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703</Words>
  <Characters>4012</Characters>
  <Application>Microsoft Office Word</Application>
  <DocSecurity>0</DocSecurity>
  <Lines>33</Lines>
  <Paragraphs>9</Paragraphs>
  <ScaleCrop>false</ScaleCrop>
  <Company>Krokoz™</Company>
  <LinksUpToDate>false</LinksUpToDate>
  <CharactersWithSpaces>4706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72</dc:creator>
  <cp:keywords/>
  <dc:description/>
  <cp:lastModifiedBy>72</cp:lastModifiedBy>
  <cp:revision>3</cp:revision>
  <dcterms:created xsi:type="dcterms:W3CDTF">2015-08-03T07:47:00Z</dcterms:created>
  <dcterms:modified xsi:type="dcterms:W3CDTF">2016-02-07T11:37:00Z</dcterms:modified>
</cp:coreProperties>
</file>