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09" w:rsidRPr="00E64C48" w:rsidRDefault="00443478" w:rsidP="002D4BDF">
      <w:pPr>
        <w:jc w:val="center"/>
        <w:rPr>
          <w:rFonts w:ascii="Arial" w:eastAsia="Times New Roman" w:hAnsi="Arial" w:cs="Arial"/>
          <w:b/>
          <w:color w:val="000000"/>
          <w:sz w:val="28"/>
          <w:szCs w:val="28"/>
          <w:u w:val="single"/>
          <w:lang w:eastAsia="ru-RU"/>
        </w:rPr>
      </w:pPr>
      <w:proofErr w:type="spellStart"/>
      <w:r w:rsidRPr="00E64C48">
        <w:rPr>
          <w:rFonts w:ascii="Times New Roman" w:hAnsi="Times New Roman" w:cs="Times New Roman"/>
          <w:b/>
          <w:sz w:val="28"/>
          <w:szCs w:val="28"/>
        </w:rPr>
        <w:t>Диагностико-аналитическая</w:t>
      </w:r>
      <w:proofErr w:type="spellEnd"/>
      <w:r w:rsidRPr="00E64C48">
        <w:rPr>
          <w:rFonts w:ascii="Times New Roman" w:hAnsi="Times New Roman" w:cs="Times New Roman"/>
          <w:b/>
          <w:sz w:val="28"/>
          <w:szCs w:val="28"/>
        </w:rPr>
        <w:t xml:space="preserve"> деятельность в воспитательном процессе как возможность анализировать учебно-воспитательный </w:t>
      </w:r>
      <w:r w:rsidR="001F6C09" w:rsidRPr="00E64C48">
        <w:rPr>
          <w:rFonts w:ascii="Times New Roman" w:hAnsi="Times New Roman" w:cs="Times New Roman"/>
          <w:b/>
          <w:sz w:val="28"/>
          <w:szCs w:val="28"/>
        </w:rPr>
        <w:t>процесс</w:t>
      </w:r>
    </w:p>
    <w:p w:rsidR="001F6C09" w:rsidRPr="00E64C48" w:rsidRDefault="001F6C09" w:rsidP="001F6C09">
      <w:pPr>
        <w:rPr>
          <w:rFonts w:ascii="Times New Roman" w:eastAsia="Times New Roman" w:hAnsi="Times New Roman" w:cs="Times New Roman"/>
          <w:color w:val="000000"/>
          <w:sz w:val="28"/>
          <w:szCs w:val="28"/>
          <w:lang w:eastAsia="ru-RU"/>
        </w:rPr>
      </w:pPr>
      <w:r w:rsidRPr="00E64C48">
        <w:rPr>
          <w:rFonts w:ascii="Times New Roman" w:eastAsia="Times New Roman" w:hAnsi="Times New Roman" w:cs="Times New Roman"/>
          <w:color w:val="000000"/>
          <w:sz w:val="28"/>
          <w:szCs w:val="28"/>
          <w:u w:val="single"/>
          <w:lang w:eastAsia="ru-RU"/>
        </w:rPr>
        <w:t xml:space="preserve">Диагностика </w:t>
      </w:r>
      <w:r w:rsidRPr="00E64C48">
        <w:rPr>
          <w:rFonts w:ascii="Times New Roman" w:eastAsia="Times New Roman" w:hAnsi="Times New Roman" w:cs="Times New Roman"/>
          <w:color w:val="000000"/>
          <w:sz w:val="28"/>
          <w:szCs w:val="28"/>
          <w:lang w:eastAsia="ru-RU"/>
        </w:rPr>
        <w:t>– это особый вид познания и руководство к действию, один из начальных этапов воспитательной работы.</w:t>
      </w:r>
      <w:r w:rsidR="002D4BDF" w:rsidRPr="00E64C48">
        <w:rPr>
          <w:rFonts w:ascii="Times New Roman" w:eastAsia="Times New Roman" w:hAnsi="Times New Roman" w:cs="Times New Roman"/>
          <w:color w:val="000000"/>
          <w:sz w:val="28"/>
          <w:szCs w:val="28"/>
          <w:lang w:eastAsia="ru-RU"/>
        </w:rPr>
        <w:t xml:space="preserve"> </w:t>
      </w:r>
      <w:r w:rsidRPr="00E64C48">
        <w:rPr>
          <w:rFonts w:ascii="Times New Roman" w:eastAsia="Times New Roman" w:hAnsi="Times New Roman" w:cs="Times New Roman"/>
          <w:color w:val="000000"/>
          <w:sz w:val="28"/>
          <w:szCs w:val="28"/>
          <w:lang w:eastAsia="ru-RU"/>
        </w:rPr>
        <w:t>Это оценочная процедура, направленная на прояснение ситуации, выявление истинного уровня воспитанности.</w:t>
      </w:r>
      <w:r w:rsidR="00E64C48">
        <w:rPr>
          <w:rFonts w:ascii="Times New Roman" w:eastAsia="Times New Roman" w:hAnsi="Times New Roman" w:cs="Times New Roman"/>
          <w:color w:val="000000"/>
          <w:sz w:val="28"/>
          <w:szCs w:val="28"/>
          <w:lang w:eastAsia="ru-RU"/>
        </w:rPr>
        <w:t xml:space="preserve">                                                                                                  </w:t>
      </w:r>
      <w:r w:rsidRPr="00E64C48">
        <w:rPr>
          <w:rFonts w:ascii="Times New Roman" w:eastAsia="Times New Roman" w:hAnsi="Times New Roman" w:cs="Times New Roman"/>
          <w:color w:val="000000"/>
          <w:sz w:val="28"/>
          <w:szCs w:val="28"/>
          <w:u w:val="single"/>
          <w:lang w:eastAsia="ru-RU"/>
        </w:rPr>
        <w:t>Принципы диагностики:</w:t>
      </w:r>
      <w:r w:rsidRPr="00E64C48">
        <w:rPr>
          <w:rFonts w:ascii="Times New Roman" w:eastAsia="Times New Roman" w:hAnsi="Times New Roman" w:cs="Times New Roman"/>
          <w:color w:val="000000"/>
          <w:sz w:val="28"/>
          <w:szCs w:val="28"/>
          <w:lang w:eastAsia="ru-RU"/>
        </w:rPr>
        <w:t xml:space="preserve"> изучать, понимать помогать.</w:t>
      </w:r>
      <w:r w:rsidR="00E64C48">
        <w:rPr>
          <w:rFonts w:ascii="Times New Roman" w:eastAsia="Times New Roman" w:hAnsi="Times New Roman" w:cs="Times New Roman"/>
          <w:color w:val="000000"/>
          <w:sz w:val="28"/>
          <w:szCs w:val="28"/>
          <w:lang w:eastAsia="ru-RU"/>
        </w:rPr>
        <w:t xml:space="preserve">                                                </w:t>
      </w:r>
      <w:r w:rsidRPr="00E64C48">
        <w:rPr>
          <w:rFonts w:ascii="Times New Roman" w:eastAsia="Times New Roman" w:hAnsi="Times New Roman" w:cs="Times New Roman"/>
          <w:color w:val="000000"/>
          <w:sz w:val="28"/>
          <w:szCs w:val="28"/>
          <w:u w:val="single"/>
          <w:lang w:eastAsia="ru-RU"/>
        </w:rPr>
        <w:t>Функции</w:t>
      </w:r>
      <w:r w:rsidRPr="00E64C48">
        <w:rPr>
          <w:rFonts w:ascii="Times New Roman" w:eastAsia="Times New Roman" w:hAnsi="Times New Roman" w:cs="Times New Roman"/>
          <w:color w:val="000000"/>
          <w:sz w:val="28"/>
          <w:szCs w:val="28"/>
          <w:lang w:eastAsia="ru-RU"/>
        </w:rPr>
        <w:t>: аналитическая, диагностическая, оценочная, коррекционная, ориентационная, информационная.</w:t>
      </w:r>
      <w:r w:rsidR="00E64C48">
        <w:rPr>
          <w:rFonts w:ascii="Times New Roman" w:eastAsia="Times New Roman" w:hAnsi="Times New Roman" w:cs="Times New Roman"/>
          <w:color w:val="000000"/>
          <w:sz w:val="28"/>
          <w:szCs w:val="28"/>
          <w:lang w:eastAsia="ru-RU"/>
        </w:rPr>
        <w:t xml:space="preserve">                                                                         </w:t>
      </w:r>
      <w:r w:rsidRPr="00E64C48">
        <w:rPr>
          <w:rFonts w:ascii="Times New Roman" w:eastAsia="Times New Roman" w:hAnsi="Times New Roman" w:cs="Times New Roman"/>
          <w:color w:val="000000"/>
          <w:sz w:val="28"/>
          <w:szCs w:val="28"/>
          <w:u w:val="single"/>
          <w:lang w:eastAsia="ru-RU"/>
        </w:rPr>
        <w:t>Типы диагностики:</w:t>
      </w:r>
      <w:r w:rsidRPr="00E64C48">
        <w:rPr>
          <w:rFonts w:ascii="Times New Roman" w:eastAsia="Times New Roman" w:hAnsi="Times New Roman" w:cs="Times New Roman"/>
          <w:color w:val="000000"/>
          <w:sz w:val="28"/>
          <w:szCs w:val="28"/>
          <w:lang w:eastAsia="ru-RU"/>
        </w:rPr>
        <w:t xml:space="preserve"> начальная, коррекционна</w:t>
      </w:r>
      <w:proofErr w:type="gramStart"/>
      <w:r w:rsidRPr="00E64C48">
        <w:rPr>
          <w:rFonts w:ascii="Times New Roman" w:eastAsia="Times New Roman" w:hAnsi="Times New Roman" w:cs="Times New Roman"/>
          <w:color w:val="000000"/>
          <w:sz w:val="28"/>
          <w:szCs w:val="28"/>
          <w:lang w:eastAsia="ru-RU"/>
        </w:rPr>
        <w:t>я(</w:t>
      </w:r>
      <w:proofErr w:type="gramEnd"/>
      <w:r w:rsidRPr="00E64C48">
        <w:rPr>
          <w:rFonts w:ascii="Times New Roman" w:eastAsia="Times New Roman" w:hAnsi="Times New Roman" w:cs="Times New Roman"/>
          <w:color w:val="000000"/>
          <w:sz w:val="28"/>
          <w:szCs w:val="28"/>
          <w:lang w:eastAsia="ru-RU"/>
        </w:rPr>
        <w:t>текущая), обобщающая (итоговая)</w:t>
      </w:r>
      <w:r w:rsidR="00E64C48">
        <w:rPr>
          <w:rFonts w:ascii="Times New Roman" w:eastAsia="Times New Roman" w:hAnsi="Times New Roman" w:cs="Times New Roman"/>
          <w:color w:val="000000"/>
          <w:sz w:val="28"/>
          <w:szCs w:val="28"/>
          <w:lang w:eastAsia="ru-RU"/>
        </w:rPr>
        <w:t xml:space="preserve">                                                                                                         </w:t>
      </w:r>
      <w:r w:rsidRPr="00E64C48">
        <w:rPr>
          <w:rFonts w:ascii="Times New Roman" w:eastAsia="Times New Roman" w:hAnsi="Times New Roman" w:cs="Times New Roman"/>
          <w:color w:val="000000"/>
          <w:sz w:val="28"/>
          <w:szCs w:val="28"/>
          <w:u w:val="single"/>
          <w:lang w:eastAsia="ru-RU"/>
        </w:rPr>
        <w:t>Направления диагностики:</w:t>
      </w:r>
    </w:p>
    <w:p w:rsidR="001F6C09" w:rsidRPr="00E64C48" w:rsidRDefault="001F6C09" w:rsidP="001F6C09">
      <w:pPr>
        <w:pStyle w:val="a3"/>
        <w:numPr>
          <w:ilvl w:val="0"/>
          <w:numId w:val="2"/>
        </w:numPr>
        <w:rPr>
          <w:rFonts w:ascii="Times New Roman" w:eastAsia="Times New Roman" w:hAnsi="Times New Roman" w:cs="Times New Roman"/>
          <w:color w:val="000000"/>
          <w:sz w:val="28"/>
          <w:szCs w:val="28"/>
          <w:lang w:eastAsia="ru-RU"/>
        </w:rPr>
      </w:pPr>
      <w:r w:rsidRPr="00E64C48">
        <w:rPr>
          <w:rFonts w:ascii="Times New Roman" w:eastAsia="Times New Roman" w:hAnsi="Times New Roman" w:cs="Times New Roman"/>
          <w:color w:val="000000"/>
          <w:sz w:val="28"/>
          <w:szCs w:val="28"/>
          <w:lang w:eastAsia="ru-RU"/>
        </w:rPr>
        <w:t xml:space="preserve">Изучение личности </w:t>
      </w:r>
      <w:proofErr w:type="gramStart"/>
      <w:r w:rsidRPr="00E64C48">
        <w:rPr>
          <w:rFonts w:ascii="Times New Roman" w:eastAsia="Times New Roman" w:hAnsi="Times New Roman" w:cs="Times New Roman"/>
          <w:color w:val="000000"/>
          <w:sz w:val="28"/>
          <w:szCs w:val="28"/>
          <w:lang w:eastAsia="ru-RU"/>
        </w:rPr>
        <w:t>обучающихся</w:t>
      </w:r>
      <w:proofErr w:type="gramEnd"/>
      <w:r w:rsidRPr="00E64C48">
        <w:rPr>
          <w:rFonts w:ascii="Times New Roman" w:eastAsia="Times New Roman" w:hAnsi="Times New Roman" w:cs="Times New Roman"/>
          <w:color w:val="000000"/>
          <w:sz w:val="28"/>
          <w:szCs w:val="28"/>
          <w:lang w:eastAsia="ru-RU"/>
        </w:rPr>
        <w:t>;</w:t>
      </w:r>
    </w:p>
    <w:p w:rsidR="001F6C09" w:rsidRPr="00E64C48" w:rsidRDefault="001F6C09" w:rsidP="001F6C09">
      <w:pPr>
        <w:pStyle w:val="a3"/>
        <w:numPr>
          <w:ilvl w:val="0"/>
          <w:numId w:val="2"/>
        </w:numPr>
        <w:rPr>
          <w:rFonts w:ascii="Times New Roman" w:eastAsia="Times New Roman" w:hAnsi="Times New Roman" w:cs="Times New Roman"/>
          <w:color w:val="000000"/>
          <w:sz w:val="28"/>
          <w:szCs w:val="28"/>
          <w:lang w:eastAsia="ru-RU"/>
        </w:rPr>
      </w:pPr>
      <w:r w:rsidRPr="00E64C48">
        <w:rPr>
          <w:rFonts w:ascii="Times New Roman" w:eastAsia="Times New Roman" w:hAnsi="Times New Roman" w:cs="Times New Roman"/>
          <w:color w:val="000000"/>
          <w:sz w:val="28"/>
          <w:szCs w:val="28"/>
          <w:lang w:eastAsia="ru-RU"/>
        </w:rPr>
        <w:t>Изучение ученического коллектива;</w:t>
      </w:r>
    </w:p>
    <w:p w:rsidR="001F6C09" w:rsidRPr="00E64C48" w:rsidRDefault="001F6C09" w:rsidP="001F6C09">
      <w:pPr>
        <w:pStyle w:val="a3"/>
        <w:numPr>
          <w:ilvl w:val="0"/>
          <w:numId w:val="2"/>
        </w:numPr>
        <w:rPr>
          <w:rFonts w:ascii="Times New Roman" w:eastAsia="Times New Roman" w:hAnsi="Times New Roman" w:cs="Times New Roman"/>
          <w:color w:val="000000"/>
          <w:sz w:val="28"/>
          <w:szCs w:val="28"/>
          <w:lang w:eastAsia="ru-RU"/>
        </w:rPr>
      </w:pPr>
      <w:r w:rsidRPr="00E64C48">
        <w:rPr>
          <w:rFonts w:ascii="Times New Roman" w:eastAsia="Times New Roman" w:hAnsi="Times New Roman" w:cs="Times New Roman"/>
          <w:color w:val="000000"/>
          <w:sz w:val="28"/>
          <w:szCs w:val="28"/>
          <w:lang w:eastAsia="ru-RU"/>
        </w:rPr>
        <w:t>Изучение личности и воспитательной деятельности педагога;</w:t>
      </w:r>
    </w:p>
    <w:p w:rsidR="001F6C09" w:rsidRPr="00E64C48" w:rsidRDefault="002D4BDF" w:rsidP="001F6C09">
      <w:pPr>
        <w:pStyle w:val="a3"/>
        <w:numPr>
          <w:ilvl w:val="0"/>
          <w:numId w:val="2"/>
        </w:numPr>
        <w:rPr>
          <w:rFonts w:ascii="Times New Roman" w:eastAsia="Times New Roman" w:hAnsi="Times New Roman" w:cs="Times New Roman"/>
          <w:color w:val="000000"/>
          <w:sz w:val="28"/>
          <w:szCs w:val="28"/>
          <w:lang w:eastAsia="ru-RU"/>
        </w:rPr>
      </w:pPr>
      <w:r w:rsidRPr="00E64C48">
        <w:rPr>
          <w:rFonts w:ascii="Times New Roman" w:eastAsia="Times New Roman" w:hAnsi="Times New Roman" w:cs="Times New Roman"/>
          <w:color w:val="000000"/>
          <w:sz w:val="28"/>
          <w:szCs w:val="28"/>
          <w:lang w:eastAsia="ru-RU"/>
        </w:rPr>
        <w:t xml:space="preserve">Изучение семьи как условие развитие личности </w:t>
      </w:r>
      <w:proofErr w:type="gramStart"/>
      <w:r w:rsidRPr="00E64C48">
        <w:rPr>
          <w:rFonts w:ascii="Times New Roman" w:eastAsia="Times New Roman" w:hAnsi="Times New Roman" w:cs="Times New Roman"/>
          <w:color w:val="000000"/>
          <w:sz w:val="28"/>
          <w:szCs w:val="28"/>
          <w:lang w:eastAsia="ru-RU"/>
        </w:rPr>
        <w:t>обучающегося</w:t>
      </w:r>
      <w:proofErr w:type="gramEnd"/>
    </w:p>
    <w:p w:rsidR="002D4BDF" w:rsidRPr="00E64C48" w:rsidRDefault="002D4BDF" w:rsidP="002D4BDF">
      <w:pPr>
        <w:rPr>
          <w:rFonts w:ascii="Times New Roman" w:hAnsi="Times New Roman" w:cs="Times New Roman"/>
          <w:sz w:val="28"/>
          <w:szCs w:val="28"/>
        </w:rPr>
      </w:pPr>
      <w:r w:rsidRPr="00E64C48">
        <w:rPr>
          <w:rFonts w:ascii="Times New Roman" w:hAnsi="Times New Roman" w:cs="Times New Roman"/>
          <w:sz w:val="28"/>
          <w:szCs w:val="28"/>
        </w:rPr>
        <w:t>Чтобы учебно-воспитательный процесс протекал успешно, классному руководителю нужно работать по всем направлениям.</w:t>
      </w:r>
      <w:r w:rsidR="00E64C48">
        <w:rPr>
          <w:rFonts w:ascii="Times New Roman" w:hAnsi="Times New Roman" w:cs="Times New Roman"/>
          <w:sz w:val="28"/>
          <w:szCs w:val="28"/>
        </w:rPr>
        <w:t xml:space="preserve">                                             </w:t>
      </w:r>
      <w:r w:rsidRPr="00E64C48">
        <w:rPr>
          <w:rFonts w:ascii="Times New Roman" w:hAnsi="Times New Roman" w:cs="Times New Roman"/>
          <w:sz w:val="28"/>
          <w:szCs w:val="28"/>
        </w:rPr>
        <w:t xml:space="preserve">Когда набираешь новый класс, прежде </w:t>
      </w:r>
      <w:proofErr w:type="gramStart"/>
      <w:r w:rsidRPr="00E64C48">
        <w:rPr>
          <w:rFonts w:ascii="Times New Roman" w:hAnsi="Times New Roman" w:cs="Times New Roman"/>
          <w:sz w:val="28"/>
          <w:szCs w:val="28"/>
        </w:rPr>
        <w:t>всего</w:t>
      </w:r>
      <w:proofErr w:type="gramEnd"/>
      <w:r w:rsidRPr="00E64C48">
        <w:rPr>
          <w:rFonts w:ascii="Times New Roman" w:hAnsi="Times New Roman" w:cs="Times New Roman"/>
          <w:sz w:val="28"/>
          <w:szCs w:val="28"/>
        </w:rPr>
        <w:t xml:space="preserve"> знакомишься с семьёй ребёнка. Очень важно знать не только материальные условия, но нравственные приоритеты семейного воспитания. Выясняю с помощью </w:t>
      </w:r>
      <w:proofErr w:type="gramStart"/>
      <w:r w:rsidRPr="00E64C48">
        <w:rPr>
          <w:rFonts w:ascii="Times New Roman" w:hAnsi="Times New Roman" w:cs="Times New Roman"/>
          <w:sz w:val="28"/>
          <w:szCs w:val="28"/>
        </w:rPr>
        <w:t>анкет</w:t>
      </w:r>
      <w:proofErr w:type="gramEnd"/>
      <w:r w:rsidRPr="00E64C48">
        <w:rPr>
          <w:rFonts w:ascii="Times New Roman" w:hAnsi="Times New Roman" w:cs="Times New Roman"/>
          <w:sz w:val="28"/>
          <w:szCs w:val="28"/>
        </w:rPr>
        <w:t xml:space="preserve"> какого мнения родители о школе</w:t>
      </w:r>
    </w:p>
    <w:p w:rsidR="002D4BDF" w:rsidRPr="00E64C48" w:rsidRDefault="002D4BDF" w:rsidP="00B213B0">
      <w:pPr>
        <w:rPr>
          <w:rFonts w:ascii="Times New Roman" w:eastAsia="Calibri" w:hAnsi="Times New Roman" w:cs="Times New Roman"/>
          <w:sz w:val="28"/>
          <w:szCs w:val="28"/>
          <w:u w:val="single"/>
        </w:rPr>
      </w:pPr>
      <w:r w:rsidRPr="00E64C48">
        <w:rPr>
          <w:rFonts w:ascii="Times New Roman" w:eastAsia="Calibri" w:hAnsi="Times New Roman" w:cs="Times New Roman"/>
          <w:sz w:val="28"/>
          <w:szCs w:val="28"/>
          <w:u w:val="single"/>
        </w:rPr>
        <w:t>Анкета  «Знакомство с родителями»</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1. Какого мнения вы о школе и педагогическом коллективе, в кото</w:t>
      </w:r>
      <w:r w:rsidRPr="00E64C48">
        <w:rPr>
          <w:rFonts w:ascii="Times New Roman" w:eastAsia="Calibri" w:hAnsi="Times New Roman" w:cs="Times New Roman"/>
          <w:sz w:val="28"/>
          <w:szCs w:val="28"/>
        </w:rPr>
        <w:softHyphen/>
        <w:t>ром будет учиться ваш ребенок?</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2. Каким вы видите классного руководителя своего ребенка?</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3. Каким бы вы хотели видеть класс, в котором предстоит учиться</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вашему ребенку?</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4. Какие традиции и обычаи, по вашему мнению, должны разви</w:t>
      </w:r>
      <w:r w:rsidRPr="00E64C48">
        <w:rPr>
          <w:rFonts w:ascii="Times New Roman" w:eastAsia="Calibri" w:hAnsi="Times New Roman" w:cs="Times New Roman"/>
          <w:sz w:val="28"/>
          <w:szCs w:val="28"/>
        </w:rPr>
        <w:softHyphen/>
        <w:t>ваться в коллективе класса?</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5. Чем вы могли бы помочь классному руководителю в создании коллектива класса?</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lastRenderedPageBreak/>
        <w:t>6. Какие проблемы воспитания вызывают у вас серьезную тревогу и опасения?</w:t>
      </w:r>
    </w:p>
    <w:p w:rsidR="002D4BDF" w:rsidRPr="00E64C48" w:rsidRDefault="002D4BDF" w:rsidP="00B213B0">
      <w:pPr>
        <w:rPr>
          <w:rFonts w:ascii="Times New Roman" w:eastAsia="Calibri" w:hAnsi="Times New Roman" w:cs="Times New Roman"/>
          <w:sz w:val="28"/>
          <w:szCs w:val="28"/>
          <w:u w:val="single"/>
        </w:rPr>
      </w:pPr>
      <w:r w:rsidRPr="00E64C48">
        <w:rPr>
          <w:rFonts w:ascii="Times New Roman" w:eastAsia="Calibri" w:hAnsi="Times New Roman" w:cs="Times New Roman"/>
          <w:sz w:val="28"/>
          <w:szCs w:val="28"/>
          <w:u w:val="single"/>
        </w:rPr>
        <w:t>Анкета «Перспективы обучения и воспитания ребенка»</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1. С каким чувством переступает порог школы ваш сын или дочь?</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 xml:space="preserve">2. Как чувствует себя ваш ребенок в ученическом коллективе? </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 xml:space="preserve">  3. Знаете ли вы друзей и приятелей своего ребенка в коллективе?</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4. Как складываются его отношения с учителями – предметниками?</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5. Создает ли школа, но вашему мнению, условия для самореализации в учебной деятельности вашего ребенка?</w:t>
      </w:r>
    </w:p>
    <w:p w:rsidR="002D4BDF" w:rsidRPr="00E64C48" w:rsidRDefault="002D4BDF" w:rsidP="00B213B0">
      <w:pPr>
        <w:rPr>
          <w:rFonts w:ascii="Times New Roman" w:eastAsia="Calibri" w:hAnsi="Times New Roman" w:cs="Times New Roman"/>
          <w:sz w:val="28"/>
          <w:szCs w:val="28"/>
        </w:rPr>
      </w:pPr>
      <w:r w:rsidRPr="00E64C48">
        <w:rPr>
          <w:rFonts w:ascii="Times New Roman" w:eastAsia="Calibri" w:hAnsi="Times New Roman" w:cs="Times New Roman"/>
          <w:sz w:val="28"/>
          <w:szCs w:val="28"/>
        </w:rPr>
        <w:t>6. Какую помощь необходимо оказать вашему ребенку для повышения результативности его учебной деятельности?</w:t>
      </w:r>
    </w:p>
    <w:p w:rsidR="00B213B0" w:rsidRPr="00E64C48" w:rsidRDefault="00B213B0" w:rsidP="00B213B0">
      <w:pPr>
        <w:rPr>
          <w:rFonts w:ascii="Times New Roman" w:hAnsi="Times New Roman" w:cs="Times New Roman"/>
          <w:sz w:val="28"/>
          <w:szCs w:val="28"/>
          <w:u w:val="single"/>
        </w:rPr>
      </w:pPr>
      <w:r w:rsidRPr="00E64C48">
        <w:rPr>
          <w:rFonts w:ascii="Times New Roman" w:hAnsi="Times New Roman" w:cs="Times New Roman"/>
          <w:sz w:val="28"/>
          <w:szCs w:val="28"/>
          <w:u w:val="single"/>
        </w:rPr>
        <w:t>Определение самостоятельности ребенка</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С помощью данной  таблицы родителям можно определить степень самостоятельности собственного ребенка.</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Перечень действий ребенка предлагается. Вы должны распределить  эти действия в две колонки таблицы самостоятельно.</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5"/>
        <w:gridCol w:w="4679"/>
      </w:tblGrid>
      <w:tr w:rsidR="00B213B0" w:rsidRPr="00E64C48" w:rsidTr="00B213B0">
        <w:tc>
          <w:tcPr>
            <w:tcW w:w="4535" w:type="dxa"/>
          </w:tcPr>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Ваш ребенок делает самостоятельно</w:t>
            </w:r>
          </w:p>
        </w:tc>
        <w:tc>
          <w:tcPr>
            <w:tcW w:w="4679" w:type="dxa"/>
          </w:tcPr>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 xml:space="preserve">Только по вашему требованию, </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с вашей помощью,</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 xml:space="preserve"> с вашего разрешения</w:t>
            </w:r>
          </w:p>
        </w:tc>
      </w:tr>
      <w:tr w:rsidR="00B213B0" w:rsidRPr="00E64C48" w:rsidTr="00B213B0">
        <w:tc>
          <w:tcPr>
            <w:tcW w:w="4535" w:type="dxa"/>
          </w:tcPr>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w:t>
            </w:r>
          </w:p>
        </w:tc>
        <w:tc>
          <w:tcPr>
            <w:tcW w:w="4679" w:type="dxa"/>
          </w:tcPr>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w:t>
            </w:r>
          </w:p>
        </w:tc>
      </w:tr>
      <w:tr w:rsidR="00B213B0" w:rsidRPr="00E64C48" w:rsidTr="00B213B0">
        <w:tc>
          <w:tcPr>
            <w:tcW w:w="4535" w:type="dxa"/>
          </w:tcPr>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w:t>
            </w:r>
          </w:p>
        </w:tc>
        <w:tc>
          <w:tcPr>
            <w:tcW w:w="4679" w:type="dxa"/>
          </w:tcPr>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w:t>
            </w:r>
          </w:p>
        </w:tc>
      </w:tr>
    </w:tbl>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Перечень действий:</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Собирается в школу;</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Выбирает себе одежду для школы и праздника;</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Делает уроки;</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Определяет, с кем ему дружить;</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Готовит еду, если это необходимо;</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lastRenderedPageBreak/>
        <w:t>Убирает квартиру по собственной инициативе;</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Ходит в магазин за покупками;</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Помогает по дому или на даче;</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Приглашает друзей к себе;</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Определяет время возвращения домой после школьного вечера и после дискотеки;</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Принимает решения в различных ситуациях повседневной жизни;</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Распоряжается денежными средствами, которые вы даете ребенку;</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Оценивает объективно себя и свои поступки;</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Сдерживает свои негативные эмоции в общении с другими людьми;</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Терпимо относится к младшим братьям и сестрам;</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Помогает в воспитании младших.</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 xml:space="preserve">Работа с перечнем действий и с таблицей помогает родителям взглянуть на свою семью со стороны, увидеть результативность своей воспитательной системы. Многие, работая с таблицей, начинают осознавать, что в семье растет ребенок, которому не дают возможности быть самостоятельным, предупреждают все его желания, действия и поступки, </w:t>
      </w:r>
      <w:proofErr w:type="gramStart"/>
      <w:r w:rsidRPr="00E64C48">
        <w:rPr>
          <w:rFonts w:ascii="Times New Roman" w:hAnsi="Times New Roman" w:cs="Times New Roman"/>
          <w:sz w:val="28"/>
          <w:szCs w:val="28"/>
        </w:rPr>
        <w:t>сдерживают проявление им какой бы то ни было</w:t>
      </w:r>
      <w:proofErr w:type="gramEnd"/>
      <w:r w:rsidRPr="00E64C48">
        <w:rPr>
          <w:rFonts w:ascii="Times New Roman" w:hAnsi="Times New Roman" w:cs="Times New Roman"/>
          <w:sz w:val="28"/>
          <w:szCs w:val="28"/>
        </w:rPr>
        <w:t xml:space="preserve"> самостоятельности.</w:t>
      </w:r>
    </w:p>
    <w:p w:rsidR="00B213B0" w:rsidRPr="00E64C48" w:rsidRDefault="00B213B0" w:rsidP="00B213B0">
      <w:pPr>
        <w:rPr>
          <w:rFonts w:ascii="Times New Roman" w:hAnsi="Times New Roman" w:cs="Times New Roman"/>
          <w:sz w:val="28"/>
          <w:szCs w:val="28"/>
        </w:rPr>
      </w:pPr>
      <w:r w:rsidRPr="00E64C48">
        <w:rPr>
          <w:rFonts w:ascii="Times New Roman" w:hAnsi="Times New Roman" w:cs="Times New Roman"/>
          <w:sz w:val="28"/>
          <w:szCs w:val="28"/>
        </w:rPr>
        <w:t>Для изучения традиций и обычаев семей обучающихся, нравственных ценн</w:t>
      </w:r>
      <w:r w:rsidR="006529A8" w:rsidRPr="00E64C48">
        <w:rPr>
          <w:rFonts w:ascii="Times New Roman" w:hAnsi="Times New Roman" w:cs="Times New Roman"/>
          <w:sz w:val="28"/>
          <w:szCs w:val="28"/>
        </w:rPr>
        <w:t>остей семьи</w:t>
      </w:r>
      <w:r w:rsidR="005D22C0" w:rsidRPr="00E64C48">
        <w:rPr>
          <w:rFonts w:ascii="Times New Roman" w:hAnsi="Times New Roman" w:cs="Times New Roman"/>
          <w:sz w:val="28"/>
          <w:szCs w:val="28"/>
        </w:rPr>
        <w:t xml:space="preserve"> на начальном этапе и  на протяжени</w:t>
      </w:r>
      <w:proofErr w:type="gramStart"/>
      <w:r w:rsidR="005D22C0" w:rsidRPr="00E64C48">
        <w:rPr>
          <w:rFonts w:ascii="Times New Roman" w:hAnsi="Times New Roman" w:cs="Times New Roman"/>
          <w:sz w:val="28"/>
          <w:szCs w:val="28"/>
        </w:rPr>
        <w:t>е</w:t>
      </w:r>
      <w:proofErr w:type="gramEnd"/>
      <w:r w:rsidR="005D22C0" w:rsidRPr="00E64C48">
        <w:rPr>
          <w:rFonts w:ascii="Times New Roman" w:hAnsi="Times New Roman" w:cs="Times New Roman"/>
          <w:sz w:val="28"/>
          <w:szCs w:val="28"/>
        </w:rPr>
        <w:t xml:space="preserve"> всех лет обучения</w:t>
      </w:r>
      <w:r w:rsidR="006529A8" w:rsidRPr="00E64C48">
        <w:rPr>
          <w:rFonts w:ascii="Times New Roman" w:hAnsi="Times New Roman" w:cs="Times New Roman"/>
          <w:sz w:val="28"/>
          <w:szCs w:val="28"/>
        </w:rPr>
        <w:t xml:space="preserve"> использую </w:t>
      </w:r>
      <w:r w:rsidR="006529A8" w:rsidRPr="00E64C48">
        <w:rPr>
          <w:rFonts w:ascii="Times New Roman" w:hAnsi="Times New Roman" w:cs="Times New Roman"/>
          <w:sz w:val="28"/>
          <w:szCs w:val="28"/>
          <w:u w:val="single"/>
        </w:rPr>
        <w:t>рисуночные</w:t>
      </w:r>
      <w:r w:rsidRPr="00E64C48">
        <w:rPr>
          <w:rFonts w:ascii="Times New Roman" w:hAnsi="Times New Roman" w:cs="Times New Roman"/>
          <w:sz w:val="28"/>
          <w:szCs w:val="28"/>
          <w:u w:val="single"/>
        </w:rPr>
        <w:t xml:space="preserve"> тест</w:t>
      </w:r>
      <w:r w:rsidR="006529A8" w:rsidRPr="00E64C48">
        <w:rPr>
          <w:rFonts w:ascii="Times New Roman" w:hAnsi="Times New Roman" w:cs="Times New Roman"/>
          <w:sz w:val="28"/>
          <w:szCs w:val="28"/>
          <w:u w:val="single"/>
        </w:rPr>
        <w:t>ы</w:t>
      </w:r>
      <w:r w:rsidRPr="00E64C48">
        <w:rPr>
          <w:rFonts w:ascii="Times New Roman" w:hAnsi="Times New Roman" w:cs="Times New Roman"/>
          <w:sz w:val="28"/>
          <w:szCs w:val="28"/>
        </w:rPr>
        <w:t xml:space="preserve"> «Выходной день в моей семье»</w:t>
      </w:r>
      <w:r w:rsidR="006529A8" w:rsidRPr="00E64C48">
        <w:rPr>
          <w:rFonts w:ascii="Times New Roman" w:hAnsi="Times New Roman" w:cs="Times New Roman"/>
          <w:sz w:val="28"/>
          <w:szCs w:val="28"/>
        </w:rPr>
        <w:t>, «Наша семья», «День рождения в моей семье»</w:t>
      </w:r>
    </w:p>
    <w:p w:rsidR="006529A8" w:rsidRPr="00E64C48" w:rsidRDefault="006529A8" w:rsidP="00B213B0">
      <w:pPr>
        <w:rPr>
          <w:rFonts w:ascii="Times New Roman" w:hAnsi="Times New Roman" w:cs="Times New Roman"/>
          <w:sz w:val="28"/>
          <w:szCs w:val="28"/>
        </w:rPr>
      </w:pPr>
      <w:r w:rsidRPr="00E64C48">
        <w:rPr>
          <w:rFonts w:ascii="Times New Roman" w:hAnsi="Times New Roman" w:cs="Times New Roman"/>
          <w:sz w:val="28"/>
          <w:szCs w:val="28"/>
        </w:rPr>
        <w:t>1)Детям предлагаю нарисовать рисунок на заданную тему</w:t>
      </w:r>
    </w:p>
    <w:p w:rsidR="006529A8" w:rsidRPr="00E64C48" w:rsidRDefault="006529A8" w:rsidP="00B213B0">
      <w:pPr>
        <w:rPr>
          <w:rFonts w:ascii="Times New Roman" w:hAnsi="Times New Roman" w:cs="Times New Roman"/>
          <w:sz w:val="28"/>
          <w:szCs w:val="28"/>
        </w:rPr>
      </w:pPr>
      <w:r w:rsidRPr="00E64C48">
        <w:rPr>
          <w:rFonts w:ascii="Times New Roman" w:hAnsi="Times New Roman" w:cs="Times New Roman"/>
          <w:sz w:val="28"/>
          <w:szCs w:val="28"/>
        </w:rPr>
        <w:t>2) И детям и родителям раздаются листы бумаги, на которых нарисованы круги, в которые нужно поместить предметы или членов семьи в выходной день. Члены семьи должны что-либо выполнять. Это может выглядеть так:</w:t>
      </w:r>
    </w:p>
    <w:p w:rsidR="006529A8" w:rsidRPr="00E64C48" w:rsidRDefault="006529A8" w:rsidP="00B213B0">
      <w:pPr>
        <w:rPr>
          <w:rFonts w:ascii="Times New Roman" w:hAnsi="Times New Roman" w:cs="Times New Roman"/>
          <w:sz w:val="28"/>
          <w:szCs w:val="28"/>
        </w:rPr>
      </w:pPr>
      <w:r w:rsidRPr="00E64C48">
        <w:rPr>
          <w:rFonts w:ascii="Times New Roman" w:hAnsi="Times New Roman" w:cs="Times New Roman"/>
          <w:sz w:val="28"/>
          <w:szCs w:val="28"/>
        </w:rPr>
        <w:t>Мама – книга, кухня, телевизор, подруги, рукоделие…</w:t>
      </w:r>
    </w:p>
    <w:p w:rsidR="006529A8" w:rsidRPr="00E64C48" w:rsidRDefault="006529A8" w:rsidP="00B213B0">
      <w:pPr>
        <w:rPr>
          <w:rFonts w:ascii="Times New Roman" w:hAnsi="Times New Roman" w:cs="Times New Roman"/>
          <w:sz w:val="28"/>
          <w:szCs w:val="28"/>
        </w:rPr>
      </w:pPr>
      <w:r w:rsidRPr="00E64C48">
        <w:rPr>
          <w:rFonts w:ascii="Times New Roman" w:hAnsi="Times New Roman" w:cs="Times New Roman"/>
          <w:sz w:val="28"/>
          <w:szCs w:val="28"/>
        </w:rPr>
        <w:t>Папа – газета, диван, спорт…</w:t>
      </w:r>
    </w:p>
    <w:p w:rsidR="006529A8" w:rsidRPr="00E64C48" w:rsidRDefault="006529A8" w:rsidP="00B213B0">
      <w:pPr>
        <w:rPr>
          <w:rFonts w:ascii="Times New Roman" w:hAnsi="Times New Roman" w:cs="Times New Roman"/>
          <w:sz w:val="28"/>
          <w:szCs w:val="28"/>
        </w:rPr>
      </w:pPr>
      <w:r w:rsidRPr="00E64C48">
        <w:rPr>
          <w:rFonts w:ascii="Times New Roman" w:hAnsi="Times New Roman" w:cs="Times New Roman"/>
          <w:sz w:val="28"/>
          <w:szCs w:val="28"/>
        </w:rPr>
        <w:t>Я – уроки, друзья, игры, компьютер…</w:t>
      </w:r>
    </w:p>
    <w:p w:rsidR="006529A8" w:rsidRPr="00E64C48" w:rsidRDefault="006529A8" w:rsidP="00B213B0">
      <w:pPr>
        <w:rPr>
          <w:rFonts w:ascii="Times New Roman" w:hAnsi="Times New Roman" w:cs="Times New Roman"/>
          <w:sz w:val="28"/>
          <w:szCs w:val="28"/>
        </w:rPr>
      </w:pPr>
      <w:r w:rsidRPr="00E64C48">
        <w:rPr>
          <w:rFonts w:ascii="Times New Roman" w:hAnsi="Times New Roman" w:cs="Times New Roman"/>
          <w:sz w:val="28"/>
          <w:szCs w:val="28"/>
        </w:rPr>
        <w:lastRenderedPageBreak/>
        <w:t>Сравнительный анализ рисунков позволяет классному руководителю выявить различные противоречия в организации жизни семьи, помочь детям и родителям найти взаимоотношения</w:t>
      </w:r>
    </w:p>
    <w:p w:rsidR="007940A3" w:rsidRPr="00E64C48" w:rsidRDefault="007940A3" w:rsidP="007940A3">
      <w:pPr>
        <w:jc w:val="center"/>
        <w:rPr>
          <w:rFonts w:ascii="Times New Roman" w:hAnsi="Times New Roman" w:cs="Times New Roman"/>
          <w:sz w:val="28"/>
          <w:szCs w:val="28"/>
          <w:u w:val="single"/>
        </w:rPr>
      </w:pPr>
      <w:r w:rsidRPr="00E64C48">
        <w:rPr>
          <w:rFonts w:ascii="Times New Roman" w:hAnsi="Times New Roman" w:cs="Times New Roman"/>
          <w:sz w:val="28"/>
          <w:szCs w:val="28"/>
          <w:u w:val="single"/>
        </w:rPr>
        <w:t>Выявление эмоциональной атмосферы в семье</w:t>
      </w:r>
    </w:p>
    <w:p w:rsidR="007940A3" w:rsidRPr="00E64C48" w:rsidRDefault="007940A3" w:rsidP="007940A3">
      <w:pPr>
        <w:rPr>
          <w:rFonts w:ascii="Times New Roman" w:hAnsi="Times New Roman" w:cs="Times New Roman"/>
          <w:sz w:val="28"/>
          <w:szCs w:val="28"/>
        </w:rPr>
      </w:pPr>
      <w:r w:rsidRPr="00E64C48">
        <w:rPr>
          <w:rFonts w:ascii="Times New Roman" w:hAnsi="Times New Roman" w:cs="Times New Roman"/>
          <w:sz w:val="28"/>
          <w:szCs w:val="28"/>
        </w:rPr>
        <w:t>Ещё  одна таблица, которую уместно заполнить родителям – это показатель словесного проявления положительных эмоций в семье по отношению к ребёнку. Такая диагностика помогает определить причину высокой тревожности ребёнка</w:t>
      </w:r>
    </w:p>
    <w:p w:rsidR="007940A3" w:rsidRPr="00E64C48" w:rsidRDefault="007940A3" w:rsidP="007940A3">
      <w:pPr>
        <w:jc w:val="center"/>
        <w:rPr>
          <w:rFonts w:ascii="Times New Roman" w:hAnsi="Times New Roman" w:cs="Times New Roman"/>
          <w:sz w:val="28"/>
          <w:szCs w:val="28"/>
        </w:rPr>
      </w:pPr>
      <w:r w:rsidRPr="00E64C48">
        <w:rPr>
          <w:rFonts w:ascii="Times New Roman" w:hAnsi="Times New Roman" w:cs="Times New Roman"/>
          <w:sz w:val="28"/>
          <w:szCs w:val="28"/>
        </w:rPr>
        <w:t>Таблица для родителей</w:t>
      </w:r>
    </w:p>
    <w:tbl>
      <w:tblPr>
        <w:tblStyle w:val="a6"/>
        <w:tblW w:w="0" w:type="auto"/>
        <w:tblLook w:val="04A0"/>
      </w:tblPr>
      <w:tblGrid>
        <w:gridCol w:w="4785"/>
        <w:gridCol w:w="4786"/>
      </w:tblGrid>
      <w:tr w:rsidR="002072F5" w:rsidRPr="00E64C48" w:rsidTr="00805588">
        <w:tc>
          <w:tcPr>
            <w:tcW w:w="9571" w:type="dxa"/>
            <w:gridSpan w:val="2"/>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Слова и фразы, с помощью которых я</w:t>
            </w:r>
          </w:p>
        </w:tc>
      </w:tr>
      <w:tr w:rsidR="002072F5" w:rsidRPr="00E64C48" w:rsidTr="002072F5">
        <w:tc>
          <w:tcPr>
            <w:tcW w:w="4785" w:type="dxa"/>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поддерживаю ребёнка</w:t>
            </w:r>
          </w:p>
        </w:tc>
        <w:tc>
          <w:tcPr>
            <w:tcW w:w="4786" w:type="dxa"/>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ругаю его</w:t>
            </w:r>
          </w:p>
        </w:tc>
      </w:tr>
      <w:tr w:rsidR="002072F5" w:rsidRPr="00E64C48" w:rsidTr="002072F5">
        <w:tc>
          <w:tcPr>
            <w:tcW w:w="4785" w:type="dxa"/>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w:t>
            </w:r>
          </w:p>
        </w:tc>
        <w:tc>
          <w:tcPr>
            <w:tcW w:w="4786" w:type="dxa"/>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w:t>
            </w:r>
          </w:p>
        </w:tc>
      </w:tr>
    </w:tbl>
    <w:p w:rsidR="002072F5" w:rsidRPr="00E64C48" w:rsidRDefault="002072F5" w:rsidP="007940A3">
      <w:pPr>
        <w:jc w:val="center"/>
        <w:rPr>
          <w:rFonts w:ascii="Times New Roman" w:hAnsi="Times New Roman" w:cs="Times New Roman"/>
          <w:sz w:val="28"/>
          <w:szCs w:val="28"/>
        </w:rPr>
      </w:pPr>
    </w:p>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Таблица для детей</w:t>
      </w:r>
    </w:p>
    <w:tbl>
      <w:tblPr>
        <w:tblStyle w:val="a6"/>
        <w:tblW w:w="0" w:type="auto"/>
        <w:tblLook w:val="04A0"/>
      </w:tblPr>
      <w:tblGrid>
        <w:gridCol w:w="2325"/>
        <w:gridCol w:w="2460"/>
        <w:gridCol w:w="2340"/>
        <w:gridCol w:w="2446"/>
      </w:tblGrid>
      <w:tr w:rsidR="002072F5" w:rsidRPr="00E64C48" w:rsidTr="00FC120E">
        <w:tc>
          <w:tcPr>
            <w:tcW w:w="9571" w:type="dxa"/>
            <w:gridSpan w:val="4"/>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Слова и фразы, которыми мои родители меня:</w:t>
            </w:r>
          </w:p>
        </w:tc>
      </w:tr>
      <w:tr w:rsidR="002072F5" w:rsidRPr="00E64C48" w:rsidTr="002072F5">
        <w:tc>
          <w:tcPr>
            <w:tcW w:w="2325" w:type="dxa"/>
            <w:tcBorders>
              <w:top w:val="single" w:sz="4" w:space="0" w:color="auto"/>
              <w:righ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поощряют</w:t>
            </w:r>
          </w:p>
        </w:tc>
        <w:tc>
          <w:tcPr>
            <w:tcW w:w="2460" w:type="dxa"/>
            <w:tcBorders>
              <w:top w:val="single" w:sz="4" w:space="0" w:color="auto"/>
              <w:lef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как часто</w:t>
            </w:r>
          </w:p>
        </w:tc>
        <w:tc>
          <w:tcPr>
            <w:tcW w:w="2340" w:type="dxa"/>
            <w:tcBorders>
              <w:righ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ругают</w:t>
            </w:r>
          </w:p>
        </w:tc>
        <w:tc>
          <w:tcPr>
            <w:tcW w:w="2446" w:type="dxa"/>
            <w:tcBorders>
              <w:lef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как часто</w:t>
            </w:r>
          </w:p>
        </w:tc>
      </w:tr>
      <w:tr w:rsidR="002072F5" w:rsidRPr="00E64C48" w:rsidTr="002072F5">
        <w:tc>
          <w:tcPr>
            <w:tcW w:w="2325" w:type="dxa"/>
            <w:tcBorders>
              <w:righ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w:t>
            </w:r>
          </w:p>
        </w:tc>
        <w:tc>
          <w:tcPr>
            <w:tcW w:w="2460" w:type="dxa"/>
            <w:tcBorders>
              <w:lef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w:t>
            </w:r>
          </w:p>
        </w:tc>
        <w:tc>
          <w:tcPr>
            <w:tcW w:w="2340" w:type="dxa"/>
            <w:tcBorders>
              <w:righ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w:t>
            </w:r>
          </w:p>
        </w:tc>
        <w:tc>
          <w:tcPr>
            <w:tcW w:w="2446" w:type="dxa"/>
            <w:tcBorders>
              <w:left w:val="single" w:sz="4" w:space="0" w:color="auto"/>
            </w:tcBorders>
          </w:tcPr>
          <w:p w:rsidR="002072F5" w:rsidRPr="00E64C48" w:rsidRDefault="002072F5" w:rsidP="007940A3">
            <w:pPr>
              <w:jc w:val="center"/>
              <w:rPr>
                <w:rFonts w:ascii="Times New Roman" w:hAnsi="Times New Roman" w:cs="Times New Roman"/>
                <w:sz w:val="28"/>
                <w:szCs w:val="28"/>
              </w:rPr>
            </w:pPr>
            <w:r w:rsidRPr="00E64C48">
              <w:rPr>
                <w:rFonts w:ascii="Times New Roman" w:hAnsi="Times New Roman" w:cs="Times New Roman"/>
                <w:sz w:val="28"/>
                <w:szCs w:val="28"/>
              </w:rPr>
              <w:t>…</w:t>
            </w:r>
          </w:p>
        </w:tc>
      </w:tr>
    </w:tbl>
    <w:p w:rsidR="002072F5" w:rsidRPr="00E64C48" w:rsidRDefault="002072F5" w:rsidP="002072F5">
      <w:pPr>
        <w:rPr>
          <w:rFonts w:ascii="Times New Roman" w:hAnsi="Times New Roman" w:cs="Times New Roman"/>
          <w:sz w:val="28"/>
          <w:szCs w:val="28"/>
        </w:rPr>
      </w:pPr>
      <w:r w:rsidRPr="00E64C48">
        <w:rPr>
          <w:rFonts w:ascii="Times New Roman" w:hAnsi="Times New Roman" w:cs="Times New Roman"/>
          <w:sz w:val="28"/>
          <w:szCs w:val="28"/>
        </w:rPr>
        <w:t>Такую диагностику можно использовать и на протяжени</w:t>
      </w:r>
      <w:proofErr w:type="gramStart"/>
      <w:r w:rsidRPr="00E64C48">
        <w:rPr>
          <w:rFonts w:ascii="Times New Roman" w:hAnsi="Times New Roman" w:cs="Times New Roman"/>
          <w:sz w:val="28"/>
          <w:szCs w:val="28"/>
        </w:rPr>
        <w:t>е</w:t>
      </w:r>
      <w:proofErr w:type="gramEnd"/>
      <w:r w:rsidRPr="00E64C48">
        <w:rPr>
          <w:rFonts w:ascii="Times New Roman" w:hAnsi="Times New Roman" w:cs="Times New Roman"/>
          <w:sz w:val="28"/>
          <w:szCs w:val="28"/>
        </w:rPr>
        <w:t xml:space="preserve"> всех лет обучения в начальной школе, она позволяет проследить как меняется эмоциональное восприятие ребёнка в семье по мере его взросления</w:t>
      </w:r>
    </w:p>
    <w:p w:rsidR="002072F5" w:rsidRPr="00E64C48" w:rsidRDefault="005D22C0" w:rsidP="005D22C0">
      <w:pPr>
        <w:jc w:val="center"/>
        <w:rPr>
          <w:rFonts w:ascii="Times New Roman" w:hAnsi="Times New Roman" w:cs="Times New Roman"/>
          <w:sz w:val="28"/>
          <w:szCs w:val="28"/>
          <w:u w:val="single"/>
        </w:rPr>
      </w:pPr>
      <w:r w:rsidRPr="00E64C48">
        <w:rPr>
          <w:rFonts w:ascii="Times New Roman" w:hAnsi="Times New Roman" w:cs="Times New Roman"/>
          <w:sz w:val="28"/>
          <w:szCs w:val="28"/>
          <w:u w:val="single"/>
        </w:rPr>
        <w:t>Тест «Мера заботы о ребёнке»</w:t>
      </w:r>
    </w:p>
    <w:p w:rsidR="005D22C0" w:rsidRPr="00E64C48" w:rsidRDefault="005D22C0" w:rsidP="005D22C0">
      <w:pPr>
        <w:rPr>
          <w:rFonts w:ascii="Times New Roman" w:hAnsi="Times New Roman" w:cs="Times New Roman"/>
          <w:sz w:val="28"/>
          <w:szCs w:val="28"/>
        </w:rPr>
      </w:pPr>
      <w:r w:rsidRPr="00E64C48">
        <w:rPr>
          <w:rFonts w:ascii="Times New Roman" w:hAnsi="Times New Roman" w:cs="Times New Roman"/>
          <w:sz w:val="28"/>
          <w:szCs w:val="28"/>
        </w:rPr>
        <w:t>Для определения степени проявления заботы родителей по отношению к собственному ребёнку</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1. Родители должны предвидеть все проблемы, с которыми может столкнуться их ребёнок, чтобы помочь ему в их преодолении</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2. Для того</w:t>
      </w:r>
      <w:proofErr w:type="gramStart"/>
      <w:r w:rsidRPr="002072F5">
        <w:rPr>
          <w:rFonts w:ascii="Times New Roman" w:eastAsia="Times New Roman" w:hAnsi="Times New Roman" w:cs="Times New Roman"/>
          <w:color w:val="333333"/>
          <w:sz w:val="28"/>
          <w:szCs w:val="28"/>
          <w:lang w:eastAsia="ru-RU"/>
        </w:rPr>
        <w:t>,</w:t>
      </w:r>
      <w:proofErr w:type="gramEnd"/>
      <w:r w:rsidRPr="002072F5">
        <w:rPr>
          <w:rFonts w:ascii="Times New Roman" w:eastAsia="Times New Roman" w:hAnsi="Times New Roman" w:cs="Times New Roman"/>
          <w:color w:val="333333"/>
          <w:sz w:val="28"/>
          <w:szCs w:val="28"/>
          <w:lang w:eastAsia="ru-RU"/>
        </w:rPr>
        <w:t xml:space="preserve"> чтобы быть хорошей матерью, достаточно общения только с собственной семьёй.</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3. Маленького ребёнка следует всегда держать при себе, чтобы предупредить его падения и ушибы.</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4. Если ребёнок делает то, что, он обязан делать, он находится на правильном жизненном пути.</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lastRenderedPageBreak/>
        <w:t>5. Ребёнок не должен заниматься теми видами спорта, которые могут привести к физическим увечьям.</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6. Воспитание ребёнка – труд тяжёлый и зачастую неблагодарный.</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7. У ребёнка не должно быть тайн от родителей.</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proofErr w:type="gramStart"/>
      <w:r w:rsidRPr="002072F5">
        <w:rPr>
          <w:rFonts w:ascii="Times New Roman" w:eastAsia="Times New Roman" w:hAnsi="Times New Roman" w:cs="Times New Roman"/>
          <w:color w:val="333333"/>
          <w:sz w:val="28"/>
          <w:szCs w:val="28"/>
          <w:lang w:eastAsia="ru-RU"/>
        </w:rPr>
        <w:t>8.Если мать не успевает уделять время воспитанию детей из – за собственной профессиональной деятельности, значит, отец плохо содержит семью материально.</w:t>
      </w:r>
      <w:proofErr w:type="gramEnd"/>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9. Любовью родителей не испортить.</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10. Родители должны ограждать ребёнка от негативных сторон реальной жизни.</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11. Главное, чем должен заниматься ребёнок – это учёба. Всё остальное в доме в состоянии сделать родители.</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12. Мать – главное лицо в доме.</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13. Семья должна быть под девизом: Всё лучшее детям!»</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14. Защитить ребёнка от инфекции можно путём ограничения его контактов с окружающими.</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15. Родители должны помочь ребёнку в преодолении круга его друзей и приятелей.</w:t>
      </w:r>
      <w:r w:rsidR="00E64C48">
        <w:rPr>
          <w:rFonts w:ascii="Georgia" w:eastAsia="Times New Roman" w:hAnsi="Georgia" w:cs="Times New Roman"/>
          <w:color w:val="333333"/>
          <w:sz w:val="28"/>
          <w:szCs w:val="28"/>
          <w:lang w:eastAsia="ru-RU"/>
        </w:rPr>
        <w:t xml:space="preserve">                                                                                                                     </w:t>
      </w:r>
      <w:r w:rsidRPr="002072F5">
        <w:rPr>
          <w:rFonts w:ascii="Times New Roman" w:eastAsia="Times New Roman" w:hAnsi="Times New Roman" w:cs="Times New Roman"/>
          <w:color w:val="333333"/>
          <w:sz w:val="28"/>
          <w:szCs w:val="28"/>
          <w:lang w:eastAsia="ru-RU"/>
        </w:rPr>
        <w:t>Итоги:</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40 баллов и выше - все ваши усилия направлены на то, чтобы интересы вашего ребёнка были надёжно защищены. Однако это вскоре может вызвать его протест. Ваш ребёнок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свой груз ответственности за них.</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25 40 баллов – вы заняли верную позицию в воспитании своего ребёнка. Он получает достаточное количество внимания и заботы от старших, но при этом получает возможность проявлять свою независимость и взрослость.</w:t>
      </w:r>
    </w:p>
    <w:p w:rsidR="00090875" w:rsidRPr="00E64C48" w:rsidRDefault="002072F5" w:rsidP="00E64C48">
      <w:pPr>
        <w:shd w:val="clear" w:color="auto" w:fill="FFFFFF"/>
        <w:spacing w:after="270" w:line="360" w:lineRule="atLeast"/>
        <w:rPr>
          <w:rFonts w:ascii="Times New Roman" w:eastAsia="Times New Roman" w:hAnsi="Times New Roman" w:cs="Times New Roman"/>
          <w:color w:val="333333"/>
          <w:sz w:val="28"/>
          <w:szCs w:val="28"/>
          <w:lang w:eastAsia="ru-RU"/>
        </w:rPr>
      </w:pPr>
      <w:r w:rsidRPr="002072F5">
        <w:rPr>
          <w:rFonts w:ascii="Times New Roman" w:eastAsia="Times New Roman" w:hAnsi="Times New Roman" w:cs="Times New Roman"/>
          <w:color w:val="333333"/>
          <w:sz w:val="28"/>
          <w:szCs w:val="28"/>
          <w:lang w:eastAsia="ru-RU"/>
        </w:rPr>
        <w:t xml:space="preserve">Меньше 25 баллов - вы мало уделяете внимания вопросам воспитания своего ребёнка. Вас больше волнуют ваши проблемы на работе и личные </w:t>
      </w:r>
      <w:r w:rsidRPr="002072F5">
        <w:rPr>
          <w:rFonts w:ascii="Times New Roman" w:eastAsia="Times New Roman" w:hAnsi="Times New Roman" w:cs="Times New Roman"/>
          <w:color w:val="333333"/>
          <w:sz w:val="28"/>
          <w:szCs w:val="28"/>
          <w:lang w:eastAsia="ru-RU"/>
        </w:rPr>
        <w:lastRenderedPageBreak/>
        <w:t>взаимоотношения.</w:t>
      </w:r>
      <w:r w:rsidR="00E64C48">
        <w:rPr>
          <w:rFonts w:ascii="Times New Roman" w:eastAsia="Times New Roman" w:hAnsi="Times New Roman" w:cs="Times New Roman"/>
          <w:color w:val="333333"/>
          <w:sz w:val="28"/>
          <w:szCs w:val="28"/>
          <w:lang w:eastAsia="ru-RU"/>
        </w:rPr>
        <w:t xml:space="preserve">                                                                                                     </w:t>
      </w:r>
      <w:r w:rsidR="00090875" w:rsidRPr="00E64C48">
        <w:rPr>
          <w:rFonts w:ascii="Times New Roman" w:eastAsia="Times New Roman" w:hAnsi="Times New Roman" w:cs="Times New Roman"/>
          <w:color w:val="333333"/>
          <w:sz w:val="28"/>
          <w:szCs w:val="28"/>
          <w:u w:val="single"/>
          <w:lang w:eastAsia="ru-RU"/>
        </w:rPr>
        <w:t>Наказание в семье</w:t>
      </w:r>
    </w:p>
    <w:p w:rsidR="00090875" w:rsidRPr="00E64C48" w:rsidRDefault="005D22C0" w:rsidP="002072F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 xml:space="preserve">Одна из больших проблем в семье </w:t>
      </w:r>
      <w:proofErr w:type="gramStart"/>
      <w:r w:rsidRPr="00E64C48">
        <w:rPr>
          <w:rFonts w:ascii="Times New Roman" w:eastAsia="Times New Roman" w:hAnsi="Times New Roman" w:cs="Times New Roman"/>
          <w:color w:val="333333"/>
          <w:sz w:val="28"/>
          <w:szCs w:val="28"/>
          <w:lang w:eastAsia="ru-RU"/>
        </w:rPr>
        <w:t>–э</w:t>
      </w:r>
      <w:proofErr w:type="gramEnd"/>
      <w:r w:rsidRPr="00E64C48">
        <w:rPr>
          <w:rFonts w:ascii="Times New Roman" w:eastAsia="Times New Roman" w:hAnsi="Times New Roman" w:cs="Times New Roman"/>
          <w:color w:val="333333"/>
          <w:sz w:val="28"/>
          <w:szCs w:val="28"/>
          <w:lang w:eastAsia="ru-RU"/>
        </w:rPr>
        <w:t xml:space="preserve">то наказание ребёнка. </w:t>
      </w:r>
      <w:r w:rsidR="00090875" w:rsidRPr="00E64C48">
        <w:rPr>
          <w:rFonts w:ascii="Times New Roman" w:eastAsia="Times New Roman" w:hAnsi="Times New Roman" w:cs="Times New Roman"/>
          <w:color w:val="333333"/>
          <w:sz w:val="28"/>
          <w:szCs w:val="28"/>
          <w:lang w:eastAsia="ru-RU"/>
        </w:rPr>
        <w:t>Эта тема деликатная Родители будут откровенны с детьми только в том случае, если они ему доверяют.</w:t>
      </w:r>
      <w:r w:rsidR="00E64C48">
        <w:rPr>
          <w:rFonts w:ascii="Times New Roman" w:eastAsia="Times New Roman" w:hAnsi="Times New Roman" w:cs="Times New Roman"/>
          <w:color w:val="333333"/>
          <w:sz w:val="28"/>
          <w:szCs w:val="28"/>
          <w:lang w:eastAsia="ru-RU"/>
        </w:rPr>
        <w:t xml:space="preserve">                                                                                           </w:t>
      </w:r>
      <w:r w:rsidR="00090875" w:rsidRPr="00E64C48">
        <w:rPr>
          <w:rFonts w:ascii="Times New Roman" w:eastAsia="Times New Roman" w:hAnsi="Times New Roman" w:cs="Times New Roman"/>
          <w:color w:val="333333"/>
          <w:sz w:val="28"/>
          <w:szCs w:val="28"/>
          <w:lang w:eastAsia="ru-RU"/>
        </w:rPr>
        <w:t>Предлагаю ответить на вопросы.</w:t>
      </w:r>
      <w:r w:rsidR="00E64C48">
        <w:rPr>
          <w:rFonts w:ascii="Times New Roman" w:eastAsia="Times New Roman" w:hAnsi="Times New Roman" w:cs="Times New Roman"/>
          <w:color w:val="333333"/>
          <w:sz w:val="28"/>
          <w:szCs w:val="28"/>
          <w:lang w:eastAsia="ru-RU"/>
        </w:rPr>
        <w:t xml:space="preserve">                                                                     </w:t>
      </w:r>
      <w:r w:rsidR="00090875" w:rsidRPr="00E64C48">
        <w:rPr>
          <w:rFonts w:ascii="Times New Roman" w:eastAsia="Times New Roman" w:hAnsi="Times New Roman" w:cs="Times New Roman"/>
          <w:color w:val="333333"/>
          <w:sz w:val="28"/>
          <w:szCs w:val="28"/>
          <w:lang w:eastAsia="ru-RU"/>
        </w:rPr>
        <w:t>Родителям:</w:t>
      </w:r>
    </w:p>
    <w:tbl>
      <w:tblPr>
        <w:tblStyle w:val="a6"/>
        <w:tblW w:w="0" w:type="auto"/>
        <w:tblLook w:val="04A0"/>
      </w:tblPr>
      <w:tblGrid>
        <w:gridCol w:w="4785"/>
        <w:gridCol w:w="4786"/>
      </w:tblGrid>
      <w:tr w:rsidR="00090875" w:rsidRPr="00E64C48" w:rsidTr="00090875">
        <w:tc>
          <w:tcPr>
            <w:tcW w:w="4785"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t>Виды наказания</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Ставили в угол</w:t>
            </w:r>
          </w:p>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t>Прекращали общаться</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Применяли телесные наказания</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Ограничивали свободу</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Лишали любимого занятия</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Стыдили при друзьях и знакомых</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Читали нотации</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Оскорбляли и ругались</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Лишали любимых лакомств</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r w:rsidR="00090875" w:rsidRPr="00E64C48" w:rsidTr="00090875">
        <w:tc>
          <w:tcPr>
            <w:tcW w:w="4785" w:type="dxa"/>
          </w:tcPr>
          <w:p w:rsidR="00090875" w:rsidRPr="00E64C48" w:rsidRDefault="00090875" w:rsidP="00090875">
            <w:pPr>
              <w:shd w:val="clear" w:color="auto" w:fill="FFFFFF"/>
              <w:spacing w:after="270" w:line="360" w:lineRule="atLeast"/>
              <w:rPr>
                <w:rFonts w:ascii="Times New Roman" w:eastAsia="Times New Roman" w:hAnsi="Times New Roman" w:cs="Times New Roman"/>
                <w:color w:val="333333"/>
                <w:sz w:val="28"/>
                <w:szCs w:val="28"/>
                <w:lang w:eastAsia="ru-RU"/>
              </w:rPr>
            </w:pPr>
            <w:r w:rsidRPr="00E64C48">
              <w:rPr>
                <w:rFonts w:ascii="Times New Roman" w:eastAsia="Times New Roman" w:hAnsi="Times New Roman" w:cs="Times New Roman"/>
                <w:color w:val="333333"/>
                <w:sz w:val="28"/>
                <w:szCs w:val="28"/>
                <w:lang w:eastAsia="ru-RU"/>
              </w:rPr>
              <w:t>Ограничивали в покупках</w:t>
            </w:r>
          </w:p>
        </w:tc>
        <w:tc>
          <w:tcPr>
            <w:tcW w:w="4786" w:type="dxa"/>
          </w:tcPr>
          <w:p w:rsidR="00090875" w:rsidRPr="00E64C48" w:rsidRDefault="00090875" w:rsidP="002072F5">
            <w:pPr>
              <w:spacing w:after="270" w:line="360" w:lineRule="atLeast"/>
              <w:rPr>
                <w:rFonts w:ascii="Georgia" w:eastAsia="Times New Roman" w:hAnsi="Georgia" w:cs="Times New Roman"/>
                <w:color w:val="333333"/>
                <w:sz w:val="28"/>
                <w:szCs w:val="28"/>
                <w:lang w:eastAsia="ru-RU"/>
              </w:rPr>
            </w:pPr>
          </w:p>
        </w:tc>
      </w:tr>
    </w:tbl>
    <w:p w:rsidR="00090875" w:rsidRPr="00E64C48" w:rsidRDefault="00090875" w:rsidP="002072F5">
      <w:pPr>
        <w:shd w:val="clear" w:color="auto" w:fill="FFFFFF"/>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t>Детям:</w:t>
      </w:r>
    </w:p>
    <w:p w:rsidR="00090875" w:rsidRPr="00E64C48" w:rsidRDefault="00090875" w:rsidP="002072F5">
      <w:pPr>
        <w:shd w:val="clear" w:color="auto" w:fill="FFFFFF"/>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t xml:space="preserve"> - Как наказывают тебя родители?</w:t>
      </w:r>
    </w:p>
    <w:p w:rsidR="00090875" w:rsidRPr="00E64C48" w:rsidRDefault="00090875" w:rsidP="002072F5">
      <w:pPr>
        <w:shd w:val="clear" w:color="auto" w:fill="FFFFFF"/>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t xml:space="preserve"> -  Какие из них ты считаешь самыми действенными?</w:t>
      </w:r>
    </w:p>
    <w:p w:rsidR="00090875" w:rsidRPr="00E64C48" w:rsidRDefault="00090875" w:rsidP="002072F5">
      <w:pPr>
        <w:shd w:val="clear" w:color="auto" w:fill="FFFFFF"/>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t xml:space="preserve"> - Какие из них самые болезненные и страшные по твоему мнению?</w:t>
      </w:r>
    </w:p>
    <w:p w:rsidR="00090875" w:rsidRPr="00E64C48" w:rsidRDefault="00090875" w:rsidP="002072F5">
      <w:pPr>
        <w:shd w:val="clear" w:color="auto" w:fill="FFFFFF"/>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t>- Какие способы наказания ты никогда не будешь применять, став взрослым?</w:t>
      </w:r>
    </w:p>
    <w:p w:rsidR="00090875" w:rsidRPr="00E64C48" w:rsidRDefault="00090875" w:rsidP="002072F5">
      <w:pPr>
        <w:shd w:val="clear" w:color="auto" w:fill="FFFFFF"/>
        <w:spacing w:after="270" w:line="360" w:lineRule="atLeast"/>
        <w:rPr>
          <w:rFonts w:ascii="Georgia" w:eastAsia="Times New Roman" w:hAnsi="Georgia" w:cs="Times New Roman"/>
          <w:color w:val="333333"/>
          <w:sz w:val="28"/>
          <w:szCs w:val="28"/>
          <w:lang w:eastAsia="ru-RU"/>
        </w:rPr>
      </w:pPr>
      <w:r w:rsidRPr="00E64C48">
        <w:rPr>
          <w:rFonts w:ascii="Georgia" w:eastAsia="Times New Roman" w:hAnsi="Georgia" w:cs="Times New Roman"/>
          <w:color w:val="333333"/>
          <w:sz w:val="28"/>
          <w:szCs w:val="28"/>
          <w:lang w:eastAsia="ru-RU"/>
        </w:rPr>
        <w:lastRenderedPageBreak/>
        <w:t xml:space="preserve">Я считаю, что для успешного обучения необходим союз учителя и семьи. </w:t>
      </w:r>
      <w:r w:rsidR="00E64C48" w:rsidRPr="00E64C48">
        <w:rPr>
          <w:rFonts w:ascii="Georgia" w:eastAsia="Times New Roman" w:hAnsi="Georgia" w:cs="Times New Roman"/>
          <w:color w:val="333333"/>
          <w:sz w:val="28"/>
          <w:szCs w:val="28"/>
          <w:lang w:eastAsia="ru-RU"/>
        </w:rPr>
        <w:t>И чтобы это сотрудничество состоялось, необходима своевременная диагностика семейных отношений.</w:t>
      </w:r>
    </w:p>
    <w:p w:rsidR="00090875" w:rsidRPr="002072F5" w:rsidRDefault="00090875" w:rsidP="002072F5">
      <w:pPr>
        <w:shd w:val="clear" w:color="auto" w:fill="FFFFFF"/>
        <w:spacing w:after="270" w:line="360" w:lineRule="atLeast"/>
        <w:rPr>
          <w:rFonts w:ascii="Georgia" w:eastAsia="Times New Roman" w:hAnsi="Georgia" w:cs="Times New Roman"/>
          <w:color w:val="333333"/>
          <w:sz w:val="28"/>
          <w:szCs w:val="28"/>
          <w:lang w:eastAsia="ru-RU"/>
        </w:rPr>
      </w:pP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Georgia" w:eastAsia="Times New Roman" w:hAnsi="Georgia" w:cs="Times New Roman"/>
          <w:color w:val="333333"/>
          <w:sz w:val="28"/>
          <w:szCs w:val="28"/>
          <w:lang w:eastAsia="ru-RU"/>
        </w:rPr>
        <w:t> </w:t>
      </w:r>
    </w:p>
    <w:p w:rsidR="002072F5" w:rsidRPr="002072F5" w:rsidRDefault="002072F5" w:rsidP="002072F5">
      <w:pPr>
        <w:shd w:val="clear" w:color="auto" w:fill="FFFFFF"/>
        <w:spacing w:after="270" w:line="360" w:lineRule="atLeast"/>
        <w:rPr>
          <w:rFonts w:ascii="Georgia" w:eastAsia="Times New Roman" w:hAnsi="Georgia" w:cs="Times New Roman"/>
          <w:color w:val="333333"/>
          <w:sz w:val="28"/>
          <w:szCs w:val="28"/>
          <w:lang w:eastAsia="ru-RU"/>
        </w:rPr>
      </w:pPr>
      <w:r w:rsidRPr="002072F5">
        <w:rPr>
          <w:rFonts w:ascii="Georgia" w:eastAsia="Times New Roman" w:hAnsi="Georgia" w:cs="Times New Roman"/>
          <w:color w:val="333333"/>
          <w:sz w:val="28"/>
          <w:szCs w:val="28"/>
          <w:lang w:eastAsia="ru-RU"/>
        </w:rPr>
        <w:t> </w:t>
      </w:r>
    </w:p>
    <w:p w:rsidR="002072F5" w:rsidRPr="00E64C48" w:rsidRDefault="002072F5" w:rsidP="002072F5">
      <w:pPr>
        <w:rPr>
          <w:rFonts w:ascii="Times New Roman" w:hAnsi="Times New Roman" w:cs="Times New Roman"/>
          <w:sz w:val="28"/>
          <w:szCs w:val="28"/>
        </w:rPr>
      </w:pPr>
    </w:p>
    <w:p w:rsidR="00B213B0" w:rsidRPr="00E64C48" w:rsidRDefault="00B213B0"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r w:rsidRPr="00E64C48">
        <w:rPr>
          <w:rFonts w:ascii="Times New Roman" w:hAnsi="Times New Roman" w:cs="Times New Roman"/>
          <w:sz w:val="28"/>
          <w:szCs w:val="28"/>
        </w:rPr>
        <w:tab/>
      </w: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E64C48" w:rsidRDefault="002D4BDF" w:rsidP="00B213B0">
      <w:pPr>
        <w:rPr>
          <w:rFonts w:ascii="Times New Roman" w:hAnsi="Times New Roman" w:cs="Times New Roman"/>
          <w:sz w:val="28"/>
          <w:szCs w:val="28"/>
        </w:rPr>
      </w:pPr>
    </w:p>
    <w:p w:rsidR="002D4BDF" w:rsidRPr="00B213B0" w:rsidRDefault="002D4BDF" w:rsidP="00B213B0">
      <w:pPr>
        <w:rPr>
          <w:rFonts w:ascii="Times New Roman" w:hAnsi="Times New Roman" w:cs="Times New Roman"/>
          <w:sz w:val="32"/>
          <w:szCs w:val="32"/>
        </w:rPr>
      </w:pPr>
    </w:p>
    <w:p w:rsidR="002D4BDF" w:rsidRPr="00B213B0" w:rsidRDefault="002D4BDF" w:rsidP="00B213B0">
      <w:pPr>
        <w:rPr>
          <w:rFonts w:ascii="Times New Roman" w:hAnsi="Times New Roman" w:cs="Times New Roman"/>
          <w:sz w:val="32"/>
          <w:szCs w:val="32"/>
        </w:rPr>
      </w:pPr>
      <w:r w:rsidRPr="00B213B0">
        <w:rPr>
          <w:rFonts w:ascii="Times New Roman" w:hAnsi="Times New Roman" w:cs="Times New Roman"/>
          <w:sz w:val="32"/>
          <w:szCs w:val="32"/>
        </w:rPr>
        <w:lastRenderedPageBreak/>
        <w:tab/>
      </w:r>
    </w:p>
    <w:p w:rsidR="002D4BDF" w:rsidRPr="00B213B0" w:rsidRDefault="002D4BDF" w:rsidP="00B213B0">
      <w:pPr>
        <w:rPr>
          <w:rFonts w:ascii="Times New Roman" w:hAnsi="Times New Roman" w:cs="Times New Roman"/>
          <w:sz w:val="32"/>
          <w:szCs w:val="32"/>
        </w:rPr>
      </w:pPr>
    </w:p>
    <w:sectPr w:rsidR="002D4BDF" w:rsidRPr="00B213B0" w:rsidSect="002B0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474C"/>
    <w:multiLevelType w:val="singleLevel"/>
    <w:tmpl w:val="2F0079D6"/>
    <w:lvl w:ilvl="0">
      <w:start w:val="1"/>
      <w:numFmt w:val="bullet"/>
      <w:lvlText w:val=""/>
      <w:lvlJc w:val="left"/>
      <w:pPr>
        <w:tabs>
          <w:tab w:val="num" w:pos="360"/>
        </w:tabs>
        <w:ind w:left="360" w:hanging="360"/>
      </w:pPr>
      <w:rPr>
        <w:rFonts w:ascii="Symbol" w:hAnsi="Symbol" w:hint="default"/>
        <w:caps w:val="0"/>
        <w:strike w:val="0"/>
        <w:dstrike w:val="0"/>
        <w:outline w:val="0"/>
        <w:shadow/>
        <w:emboss w:val="0"/>
        <w:imprint w:val="0"/>
        <w:vanish w:val="0"/>
        <w:vertAlign w:val="baseline"/>
      </w:rPr>
    </w:lvl>
  </w:abstractNum>
  <w:abstractNum w:abstractNumId="1">
    <w:nsid w:val="5AFE0227"/>
    <w:multiLevelType w:val="multilevel"/>
    <w:tmpl w:val="448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C3B65"/>
    <w:multiLevelType w:val="hybridMultilevel"/>
    <w:tmpl w:val="61B865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478"/>
    <w:rsid w:val="00090875"/>
    <w:rsid w:val="001F6C09"/>
    <w:rsid w:val="002072F5"/>
    <w:rsid w:val="002B0C48"/>
    <w:rsid w:val="002D4BDF"/>
    <w:rsid w:val="00443478"/>
    <w:rsid w:val="005D22C0"/>
    <w:rsid w:val="006529A8"/>
    <w:rsid w:val="007940A3"/>
    <w:rsid w:val="00B213B0"/>
    <w:rsid w:val="00B22AF6"/>
    <w:rsid w:val="00CF6FFB"/>
    <w:rsid w:val="00E6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6C09"/>
  </w:style>
  <w:style w:type="paragraph" w:styleId="a3">
    <w:name w:val="List Paragraph"/>
    <w:basedOn w:val="a"/>
    <w:uiPriority w:val="34"/>
    <w:qFormat/>
    <w:rsid w:val="001F6C09"/>
    <w:pPr>
      <w:ind w:left="720"/>
      <w:contextualSpacing/>
    </w:pPr>
  </w:style>
  <w:style w:type="paragraph" w:styleId="a4">
    <w:name w:val="Body Text Indent"/>
    <w:basedOn w:val="a"/>
    <w:link w:val="a5"/>
    <w:rsid w:val="00B213B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B213B0"/>
    <w:rPr>
      <w:rFonts w:ascii="Times New Roman" w:eastAsia="Times New Roman" w:hAnsi="Times New Roman" w:cs="Times New Roman"/>
      <w:sz w:val="24"/>
      <w:szCs w:val="20"/>
      <w:lang w:eastAsia="ru-RU"/>
    </w:rPr>
  </w:style>
  <w:style w:type="table" w:styleId="a6">
    <w:name w:val="Table Grid"/>
    <w:basedOn w:val="a1"/>
    <w:uiPriority w:val="59"/>
    <w:rsid w:val="00207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207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7205224">
      <w:bodyDiv w:val="1"/>
      <w:marLeft w:val="0"/>
      <w:marRight w:val="0"/>
      <w:marTop w:val="0"/>
      <w:marBottom w:val="0"/>
      <w:divBdr>
        <w:top w:val="none" w:sz="0" w:space="0" w:color="auto"/>
        <w:left w:val="none" w:sz="0" w:space="0" w:color="auto"/>
        <w:bottom w:val="none" w:sz="0" w:space="0" w:color="auto"/>
        <w:right w:val="none" w:sz="0" w:space="0" w:color="auto"/>
      </w:divBdr>
    </w:div>
    <w:div w:id="21094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2</cp:revision>
  <cp:lastPrinted>2015-03-31T04:30:00Z</cp:lastPrinted>
  <dcterms:created xsi:type="dcterms:W3CDTF">2015-03-31T02:45:00Z</dcterms:created>
  <dcterms:modified xsi:type="dcterms:W3CDTF">2016-01-12T16:23:00Z</dcterms:modified>
</cp:coreProperties>
</file>