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7" w:rsidRPr="007F63AA" w:rsidRDefault="00D76897" w:rsidP="00D76897">
      <w:pPr>
        <w:pStyle w:val="c7"/>
        <w:spacing w:before="0" w:after="0"/>
        <w:jc w:val="center"/>
        <w:rPr>
          <w:rStyle w:val="c11"/>
          <w:b/>
          <w:color w:val="666666"/>
          <w:sz w:val="28"/>
          <w:szCs w:val="28"/>
        </w:rPr>
      </w:pPr>
    </w:p>
    <w:p w:rsidR="00D76897" w:rsidRDefault="0080656D" w:rsidP="00D76897">
      <w:pPr>
        <w:pStyle w:val="c7"/>
        <w:spacing w:before="0" w:after="0"/>
        <w:jc w:val="center"/>
        <w:rPr>
          <w:rStyle w:val="c11"/>
          <w:color w:val="666666"/>
          <w:sz w:val="28"/>
          <w:szCs w:val="28"/>
        </w:rPr>
      </w:pPr>
      <w:r w:rsidRPr="00D76897">
        <w:rPr>
          <w:rStyle w:val="c11"/>
          <w:color w:val="666666"/>
          <w:sz w:val="28"/>
          <w:szCs w:val="28"/>
        </w:rPr>
        <w:t xml:space="preserve">Формирование коммуникативных способностей дошкольников </w:t>
      </w:r>
    </w:p>
    <w:p w:rsidR="0080656D" w:rsidRPr="00D76897" w:rsidRDefault="0080656D" w:rsidP="00D76897">
      <w:pPr>
        <w:pStyle w:val="c7"/>
        <w:spacing w:before="0" w:after="0"/>
        <w:jc w:val="center"/>
        <w:rPr>
          <w:color w:val="666666"/>
          <w:sz w:val="28"/>
          <w:szCs w:val="28"/>
        </w:rPr>
      </w:pPr>
      <w:r w:rsidRPr="00D76897">
        <w:rPr>
          <w:rStyle w:val="c11"/>
          <w:color w:val="666666"/>
          <w:sz w:val="28"/>
          <w:szCs w:val="28"/>
        </w:rPr>
        <w:t>через игровую деятельность</w:t>
      </w:r>
    </w:p>
    <w:p w:rsidR="0080656D" w:rsidRPr="00D76897" w:rsidRDefault="0080656D" w:rsidP="00D76897">
      <w:pPr>
        <w:pStyle w:val="c10"/>
        <w:spacing w:before="0" w:after="0"/>
        <w:jc w:val="center"/>
        <w:rPr>
          <w:color w:val="666666"/>
          <w:sz w:val="28"/>
          <w:szCs w:val="28"/>
        </w:rPr>
      </w:pPr>
    </w:p>
    <w:p w:rsidR="0080656D" w:rsidRPr="00D76897" w:rsidRDefault="0080656D" w:rsidP="00D76897">
      <w:pPr>
        <w:pStyle w:val="c10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                               </w:t>
      </w:r>
    </w:p>
    <w:p w:rsidR="0080656D" w:rsidRPr="00D76897" w:rsidRDefault="0080656D" w:rsidP="00D76897">
      <w:pPr>
        <w:pStyle w:val="c6"/>
        <w:spacing w:before="0" w:after="0"/>
        <w:ind w:firstLine="708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Такие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контакт; не умеют согласовывать свои действия с партнерами по общению или адекватно выражать им свою симпатию, сопереживание, поэтому часто конфликтуют с ними или замыкаются в одиночестве.</w:t>
      </w:r>
    </w:p>
    <w:p w:rsidR="0080656D" w:rsidRPr="00375AB5" w:rsidRDefault="0080656D" w:rsidP="00D76897">
      <w:pPr>
        <w:pStyle w:val="c6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Цель. Развивать у детей коммуникативные навыки.</w:t>
      </w:r>
    </w:p>
    <w:p w:rsidR="0080656D" w:rsidRPr="00375AB5" w:rsidRDefault="0080656D" w:rsidP="00D76897">
      <w:pPr>
        <w:pStyle w:val="c6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Задачи. Учить общаться на вербальном и невербальном уровнях, определять эмоциональное состояние других людей, выражать свои чувства.</w:t>
      </w:r>
    </w:p>
    <w:p w:rsidR="0080656D" w:rsidRPr="00375AB5" w:rsidRDefault="0080656D" w:rsidP="00D76897">
      <w:pPr>
        <w:pStyle w:val="c6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 Развивать умение понимать друг друга, вникать в суть получаемой информации.</w:t>
      </w:r>
    </w:p>
    <w:p w:rsidR="0080656D" w:rsidRPr="00375AB5" w:rsidRDefault="0080656D" w:rsidP="00D76897">
      <w:pPr>
        <w:pStyle w:val="c6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 Развивать умение излагать свои мысли точно и лаконично.</w:t>
      </w:r>
    </w:p>
    <w:p w:rsidR="0080656D" w:rsidRPr="00D76897" w:rsidRDefault="0080656D" w:rsidP="00D76897">
      <w:pPr>
        <w:pStyle w:val="c6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 xml:space="preserve"> Воспитывать доверие друг к другу, чувство ответственности за </w:t>
      </w:r>
      <w:r w:rsidR="00A43273">
        <w:rPr>
          <w:rStyle w:val="c2"/>
          <w:color w:val="666666"/>
          <w:sz w:val="28"/>
          <w:szCs w:val="28"/>
        </w:rPr>
        <w:t xml:space="preserve"> </w:t>
      </w:r>
      <w:proofErr w:type="gramStart"/>
      <w:r w:rsidRPr="00375AB5">
        <w:rPr>
          <w:rStyle w:val="c2"/>
          <w:color w:val="666666"/>
          <w:sz w:val="28"/>
          <w:szCs w:val="28"/>
        </w:rPr>
        <w:t>другого</w:t>
      </w:r>
      <w:proofErr w:type="gramEnd"/>
      <w:r w:rsidRPr="00375AB5">
        <w:rPr>
          <w:rStyle w:val="c2"/>
          <w:color w:val="666666"/>
          <w:sz w:val="28"/>
          <w:szCs w:val="28"/>
        </w:rPr>
        <w:t>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Коммуникация - это элемент общения, в ходе которого осуществляется обмен различными представлениями, идеями, интересами, чувствами.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Передача информации осуществляется посредством знаковых систем. Принято выделять два вида коммуникации, в зависимости от используемых знаковых систем: вербальная и невербальная.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Вербальная коммуникация в качестве знаковой системы использует речь и предполагает усвоение языка.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По мнению исследователей, речь является самым универсальным средством коммуникации.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Невербальная коммуникация не предполагает использование звуковой речи в качестве средства общения.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Невербальная коммуникация - это общение при помощи мимики, жестов, пантомимики, через прямые сенсорные или телесные контакты. Это тактильные, зрительные, слуховые, обонятельные и другие ощущения и образы, получаемые от другого лица.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Известно: уровень развития речи находится в прямой зависимости от степени сформированности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Речь совершенствуется под влиянием кинетических импульсов от рук, точнее - от пальцев.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Умелыми пальцы становя</w:t>
      </w:r>
      <w:r w:rsidR="00A43273">
        <w:rPr>
          <w:rStyle w:val="c2"/>
          <w:color w:val="666666"/>
          <w:sz w:val="28"/>
          <w:szCs w:val="28"/>
        </w:rPr>
        <w:t xml:space="preserve">тся не сразу. </w:t>
      </w:r>
      <w:proofErr w:type="gramStart"/>
      <w:r w:rsidR="00A43273">
        <w:rPr>
          <w:rStyle w:val="c2"/>
          <w:color w:val="666666"/>
          <w:sz w:val="28"/>
          <w:szCs w:val="28"/>
        </w:rPr>
        <w:t>Игры и упражнения,</w:t>
      </w:r>
      <w:r w:rsidRPr="00D76897">
        <w:rPr>
          <w:rStyle w:val="c2"/>
          <w:color w:val="666666"/>
          <w:sz w:val="28"/>
          <w:szCs w:val="28"/>
        </w:rPr>
        <w:t xml:space="preserve"> пальчиковые разминки, проводимые систематически - в д/саду, дома, во дворе, во время выездов на природу – с самого раннего возраста, помогают детям уверенно держать карандаш и ручку, </w:t>
      </w:r>
      <w:r w:rsidRPr="00D76897">
        <w:rPr>
          <w:rStyle w:val="c2"/>
          <w:color w:val="666666"/>
          <w:sz w:val="28"/>
          <w:szCs w:val="28"/>
        </w:rPr>
        <w:lastRenderedPageBreak/>
        <w:t>самостоятельно заплетать косички и шнуровать ботинки, строить из мелких деталей конструктора, лепить из глины и пластилина, мастерить подарки своим близким, принося им и себе радость.</w:t>
      </w:r>
      <w:proofErr w:type="gramEnd"/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Итак, если будут развиваться пальцы рук, то будут развиваться речь и мышление ребёнка.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Особое внимание следует уделять технике речи, т. е. правильному дыханию, дикции, умению управлять своим голосом и т. д.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С этой целью можно использовать скороговорки, соревновательное и игровое начало которых очевидно и привлекательно для детей.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А также: </w:t>
      </w:r>
      <w:r w:rsidRPr="00D76897">
        <w:rPr>
          <w:rStyle w:val="c1"/>
          <w:color w:val="666666"/>
          <w:sz w:val="28"/>
          <w:szCs w:val="28"/>
        </w:rPr>
        <w:t>Игры и упражнения на развитие речевого дыхания без участия речи.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Цель. Развитие длительного, плавного выдоха, активизация мышц губ.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«Цветочек», «Одуванчик», «Свеча», «Погрей руки», «Бурлящая вода», «Пускание мыльных пузырей».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   Дыхательно-голосовые игры и упражнения на материале гласных звуков.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Цель. Отработка удлиненного выдоха через рот с одновременным произношением гласных звуков.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«Эхо», «Вьюга», «В лесу», «Ауканье».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</w:t>
      </w:r>
      <w:r w:rsidRPr="00D76897">
        <w:rPr>
          <w:rStyle w:val="c1"/>
          <w:color w:val="666666"/>
          <w:sz w:val="28"/>
          <w:szCs w:val="28"/>
        </w:rPr>
        <w:t>Дыхательно-голосовые игры и упражнения на материале согласных звуков.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Цель. Отработка удлиненного выдоха через рот с одновременным произношением согласных звуков.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«Трубач», «Каша кипит», «Гуси шипят», «Шар лопнул», «Насос», «Лыжник».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   Дыхательно-голосовые игры и упражнения на материале слогов.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Цель. Тренировка удлиненного выдоха через рот с одновременным проговариванием слогов.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«Часики», «Паровозик», «Дровосек», «Лови мяч», «Волшебная палочка».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К старшему дошкольному возрасту ребёнок должен научиться сотрудничать, слушать и слышать, обмениваться информацией.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Игра позволяет выявить задатки ребёнка и превратить их в способности, развивать умения и навыки.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По такому направлению подобраны и систематизированы игры. Любая из этих игр многофункциональна, но у всех есть общая цель - развитие коммуникативных навыков.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   Система состоит из четырёх блоков: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1. Игры на развитие умения сотрудничать;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2. Игры на умение активно слушать;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3. Игры на умение перерабатывать информацию;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 xml:space="preserve">4. Игры на умение конструировать «текст для </w:t>
      </w:r>
      <w:proofErr w:type="gramStart"/>
      <w:r w:rsidRPr="00D76897">
        <w:rPr>
          <w:rStyle w:val="c2"/>
          <w:color w:val="666666"/>
          <w:sz w:val="28"/>
          <w:szCs w:val="28"/>
        </w:rPr>
        <w:t>другого</w:t>
      </w:r>
      <w:proofErr w:type="gramEnd"/>
      <w:r w:rsidRPr="00D76897">
        <w:rPr>
          <w:rStyle w:val="c2"/>
          <w:color w:val="666666"/>
          <w:sz w:val="28"/>
          <w:szCs w:val="28"/>
        </w:rPr>
        <w:t>» (умение говорить самому). 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 xml:space="preserve">   Включать игры в педагогический процесс рекомендуется ежедневно </w:t>
      </w:r>
      <w:proofErr w:type="gramStart"/>
      <w:r w:rsidRPr="00D76897">
        <w:rPr>
          <w:rStyle w:val="c2"/>
          <w:color w:val="666666"/>
          <w:sz w:val="28"/>
          <w:szCs w:val="28"/>
        </w:rPr>
        <w:t>-в</w:t>
      </w:r>
      <w:proofErr w:type="gramEnd"/>
      <w:r w:rsidRPr="00D76897">
        <w:rPr>
          <w:rStyle w:val="c2"/>
          <w:color w:val="666666"/>
          <w:sz w:val="28"/>
          <w:szCs w:val="28"/>
        </w:rPr>
        <w:t xml:space="preserve"> виде «игровых пятиминуток».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Игра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Игра – как фактор развития диалога.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 xml:space="preserve">Такие игры, как инсценировки, режиссерские, дидактические и подвижные игры с готовыми диалогическими текстами, а так же игры, в ходе которых эти тексты </w:t>
      </w:r>
      <w:r w:rsidRPr="00D76897">
        <w:rPr>
          <w:rStyle w:val="c2"/>
          <w:color w:val="666666"/>
          <w:sz w:val="28"/>
          <w:szCs w:val="28"/>
        </w:rPr>
        <w:lastRenderedPageBreak/>
        <w:t>создаются самими детьми, могут стать действенными методами обучения дошкольников диалогу.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Маковое зёрнышко (словесная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Цель. Учить детей участвовать в общем разговоре, поочерёдно задавать вопросы и отвечать на них, развивая его тему.  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Кошка и мышка (подвижная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Цель. Учить задавать и отвечать на них.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Фанты (словесная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Цель. Развивать умение так ставить вопрос, чтобы добиться желаемого ответа, и осознанно отбирать слова, избегая «запретных».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«Да» и «нет» (словесная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Цель. Знакомить с вопросом как формой приобретения информации, знаний, активизации речи.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proofErr w:type="gramStart"/>
      <w:r w:rsidRPr="00D76897">
        <w:rPr>
          <w:rStyle w:val="c1"/>
          <w:color w:val="666666"/>
          <w:sz w:val="28"/>
          <w:szCs w:val="28"/>
        </w:rPr>
        <w:t>Похожи</w:t>
      </w:r>
      <w:proofErr w:type="gramEnd"/>
      <w:r w:rsidR="00A43273">
        <w:rPr>
          <w:rStyle w:val="c1"/>
          <w:color w:val="666666"/>
          <w:sz w:val="28"/>
          <w:szCs w:val="28"/>
        </w:rPr>
        <w:t xml:space="preserve"> </w:t>
      </w:r>
      <w:r w:rsidRPr="00D76897">
        <w:rPr>
          <w:rStyle w:val="c1"/>
          <w:color w:val="666666"/>
          <w:sz w:val="28"/>
          <w:szCs w:val="28"/>
        </w:rPr>
        <w:t xml:space="preserve"> - не похожи (словесная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 xml:space="preserve">Цель. Учить </w:t>
      </w:r>
      <w:proofErr w:type="gramStart"/>
      <w:r w:rsidRPr="00D76897">
        <w:rPr>
          <w:rStyle w:val="c2"/>
          <w:color w:val="666666"/>
          <w:sz w:val="28"/>
          <w:szCs w:val="28"/>
        </w:rPr>
        <w:t>терпеливо</w:t>
      </w:r>
      <w:proofErr w:type="gramEnd"/>
      <w:r w:rsidRPr="00D76897">
        <w:rPr>
          <w:rStyle w:val="c2"/>
          <w:color w:val="666666"/>
          <w:sz w:val="28"/>
          <w:szCs w:val="28"/>
        </w:rPr>
        <w:t xml:space="preserve"> относиться к мнению или суждению собеседников, аргументировано доказывать свою точку зрения.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1"/>
          <w:color w:val="666666"/>
          <w:sz w:val="28"/>
          <w:szCs w:val="28"/>
        </w:rPr>
        <w:t>Кто кого запутает? (словесная игра)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Цель. Учить высказывать свою точку зрения, вежливо отклонять мнение собеседника, доказывать свою правоту, проявляя терпение, развивать находчивость и сообразительность в выборе аргументов, закреплять знания детей о внешнем виде животных.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 xml:space="preserve">Особая роль отводиться художественной литературе. Заучивая литературные диалоги и передавая их в </w:t>
      </w:r>
      <w:proofErr w:type="spellStart"/>
      <w:r w:rsidRPr="00D76897">
        <w:rPr>
          <w:rStyle w:val="c2"/>
          <w:color w:val="666666"/>
          <w:sz w:val="28"/>
          <w:szCs w:val="28"/>
        </w:rPr>
        <w:t>инсценировании</w:t>
      </w:r>
      <w:proofErr w:type="spellEnd"/>
      <w:r w:rsidRPr="00D76897">
        <w:rPr>
          <w:rStyle w:val="c2"/>
          <w:color w:val="666666"/>
          <w:sz w:val="28"/>
          <w:szCs w:val="28"/>
        </w:rPr>
        <w:t xml:space="preserve"> стихотворений, дети заимствовали различные формы инициативных и ответных реплик.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Театрализованная деятельность – важнейшее средство развития у детей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80656D" w:rsidRPr="00D76897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D76897">
        <w:rPr>
          <w:rStyle w:val="c2"/>
          <w:color w:val="666666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Совместная игра доставляет детям большое удовольствие, именно здесь проявляются первые ростки дружбы, начинаются общие переживания.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В совместной игре постоянно происходит взаимное согласование – на основе общего замысла – правил и жизненных представлений. Поэтому в задачу педагога входит создание условий для обогащения игрового опыта дошкольников социально-ценностным содержанием и эффективными способами регуляции взаимодействия со сверстниками, что позволяет формировать коммуникативные умения.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 xml:space="preserve">Все это послужило своеобразной подготовкой для игровой деятельности детей, включающей в себя сюжетно-ролевую игру «Семья», проводимой с целью воспитывать желание играть вместе, распределять роли и играть дружно. Сюжетно-ролевая игра «Магазин» развивает связную речь, память, умение распределять роль, воспитывать желание быть дружными. Сюжетно-ролевая игра «Мы ждем гостей» </w:t>
      </w:r>
      <w:proofErr w:type="gramStart"/>
      <w:r w:rsidRPr="00375AB5">
        <w:rPr>
          <w:rStyle w:val="c2"/>
          <w:color w:val="666666"/>
          <w:sz w:val="28"/>
          <w:szCs w:val="28"/>
        </w:rPr>
        <w:t>проводиться с целью проявить</w:t>
      </w:r>
      <w:proofErr w:type="gramEnd"/>
      <w:r w:rsidRPr="00375AB5">
        <w:rPr>
          <w:rStyle w:val="c2"/>
          <w:color w:val="666666"/>
          <w:sz w:val="28"/>
          <w:szCs w:val="28"/>
        </w:rPr>
        <w:t xml:space="preserve"> умение встречать гостей, соблюдать правила поведения за столом, быть вежливыми, доброжелательными, приветливыми. Сюжетно-ролевая </w:t>
      </w:r>
      <w:r w:rsidRPr="00375AB5">
        <w:rPr>
          <w:rStyle w:val="c2"/>
          <w:color w:val="666666"/>
          <w:sz w:val="28"/>
          <w:szCs w:val="28"/>
        </w:rPr>
        <w:lastRenderedPageBreak/>
        <w:t>игра «Библиотека» развивает доброжелательное отношение к книге, умение действовать сообща, договариваться о совместных действиях.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Подвижные игры оказывают влияние на обогащение словаря, воспитание звуковой культуры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Игры-драматизации способствуют развитию речевой активности, вкуса и интереса к художественному слову, выразительности речи, художественно-речевой деятельности.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Дидактические и настольно-печатные игры используются для решения всех задач речевого развития. Они закрепляют и уточняют словарь, навыки быстрого выбора наиболее подходящего слова, изменения и образования слов, упражняют в составлении связных высказываний, развивают объяснительную речь.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 xml:space="preserve">Чтобы обеспечить полноценное развитие словаря, необходимо наряду со специальными занятиями, упражнениями, играми шире использовать моменты повседневной жизни, которые предоставляют большие возможности для закрепления речевых навыков. Необходимо регулярно разговаривать с детьми, побуждать их к самостоятельному речевому общению </w:t>
      </w:r>
      <w:proofErr w:type="gramStart"/>
      <w:r w:rsidRPr="00375AB5">
        <w:rPr>
          <w:rStyle w:val="c2"/>
          <w:color w:val="666666"/>
          <w:sz w:val="28"/>
          <w:szCs w:val="28"/>
        </w:rPr>
        <w:t>со</w:t>
      </w:r>
      <w:proofErr w:type="gramEnd"/>
      <w:r w:rsidRPr="00375AB5">
        <w:rPr>
          <w:rStyle w:val="c2"/>
          <w:color w:val="666666"/>
          <w:sz w:val="28"/>
          <w:szCs w:val="28"/>
        </w:rPr>
        <w:t xml:space="preserve"> взрослыми и сверстниками.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Повседневная жизнь представляет большие возможности для непредвиденного рассказывания детей (рассказы воспитателю и товарищу о событиях дома, рассказы при встрече выздоровевшего ребенка и др.)</w:t>
      </w:r>
      <w:proofErr w:type="gramStart"/>
      <w:r w:rsidRPr="00375AB5">
        <w:rPr>
          <w:rStyle w:val="c2"/>
          <w:color w:val="666666"/>
          <w:sz w:val="28"/>
          <w:szCs w:val="28"/>
        </w:rPr>
        <w:t>.</w:t>
      </w:r>
      <w:proofErr w:type="gramEnd"/>
      <w:r w:rsidRPr="00375AB5">
        <w:rPr>
          <w:rStyle w:val="c2"/>
          <w:color w:val="666666"/>
          <w:sz w:val="28"/>
          <w:szCs w:val="28"/>
        </w:rPr>
        <w:t xml:space="preserve"> </w:t>
      </w:r>
      <w:proofErr w:type="gramStart"/>
      <w:r w:rsidRPr="00375AB5">
        <w:rPr>
          <w:rStyle w:val="c2"/>
          <w:color w:val="666666"/>
          <w:sz w:val="28"/>
          <w:szCs w:val="28"/>
        </w:rPr>
        <w:t>в</w:t>
      </w:r>
      <w:proofErr w:type="gramEnd"/>
      <w:r w:rsidRPr="00375AB5">
        <w:rPr>
          <w:rStyle w:val="c2"/>
          <w:color w:val="666666"/>
          <w:sz w:val="28"/>
          <w:szCs w:val="28"/>
        </w:rPr>
        <w:t>оспитатель должен не только использовать эти случаи, но и создавать условия, побуждающие рассказывать.</w:t>
      </w:r>
    </w:p>
    <w:p w:rsidR="0080656D" w:rsidRPr="00375AB5" w:rsidRDefault="0080656D" w:rsidP="00D76897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Режимные процессы особенно благоприятны для формирования взаимопомощи, дружеских взаимоотношений, сотрудничества. Эти проявления внимания детей друг другу, естественно, должны отражаться и в речи ребёнка. Воспитателю надо помнить, что частота и разнообразие обращений ребёнка к окружающим зависит от разнообразия обращений взрослых к детям.</w:t>
      </w:r>
    </w:p>
    <w:p w:rsidR="0080656D" w:rsidRPr="00375AB5" w:rsidRDefault="0080656D" w:rsidP="00D76897">
      <w:pPr>
        <w:pStyle w:val="c3"/>
        <w:spacing w:before="0" w:after="0"/>
        <w:ind w:firstLine="708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 xml:space="preserve">Задача воспитателя - стимулировать содержательное, продуктивное общение ребёнка </w:t>
      </w:r>
      <w:proofErr w:type="gramStart"/>
      <w:r w:rsidRPr="00375AB5">
        <w:rPr>
          <w:rStyle w:val="c2"/>
          <w:color w:val="666666"/>
          <w:sz w:val="28"/>
          <w:szCs w:val="28"/>
        </w:rPr>
        <w:t>со</w:t>
      </w:r>
      <w:proofErr w:type="gramEnd"/>
      <w:r w:rsidRPr="00375AB5">
        <w:rPr>
          <w:rStyle w:val="c2"/>
          <w:color w:val="666666"/>
          <w:sz w:val="28"/>
          <w:szCs w:val="28"/>
        </w:rPr>
        <w:t xml:space="preserve"> взрослым и другими детьми в различных видах деятельности. Организация ситуаций, вызывающих потребность речевого взаимодействия в игре, труде, продуктивной, бытовой деятельностях в процессе обучения является профессиональной обязанностью каждого воспитателя детского сада. Овладение культурой, демократическим стилем общения, при котором собеседники взаимодействуют как равные партнёры, во многом определяет успех работы.</w:t>
      </w:r>
    </w:p>
    <w:p w:rsidR="00133326" w:rsidRPr="00375AB5" w:rsidRDefault="0080656D" w:rsidP="00375AB5">
      <w:pPr>
        <w:pStyle w:val="c3"/>
        <w:spacing w:before="0" w:after="0"/>
        <w:rPr>
          <w:color w:val="666666"/>
          <w:sz w:val="28"/>
          <w:szCs w:val="28"/>
        </w:rPr>
      </w:pPr>
      <w:r w:rsidRPr="00375AB5">
        <w:rPr>
          <w:rStyle w:val="c2"/>
          <w:color w:val="666666"/>
          <w:sz w:val="28"/>
          <w:szCs w:val="28"/>
        </w:rPr>
        <w:t>Умение общаться обеспечивает ребёнку чувство психологической защищённости, создаёт ощущение комфорта, помогает адаптации в соц</w:t>
      </w:r>
      <w:r w:rsidR="00375AB5">
        <w:rPr>
          <w:rStyle w:val="c2"/>
          <w:color w:val="666666"/>
          <w:sz w:val="28"/>
          <w:szCs w:val="28"/>
        </w:rPr>
        <w:t>иуме.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Доклад "Игра как средство коммуникабельности дошкольников»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Мне хотелось бы остановит</w:t>
      </w:r>
      <w:r w:rsidR="00A43273">
        <w:rPr>
          <w:color w:val="555555"/>
          <w:sz w:val="28"/>
          <w:szCs w:val="28"/>
        </w:rPr>
        <w:t>ь</w:t>
      </w:r>
      <w:r w:rsidRPr="00375AB5">
        <w:rPr>
          <w:color w:val="555555"/>
          <w:sz w:val="28"/>
          <w:szCs w:val="28"/>
        </w:rPr>
        <w:t>ся на игровой деятельност</w:t>
      </w:r>
      <w:r w:rsidR="00A43273">
        <w:rPr>
          <w:color w:val="555555"/>
          <w:sz w:val="28"/>
          <w:szCs w:val="28"/>
        </w:rPr>
        <w:t>и</w:t>
      </w:r>
      <w:r w:rsidRPr="00375AB5">
        <w:rPr>
          <w:color w:val="555555"/>
          <w:sz w:val="28"/>
          <w:szCs w:val="28"/>
        </w:rPr>
        <w:t xml:space="preserve">, как на одной из наиболее эффективных форм взаимодействия детей. Игра – это ведущий вид деятельности ребенка дошкольного возраста и самый лучший способ решения вопросов воспитания и развития ребенка и основной метод формирования коммуникативных способностей, в котором ребенок учится согласовывать свои действия с действиями партнера. Слово «играть» применительно к ребенку в давние времена означало «жить» и «дружить». Не случайно и современный ребенок обычно говорит: «Я хочу с тобой играть» или «Я с тобой больше не играю». Это, в сущности, означает «Я хочу с тобой дружить» или «Я с тобой больше не дружу! »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lastRenderedPageBreak/>
        <w:t xml:space="preserve">Игра является отражением социальной жизни, оказывает существенное воздействие на всестороннее развитие ребенка. Игровой коллектив – это социальный организм с отношениями сотрудничества, навыками общения.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С развитием ребенка меняются и формы игрового общения. Педагог использует различные игровые приемы для формирования у детей общительности, чуткости, отзывчивости, доброты, взаимопомощи - всего того, что требуется для жизни в коллективе. Можно сказать, что воспитание в игре есть школа навыков культурного общения.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В процессе развития игры ребенок переходит от простых, элементарных, готовых сюжетов к </w:t>
      </w:r>
      <w:proofErr w:type="gramStart"/>
      <w:r w:rsidRPr="00375AB5">
        <w:rPr>
          <w:color w:val="555555"/>
          <w:sz w:val="28"/>
          <w:szCs w:val="28"/>
        </w:rPr>
        <w:t>сложным</w:t>
      </w:r>
      <w:proofErr w:type="gramEnd"/>
      <w:r w:rsidRPr="00375AB5">
        <w:rPr>
          <w:color w:val="555555"/>
          <w:sz w:val="28"/>
          <w:szCs w:val="28"/>
        </w:rPr>
        <w:t xml:space="preserve">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многочисленных игровых атрибутов, овладевает правилами игры и начинает следовать им, какими бы сложными они ни были.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Педагогическая работа по руководству игрой отражается в нескольких аспектах: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- приемы педагогического влияния на содержание игр;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- помощь детям при реализации игры;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- развитие сюжета;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- формирование взаимоотношений между участниками игры.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Особое значение в правильном планировании игры является постоянный анализ и оценка воспитателями своих действий и действий детей в игре.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Игру необходимо использовать как средство формирования способности к общению, так как именно с помощью игры педагог способен помочь ребенку установить контакт с окружающим миром, а также со сверстниками и взрослыми.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В совместной деятельности необходимо также использовать различные игры и упражнения, способствующие развитию основных умений общаться.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Педагог-психолог поможет вам подобрать разнообразные игры, упражнения, этюды, в соответствии с возрастными и индивидуальными особенностями детей. Например: для застенчивого ребенка – игры «Школа разведчиков», «Помоги принцессе»; в этих играх «застенчивый» ребенок берет на себя главную роль.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К сожалению, необходимо отметить, что воспитанники детских садов стали меньше играть. Поэтому воспитателю нужно играть с детьми не только в совместной деятельности, но и на занятиях, выстраивая их в форме игровых ситуаций, побуждающих детей к сближению друг с другом, с педагогом на основе сопереживания самой ситуации.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lastRenderedPageBreak/>
        <w:t xml:space="preserve">Такие занятия-игры предусматривают формирование у детей знаний и умений, необходимых для доброжелательного общения, воспитания хороших манер, что и называется культурой общения.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Игровые задания подбираются по принципу </w:t>
      </w:r>
      <w:proofErr w:type="gramStart"/>
      <w:r w:rsidRPr="00375AB5">
        <w:rPr>
          <w:color w:val="555555"/>
          <w:sz w:val="28"/>
          <w:szCs w:val="28"/>
        </w:rPr>
        <w:t>от</w:t>
      </w:r>
      <w:proofErr w:type="gramEnd"/>
      <w:r w:rsidRPr="00375AB5">
        <w:rPr>
          <w:color w:val="555555"/>
          <w:sz w:val="28"/>
          <w:szCs w:val="28"/>
        </w:rPr>
        <w:t xml:space="preserve"> простого к сложному, короткие и доступные по содержанию. В качестве своеобразного отдыха предлагаются подвижные игры, позволяющие детям расслабиться.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К старшему дошкольному возрасту ребёнок уже должен овладеть коммуникативными навыками. Эту группу навыков составляют общеизвестные умения: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•сотрудничать;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•слушать и слышать;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•воспринимать и понимать информацию;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•говорить самому.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И еще. Может быть, это прописные истины, но как подчас нелегко следовать им в повседневной жизни, а без них контакт с ребенком невозможен.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Помните: каждый человек, в том числе самый маленький, индивидуален, неповторим. Учитывайте это в общении с ним и всячески подчеркивайте.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Научитесь не сравнивать одного ребенка с другим; не ставить никого никому в пример.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Уважаемые коллеги! </w:t>
      </w:r>
    </w:p>
    <w:p w:rsidR="00A57ED7" w:rsidRPr="00375AB5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 xml:space="preserve">Закончить наше общение хотелось бы словами </w:t>
      </w:r>
      <w:proofErr w:type="spellStart"/>
      <w:r w:rsidRPr="00375AB5">
        <w:rPr>
          <w:color w:val="555555"/>
          <w:sz w:val="28"/>
          <w:szCs w:val="28"/>
        </w:rPr>
        <w:t>Антуана</w:t>
      </w:r>
      <w:proofErr w:type="spellEnd"/>
      <w:r w:rsidRPr="00375AB5">
        <w:rPr>
          <w:color w:val="555555"/>
          <w:sz w:val="28"/>
          <w:szCs w:val="28"/>
        </w:rPr>
        <w:t xml:space="preserve"> де</w:t>
      </w:r>
      <w:proofErr w:type="gramStart"/>
      <w:r w:rsidRPr="00375AB5">
        <w:rPr>
          <w:color w:val="555555"/>
          <w:sz w:val="28"/>
          <w:szCs w:val="28"/>
        </w:rPr>
        <w:t xml:space="preserve"> </w:t>
      </w:r>
      <w:proofErr w:type="spellStart"/>
      <w:r w:rsidRPr="00375AB5">
        <w:rPr>
          <w:color w:val="555555"/>
          <w:sz w:val="28"/>
          <w:szCs w:val="28"/>
        </w:rPr>
        <w:t>С</w:t>
      </w:r>
      <w:proofErr w:type="gramEnd"/>
      <w:r w:rsidRPr="00375AB5">
        <w:rPr>
          <w:color w:val="555555"/>
          <w:sz w:val="28"/>
          <w:szCs w:val="28"/>
        </w:rPr>
        <w:t>ент</w:t>
      </w:r>
      <w:proofErr w:type="spellEnd"/>
      <w:r w:rsidRPr="00375AB5">
        <w:rPr>
          <w:color w:val="555555"/>
          <w:sz w:val="28"/>
          <w:szCs w:val="28"/>
        </w:rPr>
        <w:t xml:space="preserve">- </w:t>
      </w:r>
      <w:proofErr w:type="spellStart"/>
      <w:r w:rsidRPr="00375AB5">
        <w:rPr>
          <w:color w:val="555555"/>
          <w:sz w:val="28"/>
          <w:szCs w:val="28"/>
        </w:rPr>
        <w:t>Экзюпери</w:t>
      </w:r>
      <w:proofErr w:type="spellEnd"/>
      <w:r w:rsidRPr="00375AB5">
        <w:rPr>
          <w:color w:val="555555"/>
          <w:sz w:val="28"/>
          <w:szCs w:val="28"/>
        </w:rPr>
        <w:t>:</w:t>
      </w:r>
    </w:p>
    <w:p w:rsidR="00A57ED7" w:rsidRPr="00A57ED7" w:rsidRDefault="00A57ED7" w:rsidP="00A57ED7">
      <w:pPr>
        <w:pStyle w:val="a3"/>
        <w:rPr>
          <w:color w:val="555555"/>
          <w:sz w:val="28"/>
          <w:szCs w:val="28"/>
        </w:rPr>
      </w:pPr>
      <w:r w:rsidRPr="00375AB5">
        <w:rPr>
          <w:color w:val="555555"/>
          <w:sz w:val="28"/>
          <w:szCs w:val="28"/>
        </w:rPr>
        <w:t>«Единственная настоящая роскошь – это роскошь человеческого общения».</w:t>
      </w:r>
    </w:p>
    <w:p w:rsidR="00A57ED7" w:rsidRPr="00A57ED7" w:rsidRDefault="00A57ED7" w:rsidP="00D76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ED7" w:rsidRPr="00A57ED7" w:rsidSect="00D7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56D"/>
    <w:rsid w:val="00133326"/>
    <w:rsid w:val="00365345"/>
    <w:rsid w:val="00375AB5"/>
    <w:rsid w:val="005861EC"/>
    <w:rsid w:val="005C3659"/>
    <w:rsid w:val="007F63AA"/>
    <w:rsid w:val="0080656D"/>
    <w:rsid w:val="00824CAF"/>
    <w:rsid w:val="00A43273"/>
    <w:rsid w:val="00A57ED7"/>
    <w:rsid w:val="00BD028C"/>
    <w:rsid w:val="00CA6011"/>
    <w:rsid w:val="00D76897"/>
    <w:rsid w:val="00F12231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656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656D"/>
  </w:style>
  <w:style w:type="paragraph" w:customStyle="1" w:styleId="c10">
    <w:name w:val="c10"/>
    <w:basedOn w:val="a"/>
    <w:rsid w:val="0080656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56D"/>
  </w:style>
  <w:style w:type="paragraph" w:customStyle="1" w:styleId="c6">
    <w:name w:val="c6"/>
    <w:basedOn w:val="a"/>
    <w:rsid w:val="0080656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656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56D"/>
  </w:style>
  <w:style w:type="character" w:customStyle="1" w:styleId="c14">
    <w:name w:val="c14"/>
    <w:basedOn w:val="a0"/>
    <w:rsid w:val="0080656D"/>
  </w:style>
  <w:style w:type="paragraph" w:styleId="a3">
    <w:name w:val="Normal (Web)"/>
    <w:basedOn w:val="a"/>
    <w:uiPriority w:val="99"/>
    <w:semiHidden/>
    <w:unhideWhenUsed/>
    <w:rsid w:val="00A57ED7"/>
    <w:pPr>
      <w:spacing w:before="196" w:after="19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722">
                          <w:marLeft w:val="131"/>
                          <w:marRight w:val="1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632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6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7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39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5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Arsenal</cp:lastModifiedBy>
  <cp:revision>13</cp:revision>
  <dcterms:created xsi:type="dcterms:W3CDTF">2014-11-05T10:05:00Z</dcterms:created>
  <dcterms:modified xsi:type="dcterms:W3CDTF">2016-02-13T13:57:00Z</dcterms:modified>
</cp:coreProperties>
</file>