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r w:rsidRPr="00020926">
        <w:rPr>
          <w:rStyle w:val="a5"/>
        </w:rPr>
        <w:t xml:space="preserve">             </w:t>
      </w:r>
      <w:r w:rsidRPr="00020926">
        <w:rPr>
          <w:rStyle w:val="a5"/>
          <w:b/>
        </w:rPr>
        <w:t>О  правильной осанке.</w:t>
      </w:r>
      <w:r w:rsidRPr="00020926">
        <w:rPr>
          <w:rStyle w:val="a5"/>
          <w:b/>
        </w:rPr>
        <w:br/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Хорошая осанка благоприятствует кровообращению и дыханию, создает ощущение бодрости, уверенности в себе.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Формируется осанка под влиянием строения и развития костной, связочно-суставной и нервно-мышечной системы, а также внешней среды - питания, одежды, мебели.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Следует особо внимательно наблюдать в дошкольном возрасте за развитием грудной клетки.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Неправильные положения или неправильные движения тела ребенка могут деформировать грудную клетку, уменьшают ее подвижность, влекут за собой ограничения подвижности легких, а следовательно, и газовый обмен в организме.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Воспитание правильной осанки надо рассматривать как важное условие общего укрепления и оздоровления организма.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Между тем не во всех семьях уделяется этому должное внимание.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За положением спины и плечевого пояса детей многие родители обычно следят, а вот положение ног часто ускользает от внимания взрослых.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Нередко дети сидят либо скрестив голени и опираясь наружным краем стопы о пол (это может привести к деформации стопы), либо зацепив ступнями за передние ножки стула и сдвинувшись на край.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При таком положении возможен наклон таза влево или вправо, а затем появление отклонения позвоночника от вертикальной линии.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Необходимо проверить и те позы, которые принимают дети во время гимнастики, рисования, настольных игр и игр в песочном дворике, где дети подолгу просиживают на корточках.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Сутулость, наклон головы вперед, выпяченный живот чаще всего возникает в результате неправильной позы ребенка, а также слабости тех мышц, которые удерживают тело в нужном положении.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Со слабостью мышц надо бороться в первую очередь общими мерами, укрепляющими организм.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Это ежедневная утренняя гимнастика, подвижные игры с правилами (во время прогулки), развлечения (катание на санках, кегли, мячи, скакалки).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lastRenderedPageBreak/>
        <w:t>Перечислим основные требования к движениям детей, важные для формирования осанки.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Во время ходьбы ребенок должен идти не опуская головы, с развернутыми плечами.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Чтобы приучить ребенка не наклонять голову вперед, надо дать ему поносить на голове мешочек с песком (200-300 г).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Бег должен быть непринужденным, со свободными движениями рук.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Прыжкам надо обучать осторожно и заботиться больше всего не об овладении высотой или длиной, а о мягком приземлении.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Для выработки правильной осанки надо начинать обучение прыжкам с мягкого приземления (подскоки, подпрыгивания).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При упражнении в метании следует заботиться о правильном замахе, который вырабатывает навык метания и вместе с тем укрепляет мышцы плечевого пояса.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Дети должны упражняться в метании как правой, так и левой рукой.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Это развивает мышцы симметрично.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Кроме упражнений в основных движениях, с детьми старшей группы проводятся упражнения, укрепляющие отдельные, наиболее слабые группы мышц.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Выбирая такие упражнения, надо заботиться, чтобы они укрепляли (а не растягивали или расслабляли) слабые мышцы плечевого пояса, спины, живота.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От выбора движения, составляющего основу упражнения, зависит его влияние на осанку.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В каждом движении важно наметить элемент, который надо выполнить особенно отчетливо, и подобрать для этого методический прием.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В упражнениях, связанных с отведением рук в стороны или качанием рук спереди назад, обращается внимание детей на большее отведение рук и плеч, на сведение лопаток.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При раскачивании прямых рук спереди назад нужно требовать, чтобы "маятник" качался равномерно.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При поднимании рук вверх дети обязательно должны поднимать и голову; добиться этого легче, если у ребенка в руках обруч, палка и на нее надо посмотреть.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lastRenderedPageBreak/>
        <w:t>В результате у детей укрепляется мышечная система, органы дыхания и кровообращения, совершенствуется координация движений.</w:t>
      </w:r>
      <w:proofErr w:type="gramEnd"/>
      <w:r w:rsidRPr="0002092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 w:rsidRPr="00020926">
        <w:rPr>
          <w:rFonts w:ascii="Arial" w:hAnsi="Arial" w:cs="Arial"/>
          <w:color w:val="333333"/>
          <w:sz w:val="32"/>
          <w:szCs w:val="32"/>
        </w:rPr>
        <w:t>Все это способствует формированию правильной осанки.</w:t>
      </w:r>
      <w:proofErr w:type="gramEnd"/>
    </w:p>
    <w:p w:rsidR="00020926" w:rsidRPr="00020926" w:rsidRDefault="00020926" w:rsidP="0002092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32"/>
          <w:szCs w:val="32"/>
        </w:rPr>
      </w:pPr>
      <w:r w:rsidRPr="00020926">
        <w:rPr>
          <w:rFonts w:ascii="Arial" w:hAnsi="Arial" w:cs="Arial"/>
          <w:color w:val="333333"/>
          <w:sz w:val="32"/>
          <w:szCs w:val="32"/>
        </w:rPr>
        <w:t> </w:t>
      </w:r>
    </w:p>
    <w:p w:rsidR="005434CF" w:rsidRDefault="005434CF"/>
    <w:sectPr w:rsidR="005434CF" w:rsidSect="0054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26"/>
    <w:rsid w:val="00020926"/>
    <w:rsid w:val="0054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0926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926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926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926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926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926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926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9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9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20926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0926"/>
    <w:rPr>
      <w:caps/>
      <w:color w:val="53548A" w:themeColor="accent1"/>
      <w:spacing w:val="10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20926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20926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20926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20926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20926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20926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20926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092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0926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20926"/>
    <w:rPr>
      <w:b/>
      <w:bCs/>
      <w:color w:val="3E3E67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02092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20926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020926"/>
    <w:rPr>
      <w:b/>
      <w:bCs/>
    </w:rPr>
  </w:style>
  <w:style w:type="character" w:styleId="aa">
    <w:name w:val="Emphasis"/>
    <w:uiPriority w:val="20"/>
    <w:qFormat/>
    <w:rsid w:val="00020926"/>
    <w:rPr>
      <w:caps/>
      <w:color w:val="292944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020926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020926"/>
    <w:rPr>
      <w:sz w:val="20"/>
      <w:szCs w:val="20"/>
    </w:rPr>
  </w:style>
  <w:style w:type="paragraph" w:styleId="ad">
    <w:name w:val="List Paragraph"/>
    <w:basedOn w:val="a"/>
    <w:uiPriority w:val="34"/>
    <w:qFormat/>
    <w:rsid w:val="000209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092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0926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20926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20926"/>
    <w:rPr>
      <w:i/>
      <w:iCs/>
      <w:color w:val="53548A" w:themeColor="accent1"/>
      <w:sz w:val="20"/>
      <w:szCs w:val="20"/>
    </w:rPr>
  </w:style>
  <w:style w:type="character" w:styleId="af0">
    <w:name w:val="Subtle Emphasis"/>
    <w:uiPriority w:val="19"/>
    <w:qFormat/>
    <w:rsid w:val="00020926"/>
    <w:rPr>
      <w:i/>
      <w:iCs/>
      <w:color w:val="292944" w:themeColor="accent1" w:themeShade="7F"/>
    </w:rPr>
  </w:style>
  <w:style w:type="character" w:styleId="af1">
    <w:name w:val="Intense Emphasis"/>
    <w:uiPriority w:val="21"/>
    <w:qFormat/>
    <w:rsid w:val="00020926"/>
    <w:rPr>
      <w:b/>
      <w:bCs/>
      <w:caps/>
      <w:color w:val="292944" w:themeColor="accent1" w:themeShade="7F"/>
      <w:spacing w:val="10"/>
    </w:rPr>
  </w:style>
  <w:style w:type="character" w:styleId="af2">
    <w:name w:val="Subtle Reference"/>
    <w:uiPriority w:val="31"/>
    <w:qFormat/>
    <w:rsid w:val="00020926"/>
    <w:rPr>
      <w:b/>
      <w:bCs/>
      <w:color w:val="53548A" w:themeColor="accent1"/>
    </w:rPr>
  </w:style>
  <w:style w:type="character" w:styleId="af3">
    <w:name w:val="Intense Reference"/>
    <w:uiPriority w:val="32"/>
    <w:qFormat/>
    <w:rsid w:val="00020926"/>
    <w:rPr>
      <w:b/>
      <w:bCs/>
      <w:i/>
      <w:iCs/>
      <w:caps/>
      <w:color w:val="53548A" w:themeColor="accent1"/>
    </w:rPr>
  </w:style>
  <w:style w:type="character" w:styleId="af4">
    <w:name w:val="Book Title"/>
    <w:uiPriority w:val="33"/>
    <w:qFormat/>
    <w:rsid w:val="00020926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0209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2015-03-30T15:24:00Z</dcterms:created>
  <dcterms:modified xsi:type="dcterms:W3CDTF">2015-03-30T15:27:00Z</dcterms:modified>
</cp:coreProperties>
</file>