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00" w:rsidRPr="00331C92" w:rsidRDefault="00073600" w:rsidP="00331C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31C92">
        <w:rPr>
          <w:rFonts w:ascii="Times New Roman" w:hAnsi="Times New Roman" w:cs="Times New Roman"/>
          <w:b/>
          <w:color w:val="FF0000"/>
          <w:sz w:val="36"/>
          <w:szCs w:val="36"/>
        </w:rPr>
        <w:t>МУЗЫКОТЕРАПИЯ</w:t>
      </w:r>
    </w:p>
    <w:p w:rsidR="00073600" w:rsidRPr="00331C92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57150</wp:posOffset>
            </wp:positionV>
            <wp:extent cx="3362325" cy="1857375"/>
            <wp:effectExtent l="19050" t="0" r="9525" b="0"/>
            <wp:wrapTight wrapText="bothSides">
              <wp:wrapPolygon edited="0">
                <wp:start x="-122" y="0"/>
                <wp:lineTo x="-122" y="21489"/>
                <wp:lineTo x="21661" y="21489"/>
                <wp:lineTo x="21661" y="0"/>
                <wp:lineTo x="-122" y="0"/>
              </wp:wrapPolygon>
            </wp:wrapTight>
            <wp:docPr id="1" name="Рисунок 1" descr="http://muzruk.wmsite.ru/_mod_files/ce_images/56018373_muzuyka_2391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zruk.wmsite.ru/_mod_files/ce_images/56018373_muzuyka_23918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1C92">
        <w:rPr>
          <w:rFonts w:ascii="Times New Roman" w:hAnsi="Times New Roman" w:cs="Times New Roman"/>
          <w:sz w:val="28"/>
          <w:szCs w:val="28"/>
        </w:rPr>
        <w:t>Восприятие различных звуков, ритмов, мелодий оказывает психологическое и физиологическое воздействие на человеческий организм. Именно поэтому будет не лишним послушать вместе с крохой правильно подобранную музыку - это окажет благоприятное влияние на его развитие</w:t>
      </w:r>
      <w:r w:rsidR="00331C92">
        <w:rPr>
          <w:rFonts w:ascii="Times New Roman" w:hAnsi="Times New Roman" w:cs="Times New Roman"/>
          <w:sz w:val="28"/>
          <w:szCs w:val="28"/>
        </w:rPr>
        <w:t>.</w:t>
      </w:r>
    </w:p>
    <w:p w:rsidR="00073600" w:rsidRPr="00331C92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 xml:space="preserve">Физиологическое воздействие музыки на человеческий организм основано на том, что нервная система и мускулатура обладают способностью усвоения ритма. Музыка, выступая в качестве ритмического раздражителя, стимулирует физиологические процессы, происходящие ритмично как в двигательной, так и в вегетативной сфере. Поступая через слуховой анализатор в кору головного мозга, она распространяется на подкорковые центры, спинной мозг и дальше - на вегетативную нервную систему и внутренние органы. Различными исследованиями было установлено воздействие музыкальных раздражителей на пульс, дыхание в зависимости от высоты, силы, звука и тембра. Частота дыхательных движений и сердцебиений изменяется в зависимости от темпа, тональности музыкального произведения. Так, например, </w:t>
      </w:r>
      <w:proofErr w:type="spellStart"/>
      <w:proofErr w:type="gramStart"/>
      <w:r w:rsidRPr="00331C92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331C92">
        <w:rPr>
          <w:rFonts w:ascii="Times New Roman" w:hAnsi="Times New Roman" w:cs="Times New Roman"/>
          <w:sz w:val="28"/>
          <w:szCs w:val="28"/>
        </w:rPr>
        <w:t xml:space="preserve"> система заметно реагирует на музыку, доставляющую удовольствие и создающую приятное настроение. В этом случае замедляется пульс, усиливаются сокращения сердца, снижается артериальное давление, расширяются кровеносные сосуды. При раздражающем характере музыки сердцебиение учащается и становится слабее. Музыка также влияет на нейроэндокринную систему, в частности на гормональный уровень в крови. Под ее воздействием может изменяться тонус мышц, моторная активность. Посредством воздействия вибрации звуков создаются энергетические поля, которые заставляют </w:t>
      </w:r>
      <w:r w:rsidRPr="00331C92">
        <w:rPr>
          <w:rFonts w:ascii="Times New Roman" w:hAnsi="Times New Roman" w:cs="Times New Roman"/>
          <w:sz w:val="28"/>
          <w:szCs w:val="28"/>
        </w:rPr>
        <w:lastRenderedPageBreak/>
        <w:t xml:space="preserve">резонировать каждую клетку организма. </w:t>
      </w:r>
      <w:proofErr w:type="gramStart"/>
      <w:r w:rsidRPr="00331C92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331C92" w:rsidRPr="00331C92">
        <w:rPr>
          <w:rFonts w:ascii="Times New Roman" w:hAnsi="Times New Roman" w:cs="Times New Roman"/>
          <w:sz w:val="28"/>
          <w:szCs w:val="28"/>
        </w:rPr>
        <w:t>образом,</w:t>
      </w:r>
      <w:r w:rsidRPr="00331C92">
        <w:rPr>
          <w:rFonts w:ascii="Times New Roman" w:hAnsi="Times New Roman" w:cs="Times New Roman"/>
          <w:sz w:val="28"/>
          <w:szCs w:val="28"/>
        </w:rPr>
        <w:t xml:space="preserve"> своеобразная «музыкальная энергия» нормализует ритм нашего дыхания, пульс, давление, температуру, снимает мышечное напряжение.</w:t>
      </w:r>
      <w:proofErr w:type="gramEnd"/>
    </w:p>
    <w:p w:rsidR="00073600" w:rsidRPr="00331C92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>Отдельные элементы музыки имеют прямое влияние на различные системы человеческого организма.</w:t>
      </w:r>
    </w:p>
    <w:p w:rsidR="00073600" w:rsidRPr="00331C92" w:rsidRDefault="00073600" w:rsidP="00331C9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>Ритм. Правильно подобранный музыкальный ритм путем нормализации биологических ритмов способствует правильному перераспределению энергии, гармонии, хорошему самочувствию. Если звучание ритма музыки реже ритма пульса - то мелодия будет оказывать релаксационный эффект на организм, мягкие ритмы успокаивают, а если они чаще пульса, возникает возбуждающий эффект, при этом быстрые пульсирующие ритмы могут вызывать отрицательные эмоции.</w:t>
      </w:r>
    </w:p>
    <w:p w:rsidR="00073600" w:rsidRPr="00331C92" w:rsidRDefault="00073600" w:rsidP="00331C9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 xml:space="preserve">Тональность. Минорные тональности обнаруживают депрессивный, подавляющий эффект. </w:t>
      </w:r>
      <w:proofErr w:type="gramStart"/>
      <w:r w:rsidRPr="00331C92">
        <w:rPr>
          <w:rFonts w:ascii="Times New Roman" w:hAnsi="Times New Roman" w:cs="Times New Roman"/>
          <w:sz w:val="28"/>
          <w:szCs w:val="28"/>
        </w:rPr>
        <w:t>Мажорные</w:t>
      </w:r>
      <w:proofErr w:type="gramEnd"/>
      <w:r w:rsidRPr="00331C92">
        <w:rPr>
          <w:rFonts w:ascii="Times New Roman" w:hAnsi="Times New Roman" w:cs="Times New Roman"/>
          <w:sz w:val="28"/>
          <w:szCs w:val="28"/>
        </w:rPr>
        <w:t xml:space="preserve"> - поднимают настроение, приводят в хорошее расположение духа, повышают артериальное давление и мускульный тонус.</w:t>
      </w:r>
    </w:p>
    <w:p w:rsidR="00073600" w:rsidRPr="00331C92" w:rsidRDefault="00073600" w:rsidP="00331C9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 xml:space="preserve">Частотность. Высокочастотные звуки (3000-8000 Гц и выше) вызывают в мозге резонанс, пагубно воздействуя на познавательные процессы. Длительный и громкий звук вообще способен привести к полному истощению организма. Звуки среднего диапазона (750-3000 Гц) стимулируют сердечную деятельность, дыхание и эмоциональный фон. </w:t>
      </w:r>
      <w:proofErr w:type="gramStart"/>
      <w:r w:rsidRPr="00331C92">
        <w:rPr>
          <w:rFonts w:ascii="Times New Roman" w:hAnsi="Times New Roman" w:cs="Times New Roman"/>
          <w:sz w:val="28"/>
          <w:szCs w:val="28"/>
        </w:rPr>
        <w:t>Низкие (125-750</w:t>
      </w:r>
      <w:proofErr w:type="gramEnd"/>
      <w:r w:rsidRPr="00331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C92">
        <w:rPr>
          <w:rFonts w:ascii="Times New Roman" w:hAnsi="Times New Roman" w:cs="Times New Roman"/>
          <w:sz w:val="28"/>
          <w:szCs w:val="28"/>
        </w:rPr>
        <w:t>Гц) воздействуют на физическое движение, вызывают напряжение и даже спазмы в мускулатуре.</w:t>
      </w:r>
      <w:proofErr w:type="gramEnd"/>
      <w:r w:rsidRPr="00331C92">
        <w:rPr>
          <w:rFonts w:ascii="Times New Roman" w:hAnsi="Times New Roman" w:cs="Times New Roman"/>
          <w:sz w:val="28"/>
          <w:szCs w:val="28"/>
        </w:rPr>
        <w:t xml:space="preserve"> Музыка с низкими вибрациями не дает возможности сконцентрироваться или успокоиться.</w:t>
      </w:r>
    </w:p>
    <w:p w:rsidR="00073600" w:rsidRPr="00331C92" w:rsidRDefault="00073600" w:rsidP="00331C9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 xml:space="preserve">Также очень важны такие характеристики, как диссонансы - дисгармоничное сочетание звуков - они возбуждают, раздражают, и консонансы - гармоничное сочетание звуков - </w:t>
      </w:r>
      <w:r w:rsidRPr="00331C92">
        <w:rPr>
          <w:rFonts w:ascii="Times New Roman" w:hAnsi="Times New Roman" w:cs="Times New Roman"/>
          <w:sz w:val="28"/>
          <w:szCs w:val="28"/>
        </w:rPr>
        <w:lastRenderedPageBreak/>
        <w:t>они, напротив, успокаивают, создают приятное ощущение. Так, например, рок-музыка отличается частым диссонансом, нерегулярностью ритмов, отсутствием формы. Она воздействует ультра- и инфразвуками, мы их не слышим, но их воспринимают наши органы, а это может действовать разрушающе на мозг по принципу «25-го кадра».</w:t>
      </w:r>
    </w:p>
    <w:p w:rsidR="00073600" w:rsidRPr="00331C92" w:rsidRDefault="00073600" w:rsidP="00331C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31C92">
        <w:rPr>
          <w:rFonts w:ascii="Times New Roman" w:hAnsi="Times New Roman" w:cs="Times New Roman"/>
          <w:b/>
          <w:color w:val="FF0000"/>
          <w:sz w:val="36"/>
          <w:szCs w:val="36"/>
        </w:rPr>
        <w:t>Музыкальная терапия</w:t>
      </w:r>
    </w:p>
    <w:p w:rsidR="00073600" w:rsidRPr="00331C92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 xml:space="preserve">В современной психологии существует отдельное направление - музыкотерапия.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</w:t>
      </w:r>
      <w:proofErr w:type="spellStart"/>
      <w:r w:rsidRPr="00331C92">
        <w:rPr>
          <w:rFonts w:ascii="Times New Roman" w:hAnsi="Times New Roman" w:cs="Times New Roman"/>
          <w:sz w:val="28"/>
          <w:szCs w:val="28"/>
        </w:rPr>
        <w:t>психоэмоциональном</w:t>
      </w:r>
      <w:proofErr w:type="spellEnd"/>
      <w:r w:rsidRPr="00331C92">
        <w:rPr>
          <w:rFonts w:ascii="Times New Roman" w:hAnsi="Times New Roman" w:cs="Times New Roman"/>
          <w:sz w:val="28"/>
          <w:szCs w:val="28"/>
        </w:rPr>
        <w:t xml:space="preserve"> состоянии.</w:t>
      </w:r>
    </w:p>
    <w:p w:rsidR="00073600" w:rsidRPr="00331C92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>Итак, как видите,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 Гармоничная музыка способна сосредотачивать внимание 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композиций в различных случаях.</w:t>
      </w:r>
    </w:p>
    <w:p w:rsidR="00073600" w:rsidRPr="00331C92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>Как уменьшить чувство тревоги и неуверенности?</w:t>
      </w:r>
    </w:p>
    <w:p w:rsidR="00073600" w:rsidRPr="00331C92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lastRenderedPageBreak/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073600" w:rsidRPr="00331C92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>Как уменьшить нервное возбуждение?</w:t>
      </w:r>
    </w:p>
    <w:p w:rsidR="00073600" w:rsidRPr="00331C92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C92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331C92">
        <w:rPr>
          <w:rFonts w:ascii="Times New Roman" w:hAnsi="Times New Roman" w:cs="Times New Roman"/>
          <w:sz w:val="28"/>
          <w:szCs w:val="28"/>
        </w:rPr>
        <w:t xml:space="preserve">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073600" w:rsidRPr="00331C92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>Хотите спокойствия?</w:t>
      </w:r>
    </w:p>
    <w:p w:rsidR="00073600" w:rsidRPr="00331C92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 xml:space="preserve"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</w:t>
      </w:r>
      <w:proofErr w:type="gramStart"/>
      <w:r w:rsidRPr="00331C92">
        <w:rPr>
          <w:rFonts w:ascii="Times New Roman" w:hAnsi="Times New Roman" w:cs="Times New Roman"/>
          <w:sz w:val="28"/>
          <w:szCs w:val="28"/>
        </w:rPr>
        <w:t xml:space="preserve">Классика: произведения </w:t>
      </w:r>
      <w:proofErr w:type="spellStart"/>
      <w:r w:rsidRPr="00331C92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331C92">
        <w:rPr>
          <w:rFonts w:ascii="Times New Roman" w:hAnsi="Times New Roman" w:cs="Times New Roman"/>
          <w:sz w:val="28"/>
          <w:szCs w:val="28"/>
        </w:rPr>
        <w:t>, Бетховен «Симфония 6» - часть 2, Брамс «Колыбельная», Шуберт «Аве Мария», Шопен «Ноктюрн соль-минор», Дебюсси «Свет луны».</w:t>
      </w:r>
      <w:proofErr w:type="gramEnd"/>
    </w:p>
    <w:p w:rsidR="00073600" w:rsidRPr="00331C92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>Как избавиться от напряженности в отношениях с людьми?</w:t>
      </w:r>
    </w:p>
    <w:p w:rsidR="00073600" w:rsidRPr="00331C92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 w:rsidRPr="00331C92">
        <w:rPr>
          <w:rFonts w:ascii="Times New Roman" w:hAnsi="Times New Roman" w:cs="Times New Roman"/>
          <w:sz w:val="28"/>
          <w:szCs w:val="28"/>
        </w:rPr>
        <w:t>Брукнера</w:t>
      </w:r>
      <w:proofErr w:type="spellEnd"/>
      <w:r w:rsidRPr="00331C92">
        <w:rPr>
          <w:rFonts w:ascii="Times New Roman" w:hAnsi="Times New Roman" w:cs="Times New Roman"/>
          <w:sz w:val="28"/>
          <w:szCs w:val="28"/>
        </w:rP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 w:rsidRPr="00331C92">
        <w:rPr>
          <w:rFonts w:ascii="Times New Roman" w:hAnsi="Times New Roman" w:cs="Times New Roman"/>
          <w:sz w:val="28"/>
          <w:szCs w:val="28"/>
        </w:rPr>
        <w:t>Кармэн</w:t>
      </w:r>
      <w:proofErr w:type="spellEnd"/>
      <w:r w:rsidRPr="00331C92">
        <w:rPr>
          <w:rFonts w:ascii="Times New Roman" w:hAnsi="Times New Roman" w:cs="Times New Roman"/>
          <w:sz w:val="28"/>
          <w:szCs w:val="28"/>
        </w:rPr>
        <w:t>» - часть 3.</w:t>
      </w:r>
    </w:p>
    <w:p w:rsidR="00073600" w:rsidRPr="00331C92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>У вас мигрень, головная боль?</w:t>
      </w:r>
    </w:p>
    <w:p w:rsidR="00073600" w:rsidRPr="00331C92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>Ставьте диск с религиозной музыкой или классикой: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073600" w:rsidRPr="00331C92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lastRenderedPageBreak/>
        <w:t>Для уменьшения агрессивности, непослушания подойдет опять же классика:</w:t>
      </w:r>
    </w:p>
    <w:p w:rsidR="00073600" w:rsidRPr="00331C92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>Бах «Итальянский концерт», Гайдн «Симфония».</w:t>
      </w:r>
    </w:p>
    <w:p w:rsidR="00073600" w:rsidRPr="00331C92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>А чтобы чадо быстро заснуло и видело хорошие сны, можно негромко включить музыку с медленным темпом и четким ритмом.</w:t>
      </w:r>
    </w:p>
    <w:p w:rsidR="00073600" w:rsidRPr="00331C92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>Как слушать?</w:t>
      </w:r>
    </w:p>
    <w:p w:rsidR="00073600" w:rsidRPr="00331C92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>· Продолжительность - 15-30 минут.</w:t>
      </w:r>
    </w:p>
    <w:p w:rsidR="00073600" w:rsidRPr="00331C92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>· Лучше всего прослушивать нужные произведения утром после пробуждения или вечером перед сном.</w:t>
      </w:r>
    </w:p>
    <w:p w:rsidR="00073600" w:rsidRPr="00331C92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>· Во время прослушивания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например просмотром фотографий, поливкой цветов.</w:t>
      </w:r>
    </w:p>
    <w:p w:rsidR="000C236B" w:rsidRDefault="00073600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92">
        <w:rPr>
          <w:rFonts w:ascii="Times New Roman" w:hAnsi="Times New Roman" w:cs="Times New Roman"/>
          <w:sz w:val="28"/>
          <w:szCs w:val="28"/>
        </w:rPr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331C92" w:rsidRPr="00331C92" w:rsidRDefault="00331C92" w:rsidP="003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34925</wp:posOffset>
            </wp:positionV>
            <wp:extent cx="5657850" cy="628650"/>
            <wp:effectExtent l="19050" t="0" r="0" b="0"/>
            <wp:wrapNone/>
            <wp:docPr id="2" name="Рисунок 1" descr="C:\Users\Игорь\Desktop\1252911054_657901_l_173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1252911054_657901_l_173 (1)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1C92" w:rsidRPr="00331C92" w:rsidSect="000C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1E4"/>
    <w:multiLevelType w:val="hybridMultilevel"/>
    <w:tmpl w:val="1756B114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00"/>
    <w:rsid w:val="00073600"/>
    <w:rsid w:val="000C236B"/>
    <w:rsid w:val="00331C92"/>
    <w:rsid w:val="0058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1138</Words>
  <Characters>6489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2015-12-31T13:47:00Z</dcterms:created>
  <dcterms:modified xsi:type="dcterms:W3CDTF">2015-12-31T15:38:00Z</dcterms:modified>
</cp:coreProperties>
</file>