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8509E" w:rsidRPr="00C01DA9" w:rsidRDefault="0028509E" w:rsidP="0028509E">
      <w:pPr>
        <w:shd w:val="clear" w:color="auto" w:fill="F5FC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63300"/>
          <w:kern w:val="36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b/>
          <w:color w:val="663300"/>
          <w:kern w:val="36"/>
          <w:sz w:val="28"/>
          <w:szCs w:val="28"/>
        </w:rPr>
        <w:t>Результаты готовности выпускников к школе</w:t>
      </w:r>
    </w:p>
    <w:p w:rsidR="00C01DA9" w:rsidRPr="00C01DA9" w:rsidRDefault="00C01DA9" w:rsidP="0028509E">
      <w:pPr>
        <w:shd w:val="clear" w:color="auto" w:fill="F5FC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3300"/>
          <w:kern w:val="36"/>
          <w:sz w:val="28"/>
          <w:szCs w:val="28"/>
        </w:rPr>
      </w:pPr>
    </w:p>
    <w:p w:rsidR="0028509E" w:rsidRPr="00C01DA9" w:rsidRDefault="0028509E" w:rsidP="0028509E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апреля -  мая 2015 года  в МБДОУ «</w:t>
      </w:r>
      <w:proofErr w:type="spellStart"/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Деский</w:t>
      </w:r>
      <w:proofErr w:type="spellEnd"/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сад №1 с</w:t>
      </w:r>
      <w:proofErr w:type="gramStart"/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ерелюб»  проводилось педагогическое обследование выпускников, с целью определения уровня готовности к обучению в школе. Обследование проводилось в трех  направлениях:</w:t>
      </w:r>
    </w:p>
    <w:p w:rsidR="0028509E" w:rsidRPr="00C01DA9" w:rsidRDefault="0028509E" w:rsidP="0028509E">
      <w:pPr>
        <w:numPr>
          <w:ilvl w:val="0"/>
          <w:numId w:val="1"/>
        </w:numPr>
        <w:shd w:val="clear" w:color="auto" w:fill="F5FCFD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успешности усвоения основной общеобразовательной программы дошкольного образования</w:t>
      </w:r>
    </w:p>
    <w:p w:rsidR="0028509E" w:rsidRPr="00C01DA9" w:rsidRDefault="0028509E" w:rsidP="0028509E">
      <w:pPr>
        <w:numPr>
          <w:ilvl w:val="0"/>
          <w:numId w:val="1"/>
        </w:numPr>
        <w:shd w:val="clear" w:color="auto" w:fill="F5FCFD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диагностика готовности к обучению в школе, проводимая  учителями</w:t>
      </w:r>
    </w:p>
    <w:p w:rsidR="0028509E" w:rsidRPr="00C01DA9" w:rsidRDefault="0028509E" w:rsidP="0028509E">
      <w:pPr>
        <w:numPr>
          <w:ilvl w:val="0"/>
          <w:numId w:val="1"/>
        </w:numPr>
        <w:shd w:val="clear" w:color="auto" w:fill="F5FCFD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диагностика, проводимая педагогом-психологом детского сада.</w:t>
      </w:r>
      <w:r w:rsidRPr="00C0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              </w:t>
      </w:r>
    </w:p>
    <w:p w:rsidR="0028509E" w:rsidRPr="00C01DA9" w:rsidRDefault="0028509E" w:rsidP="0028509E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критериев результативности работы учреждения является уровень подготовки к школе выпускников и их последующее обучение. Именно поэтому данный вопрос постоянно находится на контроле. </w:t>
      </w:r>
    </w:p>
    <w:p w:rsidR="0028509E" w:rsidRPr="00C01DA9" w:rsidRDefault="0028509E" w:rsidP="0028509E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В 2015 году в школу выпускаем   воспитанников подготовительных и старших групп, воспитанники из 2 возрастных групп</w:t>
      </w:r>
      <w:r w:rsidR="00C01DA9"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509E" w:rsidRPr="00C01DA9" w:rsidRDefault="0028509E" w:rsidP="0028509E">
      <w:pPr>
        <w:shd w:val="clear" w:color="auto" w:fill="F5FCFD"/>
        <w:spacing w:after="0" w:line="25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Таблица 1</w:t>
      </w:r>
    </w:p>
    <w:tbl>
      <w:tblPr>
        <w:tblW w:w="9900" w:type="dxa"/>
        <w:tblInd w:w="-691" w:type="dxa"/>
        <w:shd w:val="clear" w:color="auto" w:fill="F5FCFD"/>
        <w:tblCellMar>
          <w:left w:w="0" w:type="dxa"/>
          <w:right w:w="0" w:type="dxa"/>
        </w:tblCellMar>
        <w:tblLook w:val="04A0"/>
      </w:tblPr>
      <w:tblGrid>
        <w:gridCol w:w="662"/>
        <w:gridCol w:w="2939"/>
        <w:gridCol w:w="1923"/>
        <w:gridCol w:w="2067"/>
        <w:gridCol w:w="2309"/>
      </w:tblGrid>
      <w:tr w:rsidR="0028509E" w:rsidRPr="00C01DA9" w:rsidTr="0028509E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групп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выпускников в группе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</w:tr>
      <w:tr w:rsidR="0028509E" w:rsidRPr="00C01DA9" w:rsidTr="0028509E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Подготовительная группа «»</w:t>
            </w:r>
          </w:p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 6 - 7 лет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Шнайдер</w:t>
            </w:r>
            <w:proofErr w:type="spellEnd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М.А.</w:t>
            </w:r>
          </w:p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Столярова</w:t>
            </w:r>
            <w:proofErr w:type="spellEnd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М.В.</w:t>
            </w:r>
          </w:p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8509E" w:rsidRPr="00C01DA9" w:rsidTr="0028509E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Старшая группа</w:t>
            </w:r>
          </w:p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«Лучики»</w:t>
            </w:r>
          </w:p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 6 – 7 лет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7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8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Сингалиева</w:t>
            </w:r>
            <w:proofErr w:type="spellEnd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А.К</w:t>
            </w:r>
          </w:p>
          <w:p w:rsidR="0028509E" w:rsidRPr="00C01DA9" w:rsidRDefault="0028509E" w:rsidP="002850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Маркуш</w:t>
            </w:r>
            <w:proofErr w:type="spellEnd"/>
            <w:r w:rsidRPr="00C01D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И.А</w:t>
            </w:r>
          </w:p>
        </w:tc>
      </w:tr>
    </w:tbl>
    <w:p w:rsidR="0028509E" w:rsidRPr="00C01DA9" w:rsidRDefault="0028509E" w:rsidP="0028509E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 Образовательная деятельность детей выпускных групп проводилась в соответствии с Основной общеобразовательной программы дошкольного образования ДОУ.</w:t>
      </w:r>
    </w:p>
    <w:p w:rsidR="0028509E" w:rsidRPr="00C01DA9" w:rsidRDefault="0028509E" w:rsidP="0028509E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успешной реализации данной программы имеется необходимое методическое обеспечение, разработано комплексно-тематическое планирование, включающее содержание всех образовательных областей, отработана система мониторинга, организации предметно-развивающей среды в соответствии с ФГОС </w:t>
      </w:r>
      <w:proofErr w:type="gramStart"/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509E" w:rsidRPr="00C01DA9" w:rsidRDefault="0028509E" w:rsidP="0028509E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Годовым планом воспитательно-образовательной работы ДОУ была проведена комплексная диагностика готовности детей к обучению в школе (в соответствии с методическими рекомендациями, разработанными на основе комплекта диагностических материалов по оценке и учёту индивидуальных особенностей развития детей 5-7 лет под редакцией академика РАО М.М. Безруких).</w:t>
      </w:r>
    </w:p>
    <w:p w:rsidR="0028509E" w:rsidRPr="00C01DA9" w:rsidRDefault="0028509E" w:rsidP="0028509E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509E" w:rsidRPr="00C01DA9" w:rsidRDefault="0028509E" w:rsidP="0028509E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D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</w:p>
    <w:sectPr w:rsidR="0028509E" w:rsidRPr="00C01DA9" w:rsidSect="0048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96C"/>
    <w:multiLevelType w:val="multilevel"/>
    <w:tmpl w:val="598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91BC3"/>
    <w:multiLevelType w:val="multilevel"/>
    <w:tmpl w:val="9AB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8509E"/>
    <w:rsid w:val="0028509E"/>
    <w:rsid w:val="00480697"/>
    <w:rsid w:val="0051472F"/>
    <w:rsid w:val="00C0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97"/>
  </w:style>
  <w:style w:type="paragraph" w:styleId="1">
    <w:name w:val="heading 1"/>
    <w:basedOn w:val="a"/>
    <w:link w:val="10"/>
    <w:uiPriority w:val="9"/>
    <w:qFormat/>
    <w:rsid w:val="00285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09E"/>
    <w:rPr>
      <w:b/>
      <w:bCs/>
    </w:rPr>
  </w:style>
  <w:style w:type="character" w:customStyle="1" w:styleId="apple-converted-space">
    <w:name w:val="apple-converted-space"/>
    <w:basedOn w:val="a0"/>
    <w:rsid w:val="0028509E"/>
  </w:style>
  <w:style w:type="character" w:styleId="a5">
    <w:name w:val="Emphasis"/>
    <w:basedOn w:val="a0"/>
    <w:uiPriority w:val="20"/>
    <w:qFormat/>
    <w:rsid w:val="00285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2015-08-17T18:39:00Z</dcterms:created>
  <dcterms:modified xsi:type="dcterms:W3CDTF">2015-08-18T18:04:00Z</dcterms:modified>
</cp:coreProperties>
</file>