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3A" w:rsidRPr="001F7086" w:rsidRDefault="009D643A" w:rsidP="001F7086">
      <w:pPr>
        <w:pStyle w:val="c9"/>
        <w:spacing w:before="0" w:beforeAutospacing="0" w:after="0" w:afterAutospacing="0" w:line="360" w:lineRule="auto"/>
        <w:ind w:firstLine="708"/>
        <w:jc w:val="center"/>
        <w:rPr>
          <w:color w:val="000000"/>
          <w:sz w:val="28"/>
          <w:szCs w:val="28"/>
        </w:rPr>
      </w:pPr>
      <w:r w:rsidRPr="001F7086">
        <w:rPr>
          <w:rStyle w:val="c0"/>
          <w:b/>
          <w:bCs/>
          <w:color w:val="000000"/>
          <w:sz w:val="28"/>
          <w:szCs w:val="28"/>
        </w:rPr>
        <w:t>Особенности развития речевого дыхания</w:t>
      </w:r>
    </w:p>
    <w:p w:rsidR="009D643A" w:rsidRPr="001F7086" w:rsidRDefault="009D643A" w:rsidP="001F7086">
      <w:pPr>
        <w:pStyle w:val="c9"/>
        <w:spacing w:before="0" w:beforeAutospacing="0" w:after="0" w:afterAutospacing="0" w:line="360" w:lineRule="auto"/>
        <w:ind w:firstLine="708"/>
        <w:jc w:val="center"/>
        <w:rPr>
          <w:color w:val="000000"/>
          <w:sz w:val="28"/>
          <w:szCs w:val="28"/>
        </w:rPr>
      </w:pPr>
      <w:r w:rsidRPr="001F7086">
        <w:rPr>
          <w:rStyle w:val="c0"/>
          <w:b/>
          <w:bCs/>
          <w:color w:val="000000"/>
          <w:sz w:val="28"/>
          <w:szCs w:val="28"/>
        </w:rPr>
        <w:t>у детей дошкольного возраста</w:t>
      </w:r>
    </w:p>
    <w:p w:rsidR="009D643A" w:rsidRPr="001F7086" w:rsidRDefault="009D643A" w:rsidP="001F7086">
      <w:pPr>
        <w:pStyle w:val="c7"/>
        <w:spacing w:before="0" w:beforeAutospacing="0" w:after="0" w:afterAutospacing="0" w:line="360" w:lineRule="auto"/>
        <w:ind w:firstLine="708"/>
        <w:jc w:val="both"/>
        <w:rPr>
          <w:color w:val="000000"/>
          <w:sz w:val="28"/>
          <w:szCs w:val="28"/>
        </w:rPr>
      </w:pPr>
      <w:r w:rsidRPr="001F7086">
        <w:rPr>
          <w:rStyle w:val="c0"/>
          <w:color w:val="000000"/>
          <w:sz w:val="28"/>
          <w:szCs w:val="28"/>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9D643A" w:rsidRPr="001F7086" w:rsidRDefault="009D643A" w:rsidP="001F7086">
      <w:pPr>
        <w:pStyle w:val="c7"/>
        <w:spacing w:before="0" w:beforeAutospacing="0" w:after="0" w:afterAutospacing="0" w:line="360" w:lineRule="auto"/>
        <w:ind w:firstLine="708"/>
        <w:jc w:val="both"/>
        <w:rPr>
          <w:color w:val="000000"/>
          <w:sz w:val="28"/>
          <w:szCs w:val="28"/>
        </w:rPr>
      </w:pPr>
      <w:r w:rsidRPr="001F7086">
        <w:rPr>
          <w:rStyle w:val="c0"/>
          <w:color w:val="000000"/>
          <w:sz w:val="28"/>
          <w:szCs w:val="28"/>
        </w:rPr>
        <w:t>Речевое дыхание является основой звучащей речи, источником образования звуков, голоса. Оно отличается от неречевого (физиологического дыхания) тем, что в процессе речи после вдоха, который осуществляется одновременно через нос и рот, следует пауза. Речевое дыхание осуществляется произвольно, неречевое автоматически. В процессе речевой выдох происходит в основном через рот, он несколько замедлен. При физиологическом дыхании вдох и выдох совершаются только через нос. По продолжительности они примерно одинаковы.</w:t>
      </w:r>
    </w:p>
    <w:p w:rsidR="009D643A" w:rsidRPr="001F7086" w:rsidRDefault="009D643A" w:rsidP="001F7086">
      <w:pPr>
        <w:spacing w:after="0" w:line="360" w:lineRule="auto"/>
        <w:ind w:firstLine="708"/>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Задача воспитателя состоит в том, чтобы научить детей правильно пользоваться речевым дыханием. Для этого нужно уже на ранних этапах речевого развития (в младших группах детского сада)  проводить подготовительную работу, суть которой заключается в том, чтобы научить малышей производить короткий, без напряжения мышц лица и шеи вдох и плавно бесшумно выдыхать через рот, вырабатывая достаточной силы воздух.</w:t>
      </w:r>
    </w:p>
    <w:p w:rsidR="009D643A" w:rsidRPr="001F7086" w:rsidRDefault="009D643A" w:rsidP="001F7086">
      <w:pPr>
        <w:spacing w:after="0" w:line="360" w:lineRule="auto"/>
        <w:ind w:firstLine="708"/>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Приступая к развитию у ребенка речевого дыхания, необходимо,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1F7086">
        <w:rPr>
          <w:rFonts w:ascii="Times New Roman" w:eastAsia="Times New Roman" w:hAnsi="Times New Roman" w:cs="Times New Roman"/>
          <w:color w:val="FF0000"/>
          <w:sz w:val="28"/>
          <w:szCs w:val="28"/>
          <w:lang w:eastAsia="ru-RU"/>
        </w:rPr>
        <w:t> </w:t>
      </w:r>
    </w:p>
    <w:p w:rsidR="009D643A" w:rsidRPr="001F7086" w:rsidRDefault="009D643A" w:rsidP="001F7086">
      <w:pPr>
        <w:spacing w:after="0" w:line="360" w:lineRule="auto"/>
        <w:ind w:firstLine="708"/>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Параметрами правильного ротового выдоха являются:    </w:t>
      </w:r>
      <w:bookmarkStart w:id="0" w:name="_GoBack"/>
      <w:bookmarkEnd w:id="0"/>
    </w:p>
    <w:p w:rsidR="009D643A" w:rsidRPr="001F7086" w:rsidRDefault="009D643A" w:rsidP="001F7086">
      <w:pPr>
        <w:numPr>
          <w:ilvl w:val="0"/>
          <w:numId w:val="1"/>
        </w:numPr>
        <w:spacing w:after="0" w:line="360" w:lineRule="auto"/>
        <w:ind w:left="0" w:firstLine="720"/>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lastRenderedPageBreak/>
        <w:t>выдоху предшествует сильный вдох через нос - "набираем полную грудь воздуха";</w:t>
      </w:r>
    </w:p>
    <w:p w:rsidR="009D643A" w:rsidRPr="001F7086" w:rsidRDefault="009D643A" w:rsidP="001F7086">
      <w:pPr>
        <w:numPr>
          <w:ilvl w:val="0"/>
          <w:numId w:val="1"/>
        </w:numPr>
        <w:spacing w:after="0" w:line="360" w:lineRule="auto"/>
        <w:ind w:left="0" w:firstLine="720"/>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выдох происходит плавно, а не толчками;</w:t>
      </w:r>
    </w:p>
    <w:p w:rsidR="009D643A" w:rsidRPr="001F7086" w:rsidRDefault="009D643A" w:rsidP="001F7086">
      <w:pPr>
        <w:numPr>
          <w:ilvl w:val="0"/>
          <w:numId w:val="1"/>
        </w:numPr>
        <w:spacing w:after="0" w:line="360" w:lineRule="auto"/>
        <w:ind w:left="0" w:firstLine="720"/>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во время выдоха губы складываются трубочкой, не следует сжимать губы, надувать щеки;</w:t>
      </w:r>
    </w:p>
    <w:p w:rsidR="009D643A" w:rsidRPr="001F7086" w:rsidRDefault="009D643A" w:rsidP="001F7086">
      <w:pPr>
        <w:numPr>
          <w:ilvl w:val="0"/>
          <w:numId w:val="1"/>
        </w:numPr>
        <w:spacing w:after="0" w:line="360" w:lineRule="auto"/>
        <w:ind w:left="0" w:firstLine="720"/>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9D643A" w:rsidRPr="001F7086" w:rsidRDefault="009D643A" w:rsidP="001F7086">
      <w:pPr>
        <w:numPr>
          <w:ilvl w:val="0"/>
          <w:numId w:val="1"/>
        </w:numPr>
        <w:spacing w:after="0" w:line="360" w:lineRule="auto"/>
        <w:ind w:left="0" w:firstLine="720"/>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выдыхать следует, пока не закончится воздух;</w:t>
      </w:r>
    </w:p>
    <w:p w:rsidR="009D643A" w:rsidRPr="001F7086" w:rsidRDefault="009D643A" w:rsidP="001F7086">
      <w:pPr>
        <w:numPr>
          <w:ilvl w:val="0"/>
          <w:numId w:val="1"/>
        </w:numPr>
        <w:spacing w:after="0" w:line="360" w:lineRule="auto"/>
        <w:ind w:left="0" w:firstLine="720"/>
        <w:jc w:val="both"/>
        <w:rPr>
          <w:rFonts w:ascii="Times New Roman" w:eastAsia="Times New Roman" w:hAnsi="Times New Roman" w:cs="Times New Roman"/>
          <w:color w:val="000000"/>
          <w:sz w:val="28"/>
          <w:szCs w:val="28"/>
          <w:lang w:eastAsia="ru-RU"/>
        </w:rPr>
      </w:pPr>
      <w:r w:rsidRPr="001F7086">
        <w:rPr>
          <w:rFonts w:ascii="Times New Roman" w:eastAsia="Times New Roman" w:hAnsi="Times New Roman" w:cs="Times New Roman"/>
          <w:color w:val="000000"/>
          <w:sz w:val="28"/>
          <w:szCs w:val="28"/>
          <w:lang w:eastAsia="ru-RU"/>
        </w:rPr>
        <w:t>во время пения или разговора нельзя добирать воздух при помощи частых коротких вдохов.</w:t>
      </w:r>
    </w:p>
    <w:p w:rsidR="002B7B96" w:rsidRPr="001F7086" w:rsidRDefault="009D643A" w:rsidP="001F7086">
      <w:pPr>
        <w:spacing w:line="360" w:lineRule="auto"/>
        <w:rPr>
          <w:rFonts w:ascii="Times New Roman" w:hAnsi="Times New Roman" w:cs="Times New Roman"/>
          <w:sz w:val="28"/>
          <w:szCs w:val="28"/>
        </w:rPr>
      </w:pPr>
      <w:r w:rsidRPr="001F7086">
        <w:rPr>
          <w:rFonts w:ascii="Times New Roman" w:hAnsi="Times New Roman" w:cs="Times New Roman"/>
          <w:sz w:val="28"/>
          <w:szCs w:val="28"/>
        </w:rPr>
        <w:t xml:space="preserve">           При проведении игр, направленных на развитие у ребёнка дыхания, необходимо иметь </w:t>
      </w:r>
      <w:proofErr w:type="gramStart"/>
      <w:r w:rsidRPr="001F7086">
        <w:rPr>
          <w:rFonts w:ascii="Times New Roman" w:hAnsi="Times New Roman" w:cs="Times New Roman"/>
          <w:sz w:val="28"/>
          <w:szCs w:val="28"/>
        </w:rPr>
        <w:t>ввиду</w:t>
      </w:r>
      <w:proofErr w:type="gramEnd"/>
      <w:r w:rsidRPr="001F7086">
        <w:rPr>
          <w:rFonts w:ascii="Times New Roman" w:hAnsi="Times New Roman" w:cs="Times New Roman"/>
          <w:sz w:val="28"/>
          <w:szCs w:val="28"/>
        </w:rPr>
        <w:t xml:space="preserve">, что </w:t>
      </w:r>
      <w:proofErr w:type="gramStart"/>
      <w:r w:rsidRPr="001F7086">
        <w:rPr>
          <w:rFonts w:ascii="Times New Roman" w:hAnsi="Times New Roman" w:cs="Times New Roman"/>
          <w:sz w:val="28"/>
          <w:szCs w:val="28"/>
        </w:rPr>
        <w:t>дыхательные</w:t>
      </w:r>
      <w:proofErr w:type="gramEnd"/>
      <w:r w:rsidRPr="001F7086">
        <w:rPr>
          <w:rFonts w:ascii="Times New Roman" w:hAnsi="Times New Roman" w:cs="Times New Roman"/>
          <w:sz w:val="28"/>
          <w:szCs w:val="28"/>
        </w:rPr>
        <w:t xml:space="preserve"> упражнения быстро утомляют ребёнка, даже могут вызвать головокружение. Поэтому такие игры необходимо ограничивать по времени и обязательно чередовать с другими упражнениями</w:t>
      </w:r>
    </w:p>
    <w:sectPr w:rsidR="002B7B96" w:rsidRPr="001F7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171DA"/>
    <w:multiLevelType w:val="multilevel"/>
    <w:tmpl w:val="FF4A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5C"/>
    <w:rsid w:val="001F7086"/>
    <w:rsid w:val="002B7B96"/>
    <w:rsid w:val="008D5EAD"/>
    <w:rsid w:val="009D643A"/>
    <w:rsid w:val="00C5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D643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9D643A"/>
  </w:style>
  <w:style w:type="paragraph" w:customStyle="1" w:styleId="c7">
    <w:name w:val="c7"/>
    <w:basedOn w:val="a"/>
    <w:rsid w:val="009D643A"/>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D643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9D643A"/>
  </w:style>
  <w:style w:type="paragraph" w:customStyle="1" w:styleId="c7">
    <w:name w:val="c7"/>
    <w:basedOn w:val="a"/>
    <w:rsid w:val="009D643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Company>Home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2015-02-22T13:59:00Z</dcterms:created>
  <dcterms:modified xsi:type="dcterms:W3CDTF">2016-02-07T11:54:00Z</dcterms:modified>
</cp:coreProperties>
</file>