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12" w:rsidRDefault="00C06808" w:rsidP="00E84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Перспективное</w:t>
      </w:r>
      <w:r w:rsidR="00E84612" w:rsidRPr="00E84612">
        <w:rPr>
          <w:rFonts w:ascii="Times New Roman" w:hAnsi="Times New Roman" w:cs="Times New Roman"/>
          <w:sz w:val="28"/>
          <w:szCs w:val="28"/>
        </w:rPr>
        <w:t xml:space="preserve"> планирование</w:t>
      </w:r>
      <w:r w:rsidR="00E84612">
        <w:rPr>
          <w:rFonts w:ascii="Times New Roman" w:hAnsi="Times New Roman" w:cs="Times New Roman"/>
          <w:sz w:val="28"/>
          <w:szCs w:val="28"/>
        </w:rPr>
        <w:t xml:space="preserve"> занятий кружка по ознакомлению детей с искусством «Детские образы в мировой живописи»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4395"/>
      </w:tblGrid>
      <w:tr w:rsidR="00E84612" w:rsidTr="00E84612">
        <w:tc>
          <w:tcPr>
            <w:tcW w:w="534" w:type="dxa"/>
          </w:tcPr>
          <w:p w:rsidR="00E84612" w:rsidRDefault="00E84612" w:rsidP="00E8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E84612" w:rsidRDefault="00E84612" w:rsidP="00E8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95" w:type="dxa"/>
          </w:tcPr>
          <w:p w:rsidR="00E84612" w:rsidRDefault="00E84612" w:rsidP="00E8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E84612" w:rsidTr="00E84612">
        <w:tc>
          <w:tcPr>
            <w:tcW w:w="534" w:type="dxa"/>
          </w:tcPr>
          <w:p w:rsidR="00E84612" w:rsidRDefault="00E84612" w:rsidP="00E8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E84612" w:rsidRDefault="00E84612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Детские образы в картинах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Д.Золана</w:t>
            </w:r>
            <w:proofErr w:type="spellEnd"/>
          </w:p>
        </w:tc>
        <w:tc>
          <w:tcPr>
            <w:tcW w:w="4395" w:type="dxa"/>
          </w:tcPr>
          <w:p w:rsidR="00E84612" w:rsidRDefault="00E84612" w:rsidP="00E84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творчеством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ввести понятие «портрет». Приобщать детей к восприятию искусства, развивать интерес к нему.</w:t>
            </w:r>
          </w:p>
        </w:tc>
      </w:tr>
      <w:tr w:rsidR="00E84612" w:rsidTr="00E84612">
        <w:tc>
          <w:tcPr>
            <w:tcW w:w="534" w:type="dxa"/>
          </w:tcPr>
          <w:p w:rsidR="00E84612" w:rsidRDefault="00E84612" w:rsidP="00E8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E84612" w:rsidRDefault="00E84612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 О. Фрагонар «Мальчик в костюме Пьеро»</w:t>
            </w:r>
          </w:p>
        </w:tc>
        <w:tc>
          <w:tcPr>
            <w:tcW w:w="4395" w:type="dxa"/>
          </w:tcPr>
          <w:p w:rsidR="00E84612" w:rsidRDefault="00E84612" w:rsidP="00E84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значение понятия «портрет». Учить детей отвечать на вопросы по картине. Воспитывать бережное отношение к произведениям искусства.</w:t>
            </w:r>
          </w:p>
        </w:tc>
      </w:tr>
      <w:tr w:rsidR="00E84612" w:rsidTr="00E84612">
        <w:tc>
          <w:tcPr>
            <w:tcW w:w="534" w:type="dxa"/>
          </w:tcPr>
          <w:p w:rsidR="00E84612" w:rsidRDefault="00E84612" w:rsidP="00E8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E84612" w:rsidRDefault="00E84612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Серов «Портрет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Морозова»</w:t>
            </w:r>
          </w:p>
        </w:tc>
        <w:tc>
          <w:tcPr>
            <w:tcW w:w="4395" w:type="dxa"/>
          </w:tcPr>
          <w:p w:rsidR="00E84612" w:rsidRPr="00C06808" w:rsidRDefault="00C06808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808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выделять и называть основные средства выразительности (цвет)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Учить детей выражать свои эмоции после просмотра картин.</w:t>
            </w:r>
          </w:p>
        </w:tc>
      </w:tr>
      <w:tr w:rsidR="00E84612" w:rsidTr="00E84612">
        <w:tc>
          <w:tcPr>
            <w:tcW w:w="534" w:type="dxa"/>
          </w:tcPr>
          <w:p w:rsidR="00E84612" w:rsidRDefault="00E84612" w:rsidP="00E8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E84612" w:rsidRDefault="00E84612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Васнецов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E84612" w:rsidRDefault="00C06808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Вспомнить содержание русской народной сказки «Сестрица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братец Иванушка». Показать детям, как художник воплотил сказочный сюжет средствами изобразительного искусства.</w:t>
            </w:r>
          </w:p>
        </w:tc>
      </w:tr>
      <w:tr w:rsidR="00E84612" w:rsidTr="00E84612">
        <w:tc>
          <w:tcPr>
            <w:tcW w:w="534" w:type="dxa"/>
          </w:tcPr>
          <w:p w:rsidR="00E84612" w:rsidRDefault="00E84612" w:rsidP="00E8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E84612" w:rsidRDefault="00E84612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 Хогарт «Дети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Грэхэм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E84612" w:rsidRDefault="00C06808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примере картины У. Хогарта «Дети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Грэхэм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познакомить детей с английской портретной живописью 18 века, ввести понятие «групповой портрет».</w:t>
            </w:r>
          </w:p>
        </w:tc>
      </w:tr>
      <w:tr w:rsidR="00E84612" w:rsidTr="00E84612">
        <w:tc>
          <w:tcPr>
            <w:tcW w:w="534" w:type="dxa"/>
          </w:tcPr>
          <w:p w:rsidR="00E84612" w:rsidRDefault="00E84612" w:rsidP="00E8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E84612" w:rsidRDefault="00E84612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в синем кресле»</w:t>
            </w:r>
          </w:p>
        </w:tc>
        <w:tc>
          <w:tcPr>
            <w:tcW w:w="4395" w:type="dxa"/>
          </w:tcPr>
          <w:p w:rsidR="00E84612" w:rsidRDefault="00C06808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понимать содержание произведений искусства. Учить детей подробно описывать происходящее, на картине, используя в речи сложные предложения.</w:t>
            </w:r>
          </w:p>
        </w:tc>
      </w:tr>
      <w:tr w:rsidR="00E84612" w:rsidTr="00E84612">
        <w:tc>
          <w:tcPr>
            <w:tcW w:w="534" w:type="dxa"/>
          </w:tcPr>
          <w:p w:rsidR="00E84612" w:rsidRDefault="00E84612" w:rsidP="00E8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E84612" w:rsidRDefault="001B3172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Лаэрд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Дуглас Р. «Ч</w:t>
            </w:r>
            <w:r w:rsidR="00E84612">
              <w:rPr>
                <w:rFonts w:ascii="Times New Roman" w:hAnsi="Times New Roman" w:cs="Times New Roman"/>
                <w:sz w:val="28"/>
                <w:szCs w:val="28"/>
              </w:rPr>
              <w:t>ай для игрушечных медведей»</w:t>
            </w:r>
          </w:p>
        </w:tc>
        <w:tc>
          <w:tcPr>
            <w:tcW w:w="4395" w:type="dxa"/>
          </w:tcPr>
          <w:p w:rsidR="00E84612" w:rsidRDefault="00C06808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интерес детей к изобразительному искусству, поощрять проявление эмоций при рассматривании картин, создать положительный эмоциональный настрой.</w:t>
            </w:r>
          </w:p>
        </w:tc>
      </w:tr>
      <w:tr w:rsidR="00E84612" w:rsidTr="00E84612">
        <w:tc>
          <w:tcPr>
            <w:tcW w:w="534" w:type="dxa"/>
          </w:tcPr>
          <w:p w:rsidR="00E84612" w:rsidRDefault="00E84612" w:rsidP="00E8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E84612" w:rsidRDefault="00E84612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Лубрикон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«Первый урок музыки»</w:t>
            </w:r>
          </w:p>
        </w:tc>
        <w:tc>
          <w:tcPr>
            <w:tcW w:w="4395" w:type="dxa"/>
          </w:tcPr>
          <w:p w:rsidR="00E84612" w:rsidRDefault="00C06808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Ввести понятие «парный портрет».</w:t>
            </w:r>
          </w:p>
        </w:tc>
      </w:tr>
      <w:tr w:rsidR="00E84612" w:rsidTr="00E84612">
        <w:tc>
          <w:tcPr>
            <w:tcW w:w="534" w:type="dxa"/>
          </w:tcPr>
          <w:p w:rsidR="00E84612" w:rsidRDefault="00E84612" w:rsidP="00E8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51" w:type="dxa"/>
          </w:tcPr>
          <w:p w:rsidR="00E84612" w:rsidRDefault="00E84612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Андерсон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«Горлица»</w:t>
            </w:r>
          </w:p>
        </w:tc>
        <w:tc>
          <w:tcPr>
            <w:tcW w:w="4395" w:type="dxa"/>
          </w:tcPr>
          <w:p w:rsidR="00E84612" w:rsidRDefault="00C06808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значение понятия «камерный портрет».</w:t>
            </w:r>
          </w:p>
        </w:tc>
      </w:tr>
      <w:tr w:rsidR="00E84612" w:rsidTr="00E84612">
        <w:tc>
          <w:tcPr>
            <w:tcW w:w="534" w:type="dxa"/>
          </w:tcPr>
          <w:p w:rsidR="00E84612" w:rsidRDefault="00E84612" w:rsidP="00E8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E84612" w:rsidRDefault="00E84612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С. Сарджент «Китайские фонарики»</w:t>
            </w:r>
          </w:p>
        </w:tc>
        <w:tc>
          <w:tcPr>
            <w:tcW w:w="4395" w:type="dxa"/>
          </w:tcPr>
          <w:p w:rsidR="00E84612" w:rsidRDefault="00C06808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детям значение понятия «парный портрет» на примере картины «Китайские фонарики» американского художника 19 века Д.С. Сарджента.</w:t>
            </w:r>
          </w:p>
        </w:tc>
      </w:tr>
      <w:tr w:rsidR="00E84612" w:rsidTr="00E84612">
        <w:tc>
          <w:tcPr>
            <w:tcW w:w="534" w:type="dxa"/>
          </w:tcPr>
          <w:p w:rsidR="00E84612" w:rsidRDefault="00E84612" w:rsidP="00E8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 w:rsidR="00E84612" w:rsidRDefault="00E84612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Тропинин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«Портрет Арсения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сына художника»</w:t>
            </w:r>
          </w:p>
        </w:tc>
        <w:tc>
          <w:tcPr>
            <w:tcW w:w="4395" w:type="dxa"/>
          </w:tcPr>
          <w:p w:rsidR="00E84612" w:rsidRDefault="00C06808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значение понятия «камерный портрет».</w:t>
            </w:r>
          </w:p>
        </w:tc>
      </w:tr>
      <w:tr w:rsidR="00E84612" w:rsidTr="00E84612">
        <w:tc>
          <w:tcPr>
            <w:tcW w:w="534" w:type="dxa"/>
          </w:tcPr>
          <w:p w:rsidR="00E84612" w:rsidRDefault="00E84612" w:rsidP="00E8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1" w:type="dxa"/>
          </w:tcPr>
          <w:p w:rsidR="00E84612" w:rsidRDefault="00E84612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Кустодиев «Дети в маскарадных костюмах»</w:t>
            </w:r>
          </w:p>
        </w:tc>
        <w:tc>
          <w:tcPr>
            <w:tcW w:w="4395" w:type="dxa"/>
          </w:tcPr>
          <w:p w:rsidR="00E84612" w:rsidRDefault="00C06808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Ввести понятие «костюмированный портрет».</w:t>
            </w:r>
          </w:p>
        </w:tc>
      </w:tr>
      <w:tr w:rsidR="00E84612" w:rsidTr="00E84612">
        <w:tc>
          <w:tcPr>
            <w:tcW w:w="534" w:type="dxa"/>
          </w:tcPr>
          <w:p w:rsidR="00E84612" w:rsidRDefault="00E84612" w:rsidP="00E8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1" w:type="dxa"/>
          </w:tcPr>
          <w:p w:rsidR="00E84612" w:rsidRDefault="00E84612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Брюллов «Всадница»</w:t>
            </w:r>
          </w:p>
        </w:tc>
        <w:tc>
          <w:tcPr>
            <w:tcW w:w="4395" w:type="dxa"/>
          </w:tcPr>
          <w:p w:rsidR="00E84612" w:rsidRDefault="00C06808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значение понятия «парный портрет», познакомить с понятием «конный портрет».</w:t>
            </w:r>
          </w:p>
        </w:tc>
      </w:tr>
      <w:tr w:rsidR="00E84612" w:rsidTr="00E84612">
        <w:tc>
          <w:tcPr>
            <w:tcW w:w="534" w:type="dxa"/>
          </w:tcPr>
          <w:p w:rsidR="00E84612" w:rsidRDefault="00E84612" w:rsidP="00E8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1" w:type="dxa"/>
          </w:tcPr>
          <w:p w:rsidR="00E84612" w:rsidRDefault="00E84612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Миллес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первая проповедь»</w:t>
            </w:r>
          </w:p>
        </w:tc>
        <w:tc>
          <w:tcPr>
            <w:tcW w:w="4395" w:type="dxa"/>
          </w:tcPr>
          <w:p w:rsidR="00E84612" w:rsidRDefault="00C06808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примере картины Д. 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Миллеса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первая проповедь» познакомить детей с детской портретной живописью Англии 19 века.</w:t>
            </w:r>
          </w:p>
        </w:tc>
      </w:tr>
      <w:tr w:rsidR="00E84612" w:rsidTr="00E84612">
        <w:tc>
          <w:tcPr>
            <w:tcW w:w="534" w:type="dxa"/>
          </w:tcPr>
          <w:p w:rsidR="00E84612" w:rsidRDefault="00E84612" w:rsidP="00E8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1" w:type="dxa"/>
          </w:tcPr>
          <w:p w:rsidR="00E84612" w:rsidRDefault="00E84612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Веласкес «Портрет принца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Бальтасара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Карлоса на пони»</w:t>
            </w:r>
          </w:p>
        </w:tc>
        <w:tc>
          <w:tcPr>
            <w:tcW w:w="4395" w:type="dxa"/>
          </w:tcPr>
          <w:p w:rsidR="00E84612" w:rsidRDefault="00C06808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Ввести понятие «парадный портрет».</w:t>
            </w:r>
          </w:p>
        </w:tc>
      </w:tr>
      <w:tr w:rsidR="00E84612" w:rsidTr="00E84612">
        <w:tc>
          <w:tcPr>
            <w:tcW w:w="534" w:type="dxa"/>
          </w:tcPr>
          <w:p w:rsidR="00E84612" w:rsidRDefault="00E84612" w:rsidP="00E8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1" w:type="dxa"/>
          </w:tcPr>
          <w:p w:rsidR="00E84612" w:rsidRDefault="00E84612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Тоджетти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«Спящий ребенок»</w:t>
            </w:r>
          </w:p>
        </w:tc>
        <w:tc>
          <w:tcPr>
            <w:tcW w:w="4395" w:type="dxa"/>
          </w:tcPr>
          <w:p w:rsidR="00E84612" w:rsidRDefault="00C06808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 детей  умение отвечать на вопросы по содержанию картины.</w:t>
            </w:r>
          </w:p>
        </w:tc>
      </w:tr>
      <w:tr w:rsidR="00E84612" w:rsidTr="00E84612">
        <w:tc>
          <w:tcPr>
            <w:tcW w:w="534" w:type="dxa"/>
          </w:tcPr>
          <w:p w:rsidR="00E84612" w:rsidRDefault="00E84612" w:rsidP="00E8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1" w:type="dxa"/>
          </w:tcPr>
          <w:p w:rsidR="00E84612" w:rsidRDefault="00E84612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Волегов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с жирафом»</w:t>
            </w:r>
          </w:p>
        </w:tc>
        <w:tc>
          <w:tcPr>
            <w:tcW w:w="4395" w:type="dxa"/>
          </w:tcPr>
          <w:p w:rsidR="00E84612" w:rsidRDefault="00C06808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творчеством замечательного современного русского художника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4612" w:rsidTr="00E84612">
        <w:tc>
          <w:tcPr>
            <w:tcW w:w="534" w:type="dxa"/>
          </w:tcPr>
          <w:p w:rsidR="00E84612" w:rsidRDefault="00E84612" w:rsidP="00E84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1" w:type="dxa"/>
          </w:tcPr>
          <w:p w:rsidR="00E84612" w:rsidRDefault="00E84612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«Портрет Джессики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E84612" w:rsidRDefault="00C06808" w:rsidP="00C0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творчеством современного американского художника Боба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17192" w:rsidRDefault="00617192" w:rsidP="00E846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7192" w:rsidSect="0061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612"/>
    <w:rsid w:val="001B3172"/>
    <w:rsid w:val="00617192"/>
    <w:rsid w:val="00923A77"/>
    <w:rsid w:val="00C06808"/>
    <w:rsid w:val="00E84612"/>
    <w:rsid w:val="00F6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9DB605-8AEA-426F-BC58-3FF39A1E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403</Words>
  <Characters>2299</Characters>
  <Application>Microsoft Office Word</Application>
  <DocSecurity>0</DocSecurity>
  <Lines>19</Lines>
  <Paragraphs>5</Paragraphs>
  <ScaleCrop>false</ScaleCrop>
  <Company>Microsoft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2013-09-29T13:37:00Z</dcterms:created>
  <dcterms:modified xsi:type="dcterms:W3CDTF">2013-10-10T05:42:00Z</dcterms:modified>
</cp:coreProperties>
</file>