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D44" w:rsidRPr="003C2D44" w:rsidRDefault="003C2D44" w:rsidP="003C2D4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Государственное бюджетное общеобразовательное учреждение Самарской области средняя общеобразовательная школа «Образовательный центр» </w:t>
      </w:r>
      <w:proofErr w:type="gramStart"/>
      <w:r w:rsidRPr="003C2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3C2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3C2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Утевка</w:t>
      </w:r>
      <w:proofErr w:type="gramEnd"/>
      <w:r w:rsidRPr="003C2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Нефтегорский Самарской области</w:t>
      </w:r>
    </w:p>
    <w:p w:rsidR="003C2D44" w:rsidRPr="003C2D44" w:rsidRDefault="003C2D44" w:rsidP="003C2D4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C2D44" w:rsidRPr="003C2D44" w:rsidRDefault="003C2D44" w:rsidP="003C2D4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3C2D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Адрес:</w:t>
      </w:r>
      <w:r w:rsidRPr="003C2D4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446602,Самарская область, муниципальный район </w:t>
      </w:r>
      <w:proofErr w:type="spellStart"/>
      <w:r w:rsidRPr="003C2D4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Нефтегорский,с</w:t>
      </w:r>
      <w:proofErr w:type="gramStart"/>
      <w:r w:rsidRPr="003C2D4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.У</w:t>
      </w:r>
      <w:proofErr w:type="gramEnd"/>
      <w:r w:rsidRPr="003C2D4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тевка</w:t>
      </w:r>
      <w:proofErr w:type="spellEnd"/>
      <w:r w:rsidRPr="003C2D4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, ул. Льва Толстого, д.26</w:t>
      </w:r>
    </w:p>
    <w:p w:rsidR="003C2D44" w:rsidRPr="003C2D44" w:rsidRDefault="003C2D44" w:rsidP="003C2D4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2D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Телефон:8-846-70-3-11-47,8-846-70-3-13-96(факс)</w:t>
      </w:r>
    </w:p>
    <w:p w:rsidR="003C2D44" w:rsidRPr="003C2D44" w:rsidRDefault="003C2D44" w:rsidP="003C2D4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2D4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E</w:t>
      </w:r>
      <w:r w:rsidRPr="003C2D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Pr="003C2D4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3C2D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 </w:t>
      </w:r>
      <w:hyperlink r:id="rId9" w:history="1">
        <w:r w:rsidRPr="003C2D44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utschool</w:t>
        </w:r>
        <w:r w:rsidRPr="003C2D44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@</w:t>
        </w:r>
        <w:r w:rsidRPr="003C2D44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3C2D44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3C2D44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3C2D44" w:rsidRPr="003C2D44" w:rsidRDefault="003C2D44" w:rsidP="003C2D4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2D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______________________________________________________________________</w:t>
      </w:r>
    </w:p>
    <w:p w:rsidR="003C2D44" w:rsidRPr="003C2D44" w:rsidRDefault="003C2D44" w:rsidP="003C2D44">
      <w:pPr>
        <w:keepNext/>
        <w:suppressAutoHyphens w:val="0"/>
        <w:spacing w:after="0" w:line="240" w:lineRule="auto"/>
        <w:jc w:val="center"/>
        <w:outlineLvl w:val="0"/>
        <w:rPr>
          <w:rFonts w:eastAsia="Times New Roman" w:cs="Times New Roman"/>
          <w:lang w:eastAsia="ru-RU"/>
        </w:rPr>
      </w:pPr>
    </w:p>
    <w:p w:rsidR="003C2D44" w:rsidRPr="003C2D44" w:rsidRDefault="003C2D44" w:rsidP="003C2D44">
      <w:pPr>
        <w:keepNext/>
        <w:suppressAutoHyphens w:val="0"/>
        <w:spacing w:after="0" w:line="240" w:lineRule="auto"/>
        <w:jc w:val="center"/>
        <w:outlineLvl w:val="0"/>
        <w:rPr>
          <w:rFonts w:eastAsia="Times New Roman" w:cs="Times New Roman"/>
          <w:lang w:eastAsia="ru-RU"/>
        </w:rPr>
      </w:pPr>
    </w:p>
    <w:p w:rsidR="002E69E5" w:rsidRDefault="002E69E5">
      <w:pPr>
        <w:widowControl w:val="0"/>
        <w:spacing w:after="52" w:line="360" w:lineRule="auto"/>
        <w:ind w:left="8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ar-SA"/>
        </w:rPr>
      </w:pPr>
    </w:p>
    <w:p w:rsidR="003C2D44" w:rsidRDefault="003C2D44">
      <w:pPr>
        <w:widowControl w:val="0"/>
        <w:spacing w:after="52" w:line="360" w:lineRule="auto"/>
        <w:ind w:left="8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ar-SA"/>
        </w:rPr>
      </w:pPr>
    </w:p>
    <w:p w:rsidR="003C2D44" w:rsidRDefault="003C2D44">
      <w:pPr>
        <w:widowControl w:val="0"/>
        <w:spacing w:after="52" w:line="360" w:lineRule="auto"/>
        <w:ind w:left="8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ar-SA"/>
        </w:rPr>
      </w:pPr>
    </w:p>
    <w:p w:rsidR="003C2D44" w:rsidRDefault="003C2D44">
      <w:pPr>
        <w:widowControl w:val="0"/>
        <w:spacing w:after="52" w:line="360" w:lineRule="auto"/>
        <w:ind w:left="8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ar-SA"/>
        </w:rPr>
      </w:pPr>
    </w:p>
    <w:p w:rsidR="002E69E5" w:rsidRPr="003C2D44" w:rsidRDefault="003C2D44">
      <w:pPr>
        <w:widowControl w:val="0"/>
        <w:spacing w:after="0"/>
        <w:ind w:left="8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ar-SA"/>
        </w:rPr>
      </w:pPr>
      <w:r w:rsidRPr="003C2D44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ar-SA"/>
        </w:rPr>
        <w:t xml:space="preserve"> </w:t>
      </w:r>
      <w:r w:rsidR="00926FED" w:rsidRPr="003C2D44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ar-SA"/>
        </w:rPr>
        <w:t xml:space="preserve">«Использование игровых технологий для активизации мыслительной и познавательной деятельности  учащихся  </w:t>
      </w:r>
      <w:r w:rsidR="00926FED" w:rsidRPr="003C2D44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>с умственной отсталостью</w:t>
      </w:r>
      <w:r w:rsidR="00926FED" w:rsidRPr="003C2D44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ar-SA"/>
        </w:rPr>
        <w:t xml:space="preserve"> на уроках математики</w:t>
      </w:r>
      <w:r w:rsidR="00926FED" w:rsidRPr="003C2D44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ar-SA"/>
        </w:rPr>
        <w:t>»</w:t>
      </w:r>
    </w:p>
    <w:p w:rsidR="002E69E5" w:rsidRDefault="002E69E5">
      <w:pPr>
        <w:widowControl w:val="0"/>
        <w:spacing w:after="0" w:line="270" w:lineRule="exact"/>
        <w:ind w:left="8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E69E5" w:rsidRDefault="002E69E5">
      <w:pPr>
        <w:widowControl w:val="0"/>
        <w:spacing w:after="0" w:line="270" w:lineRule="exact"/>
        <w:ind w:left="8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E69E5" w:rsidRDefault="002E69E5">
      <w:pPr>
        <w:widowControl w:val="0"/>
        <w:spacing w:after="0" w:line="270" w:lineRule="exact"/>
        <w:ind w:left="8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E69E5" w:rsidRDefault="002E69E5">
      <w:pPr>
        <w:widowControl w:val="0"/>
        <w:spacing w:after="0" w:line="270" w:lineRule="exact"/>
        <w:ind w:left="8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E69E5" w:rsidRDefault="002E69E5">
      <w:pPr>
        <w:widowControl w:val="0"/>
        <w:spacing w:after="0" w:line="526" w:lineRule="exact"/>
        <w:ind w:left="3180" w:right="44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C2D44" w:rsidRDefault="003C2D44">
      <w:pPr>
        <w:widowControl w:val="0"/>
        <w:spacing w:after="0" w:line="526" w:lineRule="exact"/>
        <w:ind w:left="3180" w:right="44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C2D44" w:rsidRDefault="003C2D44">
      <w:pPr>
        <w:widowControl w:val="0"/>
        <w:spacing w:after="0" w:line="526" w:lineRule="exact"/>
        <w:ind w:left="3180" w:right="44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0" w:name="_GoBack"/>
      <w:bookmarkEnd w:id="0"/>
    </w:p>
    <w:p w:rsidR="002E69E5" w:rsidRDefault="002E69E5">
      <w:pPr>
        <w:widowControl w:val="0"/>
        <w:spacing w:after="0" w:line="526" w:lineRule="exact"/>
        <w:ind w:left="3180" w:right="44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E69E5" w:rsidRDefault="00926FED">
      <w:pPr>
        <w:widowControl w:val="0"/>
        <w:spacing w:after="0" w:line="526" w:lineRule="exact"/>
        <w:ind w:left="3180" w:right="4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Выполнила: Рахмаева Равиля Назымовна, </w:t>
      </w:r>
    </w:p>
    <w:p w:rsidR="002E69E5" w:rsidRDefault="00926FED">
      <w:pPr>
        <w:widowControl w:val="0"/>
        <w:spacing w:after="0" w:line="526" w:lineRule="exact"/>
        <w:ind w:left="3180" w:right="4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учитель математики ГБОУ СОШ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Утевка, </w:t>
      </w:r>
    </w:p>
    <w:p w:rsidR="002E69E5" w:rsidRDefault="00926FED">
      <w:pPr>
        <w:widowControl w:val="0"/>
        <w:spacing w:after="0" w:line="526" w:lineRule="exact"/>
        <w:ind w:left="3180" w:right="4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Нефтегорского  района Самарской области </w:t>
      </w:r>
    </w:p>
    <w:p w:rsidR="002E69E5" w:rsidRDefault="002E69E5">
      <w:pPr>
        <w:widowControl w:val="0"/>
        <w:spacing w:after="1197" w:line="526" w:lineRule="exact"/>
        <w:ind w:left="3180" w:right="44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E69E5" w:rsidRDefault="00926FED" w:rsidP="001266FA">
      <w:pPr>
        <w:widowControl w:val="0"/>
        <w:spacing w:after="0" w:line="526" w:lineRule="exact"/>
        <w:ind w:left="3180" w:right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2014 г</w:t>
      </w:r>
    </w:p>
    <w:p w:rsidR="002E69E5" w:rsidRDefault="002E69E5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spacing w:val="100"/>
          <w:sz w:val="28"/>
        </w:rPr>
      </w:pPr>
    </w:p>
    <w:p w:rsidR="002E69E5" w:rsidRDefault="002E69E5" w:rsidP="001266FA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spacing w:val="100"/>
          <w:sz w:val="28"/>
        </w:rPr>
        <w:sectPr w:rsidR="002E69E5">
          <w:footerReference w:type="default" r:id="rId10"/>
          <w:pgSz w:w="11906" w:h="16838"/>
          <w:pgMar w:top="1134" w:right="1134" w:bottom="1134" w:left="1418" w:header="0" w:footer="0" w:gutter="0"/>
          <w:cols w:space="720"/>
          <w:formProt w:val="0"/>
          <w:titlePg/>
          <w:docGrid w:linePitch="360" w:charSpace="-2049"/>
        </w:sectPr>
      </w:pPr>
    </w:p>
    <w:tbl>
      <w:tblPr>
        <w:tblpPr w:leftFromText="180" w:rightFromText="180" w:tblpY="885"/>
        <w:tblW w:w="0" w:type="auto"/>
        <w:tblLook w:val="04A0" w:firstRow="1" w:lastRow="0" w:firstColumn="1" w:lastColumn="0" w:noHBand="0" w:noVBand="1"/>
      </w:tblPr>
      <w:tblGrid>
        <w:gridCol w:w="850"/>
        <w:gridCol w:w="7675"/>
        <w:gridCol w:w="855"/>
      </w:tblGrid>
      <w:tr w:rsidR="002E69E5" w:rsidTr="005A258A">
        <w:trPr>
          <w:trHeight w:val="418"/>
        </w:trPr>
        <w:tc>
          <w:tcPr>
            <w:tcW w:w="850" w:type="dxa"/>
            <w:shd w:val="clear" w:color="auto" w:fill="FFFFFF"/>
          </w:tcPr>
          <w:p w:rsidR="002E69E5" w:rsidRDefault="00926FED" w:rsidP="009F464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75" w:type="dxa"/>
            <w:shd w:val="clear" w:color="auto" w:fill="FFFFFF"/>
          </w:tcPr>
          <w:p w:rsidR="002E69E5" w:rsidRDefault="00926FED" w:rsidP="009F46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Введение……………………………………………………</w:t>
            </w:r>
            <w:r w:rsidR="006A0F4B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</w:tc>
        <w:tc>
          <w:tcPr>
            <w:tcW w:w="855" w:type="dxa"/>
            <w:shd w:val="clear" w:color="auto" w:fill="FFFFFF"/>
          </w:tcPr>
          <w:p w:rsidR="002E69E5" w:rsidRDefault="00926FED" w:rsidP="009F464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2E69E5" w:rsidTr="005A258A">
        <w:trPr>
          <w:trHeight w:val="1360"/>
        </w:trPr>
        <w:tc>
          <w:tcPr>
            <w:tcW w:w="850" w:type="dxa"/>
            <w:shd w:val="clear" w:color="auto" w:fill="FFFFFF"/>
          </w:tcPr>
          <w:p w:rsidR="002E69E5" w:rsidRDefault="00926FED" w:rsidP="009F464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75" w:type="dxa"/>
            <w:shd w:val="clear" w:color="auto" w:fill="FFFFFF"/>
          </w:tcPr>
          <w:p w:rsidR="002E69E5" w:rsidRPr="00380B62" w:rsidRDefault="00380B62" w:rsidP="00380B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B62">
              <w:rPr>
                <w:rFonts w:ascii="Times New Roman" w:hAnsi="Times New Roman" w:cs="Times New Roman"/>
                <w:sz w:val="28"/>
                <w:szCs w:val="28"/>
              </w:rPr>
              <w:t>Применение  игровых технологий для активизации мыслительной и познавательной деятельности детей с умственной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сталостью на уроках математики</w:t>
            </w:r>
            <w:r w:rsidR="006A0F4B">
              <w:rPr>
                <w:rFonts w:ascii="Times New Roman" w:hAnsi="Times New Roman" w:cs="Times New Roman"/>
                <w:sz w:val="28"/>
                <w:szCs w:val="28"/>
              </w:rPr>
              <w:t>……………....</w:t>
            </w:r>
          </w:p>
        </w:tc>
        <w:tc>
          <w:tcPr>
            <w:tcW w:w="855" w:type="dxa"/>
            <w:shd w:val="clear" w:color="auto" w:fill="FFFFFF"/>
          </w:tcPr>
          <w:p w:rsidR="002E69E5" w:rsidRDefault="002E69E5" w:rsidP="009F464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69E5" w:rsidRDefault="002E69E5" w:rsidP="009F464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69E5" w:rsidRDefault="00380B62" w:rsidP="009F464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380B62" w:rsidTr="005A258A">
        <w:trPr>
          <w:trHeight w:val="729"/>
        </w:trPr>
        <w:tc>
          <w:tcPr>
            <w:tcW w:w="850" w:type="dxa"/>
            <w:shd w:val="clear" w:color="auto" w:fill="FFFFFF"/>
          </w:tcPr>
          <w:p w:rsidR="00380B62" w:rsidRDefault="00380B62" w:rsidP="009F464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75" w:type="dxa"/>
            <w:shd w:val="clear" w:color="auto" w:fill="FFFFFF"/>
          </w:tcPr>
          <w:p w:rsidR="00380B62" w:rsidRPr="00380B62" w:rsidRDefault="00380B62" w:rsidP="00380B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B62">
              <w:rPr>
                <w:rFonts w:ascii="Times New Roman" w:hAnsi="Times New Roman" w:cs="Times New Roman"/>
                <w:sz w:val="28"/>
                <w:szCs w:val="28"/>
              </w:rPr>
              <w:t>2.1. Причины трудностей в обучении  математики   умственно отсталых детей</w:t>
            </w:r>
            <w:r w:rsidR="006A0F4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</w:t>
            </w:r>
          </w:p>
        </w:tc>
        <w:tc>
          <w:tcPr>
            <w:tcW w:w="855" w:type="dxa"/>
            <w:shd w:val="clear" w:color="auto" w:fill="FFFFFF"/>
          </w:tcPr>
          <w:p w:rsidR="00380B62" w:rsidRDefault="00380B62" w:rsidP="009F464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380B62" w:rsidTr="005A258A">
        <w:trPr>
          <w:trHeight w:val="331"/>
        </w:trPr>
        <w:tc>
          <w:tcPr>
            <w:tcW w:w="850" w:type="dxa"/>
            <w:shd w:val="clear" w:color="auto" w:fill="FFFFFF"/>
          </w:tcPr>
          <w:p w:rsidR="00380B62" w:rsidRDefault="00380B62" w:rsidP="009F464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75" w:type="dxa"/>
            <w:shd w:val="clear" w:color="auto" w:fill="FFFFFF"/>
          </w:tcPr>
          <w:p w:rsidR="00380B62" w:rsidRPr="00380B62" w:rsidRDefault="00380B62" w:rsidP="00380B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B62">
              <w:rPr>
                <w:rFonts w:ascii="Times New Roman" w:hAnsi="Times New Roman" w:cs="Times New Roman"/>
                <w:sz w:val="28"/>
                <w:szCs w:val="28"/>
              </w:rPr>
              <w:t>2.2. Игровые технологии</w:t>
            </w:r>
            <w:r w:rsidR="006A0F4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855" w:type="dxa"/>
            <w:shd w:val="clear" w:color="auto" w:fill="FFFFFF"/>
          </w:tcPr>
          <w:p w:rsidR="00380B62" w:rsidRDefault="00380B62" w:rsidP="009F464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380B62" w:rsidTr="005A258A">
        <w:trPr>
          <w:trHeight w:val="729"/>
        </w:trPr>
        <w:tc>
          <w:tcPr>
            <w:tcW w:w="850" w:type="dxa"/>
            <w:shd w:val="clear" w:color="auto" w:fill="FFFFFF"/>
          </w:tcPr>
          <w:p w:rsidR="00380B62" w:rsidRDefault="00380B62" w:rsidP="009F464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75" w:type="dxa"/>
            <w:shd w:val="clear" w:color="auto" w:fill="FFFFFF"/>
          </w:tcPr>
          <w:p w:rsidR="00380B62" w:rsidRPr="00380B62" w:rsidRDefault="00380B62" w:rsidP="00380B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B62">
              <w:rPr>
                <w:rFonts w:ascii="Times New Roman" w:hAnsi="Times New Roman" w:cs="Times New Roman"/>
                <w:sz w:val="28"/>
                <w:szCs w:val="28"/>
              </w:rPr>
              <w:t>2.3.  Применение игровых технологий для  активизации мыслительной и познавательной деятельности детей  с умственной отсталостью на уроках математики</w:t>
            </w:r>
            <w:r w:rsidR="006A0F4B">
              <w:rPr>
                <w:rFonts w:ascii="Times New Roman" w:hAnsi="Times New Roman" w:cs="Times New Roman"/>
                <w:sz w:val="28"/>
                <w:szCs w:val="28"/>
              </w:rPr>
              <w:t>……………….</w:t>
            </w:r>
          </w:p>
        </w:tc>
        <w:tc>
          <w:tcPr>
            <w:tcW w:w="855" w:type="dxa"/>
            <w:shd w:val="clear" w:color="auto" w:fill="FFFFFF"/>
          </w:tcPr>
          <w:p w:rsidR="00380B62" w:rsidRDefault="00380B62" w:rsidP="009F464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A131D1" w:rsidTr="005A258A">
        <w:trPr>
          <w:trHeight w:val="729"/>
        </w:trPr>
        <w:tc>
          <w:tcPr>
            <w:tcW w:w="850" w:type="dxa"/>
            <w:shd w:val="clear" w:color="auto" w:fill="FFFFFF"/>
          </w:tcPr>
          <w:p w:rsidR="00A131D1" w:rsidRDefault="00A131D1" w:rsidP="009F464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75" w:type="dxa"/>
            <w:shd w:val="clear" w:color="auto" w:fill="FFFFFF"/>
          </w:tcPr>
          <w:p w:rsidR="00A131D1" w:rsidRPr="00380B62" w:rsidRDefault="00A131D1" w:rsidP="00380B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31D1">
              <w:rPr>
                <w:rFonts w:ascii="Times New Roman" w:hAnsi="Times New Roman" w:cs="Times New Roman"/>
                <w:sz w:val="28"/>
                <w:szCs w:val="28"/>
              </w:rPr>
              <w:t>2.4. Примеры дидактических игр, используемых на уроках математики для активации мыслительной и познавательной деятельности  детей с умственной отсталостью</w:t>
            </w:r>
            <w:r w:rsidR="006A0F4B">
              <w:rPr>
                <w:rFonts w:ascii="Times New Roman" w:hAnsi="Times New Roman" w:cs="Times New Roman"/>
                <w:sz w:val="28"/>
                <w:szCs w:val="28"/>
              </w:rPr>
              <w:t>……………….</w:t>
            </w:r>
          </w:p>
        </w:tc>
        <w:tc>
          <w:tcPr>
            <w:tcW w:w="855" w:type="dxa"/>
            <w:shd w:val="clear" w:color="auto" w:fill="FFFFFF"/>
          </w:tcPr>
          <w:p w:rsidR="00A131D1" w:rsidRDefault="00A131D1" w:rsidP="009F464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2E69E5" w:rsidTr="005A258A">
        <w:trPr>
          <w:trHeight w:val="181"/>
        </w:trPr>
        <w:tc>
          <w:tcPr>
            <w:tcW w:w="850" w:type="dxa"/>
            <w:shd w:val="clear" w:color="auto" w:fill="FFFFFF"/>
          </w:tcPr>
          <w:p w:rsidR="002E69E5" w:rsidRDefault="00926FED" w:rsidP="009F4646">
            <w:pPr>
              <w:spacing w:after="0" w:line="360" w:lineRule="auto"/>
              <w:rPr>
                <w:rFonts w:ascii="Times New Roman" w:eastAsia="Calibri" w:hAnsi="Times New Roman" w:cs="Times New Roman"/>
                <w:spacing w:val="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60"/>
                <w:sz w:val="28"/>
                <w:szCs w:val="28"/>
              </w:rPr>
              <w:t>III.</w:t>
            </w:r>
          </w:p>
        </w:tc>
        <w:tc>
          <w:tcPr>
            <w:tcW w:w="7675" w:type="dxa"/>
            <w:shd w:val="clear" w:color="auto" w:fill="FFFFFF"/>
          </w:tcPr>
          <w:p w:rsidR="002E69E5" w:rsidRDefault="00A131D1" w:rsidP="009F464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Заключение………………………………..</w:t>
            </w:r>
            <w:r w:rsidR="00926FED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</w:t>
            </w:r>
          </w:p>
        </w:tc>
        <w:tc>
          <w:tcPr>
            <w:tcW w:w="855" w:type="dxa"/>
            <w:shd w:val="clear" w:color="auto" w:fill="FFFFFF"/>
          </w:tcPr>
          <w:p w:rsidR="002E69E5" w:rsidRDefault="00A131D1" w:rsidP="009F464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2E69E5" w:rsidTr="005A258A">
        <w:trPr>
          <w:trHeight w:val="413"/>
        </w:trPr>
        <w:tc>
          <w:tcPr>
            <w:tcW w:w="850" w:type="dxa"/>
            <w:shd w:val="clear" w:color="auto" w:fill="FFFFFF"/>
          </w:tcPr>
          <w:p w:rsidR="002E69E5" w:rsidRDefault="00926FED" w:rsidP="009F4646">
            <w:pPr>
              <w:spacing w:after="0" w:line="360" w:lineRule="auto"/>
              <w:rPr>
                <w:rFonts w:ascii="Times New Roman" w:eastAsia="Calibri" w:hAnsi="Times New Roman" w:cs="Times New Roman"/>
                <w:spacing w:val="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60"/>
                <w:sz w:val="28"/>
                <w:szCs w:val="28"/>
              </w:rPr>
              <w:t>IV.</w:t>
            </w:r>
          </w:p>
        </w:tc>
        <w:tc>
          <w:tcPr>
            <w:tcW w:w="7675" w:type="dxa"/>
            <w:shd w:val="clear" w:color="auto" w:fill="FFFFFF"/>
          </w:tcPr>
          <w:p w:rsidR="002E69E5" w:rsidRDefault="00A131D1" w:rsidP="009F464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Список литературы………………………………………………</w:t>
            </w:r>
          </w:p>
        </w:tc>
        <w:tc>
          <w:tcPr>
            <w:tcW w:w="855" w:type="dxa"/>
            <w:shd w:val="clear" w:color="auto" w:fill="FFFFFF"/>
          </w:tcPr>
          <w:p w:rsidR="002E69E5" w:rsidRDefault="00A131D1" w:rsidP="009F464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</w:tbl>
    <w:p w:rsidR="002E69E5" w:rsidRDefault="00926FED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spacing w:val="100"/>
          <w:sz w:val="28"/>
        </w:rPr>
      </w:pPr>
      <w:r>
        <w:rPr>
          <w:rFonts w:ascii="Times New Roman" w:eastAsia="Calibri" w:hAnsi="Times New Roman" w:cs="Times New Roman"/>
          <w:b/>
          <w:spacing w:val="100"/>
          <w:sz w:val="28"/>
        </w:rPr>
        <w:t>ОГЛАВЛЕНИЕ</w:t>
      </w:r>
    </w:p>
    <w:p w:rsidR="002E69E5" w:rsidRDefault="002E69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</w:rPr>
      </w:pPr>
    </w:p>
    <w:p w:rsidR="00380B62" w:rsidRDefault="00380B6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</w:rPr>
      </w:pPr>
    </w:p>
    <w:p w:rsidR="001266FA" w:rsidRDefault="001266FA">
      <w:pPr>
        <w:pStyle w:val="ac"/>
        <w:spacing w:line="360" w:lineRule="auto"/>
        <w:ind w:firstLine="720"/>
        <w:jc w:val="center"/>
        <w:rPr>
          <w:b/>
          <w:sz w:val="28"/>
          <w:szCs w:val="28"/>
        </w:rPr>
      </w:pPr>
    </w:p>
    <w:p w:rsidR="001266FA" w:rsidRDefault="001266FA">
      <w:pPr>
        <w:pStyle w:val="ac"/>
        <w:spacing w:line="360" w:lineRule="auto"/>
        <w:ind w:firstLine="720"/>
        <w:jc w:val="center"/>
        <w:rPr>
          <w:b/>
          <w:sz w:val="28"/>
          <w:szCs w:val="28"/>
        </w:rPr>
      </w:pPr>
    </w:p>
    <w:p w:rsidR="001266FA" w:rsidRDefault="001266FA">
      <w:pPr>
        <w:pStyle w:val="ac"/>
        <w:spacing w:line="360" w:lineRule="auto"/>
        <w:ind w:firstLine="720"/>
        <w:jc w:val="center"/>
        <w:rPr>
          <w:b/>
          <w:sz w:val="28"/>
          <w:szCs w:val="28"/>
        </w:rPr>
      </w:pPr>
    </w:p>
    <w:p w:rsidR="001266FA" w:rsidRDefault="001266FA">
      <w:pPr>
        <w:pStyle w:val="ac"/>
        <w:spacing w:line="360" w:lineRule="auto"/>
        <w:ind w:firstLine="720"/>
        <w:jc w:val="center"/>
        <w:rPr>
          <w:b/>
          <w:sz w:val="28"/>
          <w:szCs w:val="28"/>
        </w:rPr>
      </w:pPr>
    </w:p>
    <w:p w:rsidR="001266FA" w:rsidRDefault="001266FA">
      <w:pPr>
        <w:pStyle w:val="ac"/>
        <w:spacing w:line="360" w:lineRule="auto"/>
        <w:ind w:firstLine="720"/>
        <w:jc w:val="center"/>
        <w:rPr>
          <w:b/>
          <w:sz w:val="28"/>
          <w:szCs w:val="28"/>
        </w:rPr>
      </w:pPr>
    </w:p>
    <w:p w:rsidR="001266FA" w:rsidRDefault="001266FA">
      <w:pPr>
        <w:pStyle w:val="ac"/>
        <w:spacing w:line="360" w:lineRule="auto"/>
        <w:ind w:firstLine="720"/>
        <w:jc w:val="center"/>
        <w:rPr>
          <w:b/>
          <w:sz w:val="28"/>
          <w:szCs w:val="28"/>
        </w:rPr>
      </w:pPr>
    </w:p>
    <w:p w:rsidR="001B23E2" w:rsidRDefault="001B23E2">
      <w:pPr>
        <w:pStyle w:val="ac"/>
        <w:spacing w:line="360" w:lineRule="auto"/>
        <w:ind w:firstLine="720"/>
        <w:jc w:val="center"/>
        <w:rPr>
          <w:b/>
          <w:sz w:val="28"/>
          <w:szCs w:val="28"/>
        </w:rPr>
      </w:pPr>
    </w:p>
    <w:p w:rsidR="001B23E2" w:rsidRDefault="001B23E2" w:rsidP="006A0F4B">
      <w:pPr>
        <w:pStyle w:val="ac"/>
        <w:spacing w:line="360" w:lineRule="auto"/>
        <w:rPr>
          <w:b/>
          <w:sz w:val="28"/>
          <w:szCs w:val="28"/>
        </w:rPr>
      </w:pPr>
    </w:p>
    <w:p w:rsidR="00B006DF" w:rsidRDefault="00B006DF">
      <w:pPr>
        <w:suppressAutoHyphens w:val="0"/>
        <w:spacing w:after="0"/>
        <w:rPr>
          <w:b/>
          <w:sz w:val="28"/>
          <w:szCs w:val="28"/>
        </w:rPr>
        <w:sectPr w:rsidR="00B006DF" w:rsidSect="00B006DF">
          <w:pgSz w:w="11906" w:h="16838"/>
          <w:pgMar w:top="1134" w:right="1134" w:bottom="1134" w:left="1418" w:header="0" w:footer="0" w:gutter="0"/>
          <w:pgNumType w:start="3"/>
          <w:cols w:space="720"/>
          <w:formProt w:val="0"/>
          <w:titlePg/>
          <w:docGrid w:linePitch="360" w:charSpace="-2049"/>
        </w:sectPr>
      </w:pPr>
    </w:p>
    <w:p w:rsidR="002E69E5" w:rsidRPr="001266FA" w:rsidRDefault="00926FED" w:rsidP="00B006DF">
      <w:pPr>
        <w:pStyle w:val="ac"/>
        <w:spacing w:after="0" w:line="360" w:lineRule="auto"/>
        <w:ind w:firstLine="720"/>
        <w:jc w:val="center"/>
        <w:rPr>
          <w:b/>
          <w:sz w:val="28"/>
          <w:szCs w:val="28"/>
        </w:rPr>
      </w:pPr>
      <w:r w:rsidRPr="001266FA">
        <w:rPr>
          <w:b/>
          <w:sz w:val="28"/>
          <w:szCs w:val="28"/>
          <w:lang w:val="en-US"/>
        </w:rPr>
        <w:lastRenderedPageBreak/>
        <w:t>I</w:t>
      </w:r>
      <w:r w:rsidRPr="001266FA">
        <w:rPr>
          <w:b/>
          <w:sz w:val="28"/>
          <w:szCs w:val="28"/>
        </w:rPr>
        <w:t>. Введение</w:t>
      </w:r>
    </w:p>
    <w:p w:rsidR="002E69E5" w:rsidRPr="001266FA" w:rsidRDefault="00926FED" w:rsidP="005A258A">
      <w:pPr>
        <w:pStyle w:val="ac"/>
        <w:spacing w:after="0" w:line="240" w:lineRule="auto"/>
        <w:ind w:firstLine="720"/>
        <w:jc w:val="right"/>
        <w:rPr>
          <w:sz w:val="28"/>
          <w:szCs w:val="28"/>
        </w:rPr>
      </w:pPr>
      <w:r w:rsidRPr="001266FA">
        <w:rPr>
          <w:sz w:val="28"/>
          <w:szCs w:val="28"/>
        </w:rPr>
        <w:t>Задача, конечно, не слишком простая:</w:t>
      </w:r>
      <w:r w:rsidRPr="001266FA">
        <w:rPr>
          <w:sz w:val="28"/>
          <w:szCs w:val="28"/>
        </w:rPr>
        <w:br/>
        <w:t>Играя учить и учиться играя.</w:t>
      </w:r>
      <w:r w:rsidRPr="001266FA">
        <w:rPr>
          <w:sz w:val="28"/>
          <w:szCs w:val="28"/>
        </w:rPr>
        <w:br/>
        <w:t>Но если с учёбой сложить развлеченье,</w:t>
      </w:r>
      <w:r w:rsidRPr="001266FA">
        <w:rPr>
          <w:sz w:val="28"/>
          <w:szCs w:val="28"/>
        </w:rPr>
        <w:br/>
        <w:t>То праздником станет любое ученье!</w:t>
      </w:r>
    </w:p>
    <w:p w:rsidR="005A258A" w:rsidRDefault="00926FED" w:rsidP="001266FA">
      <w:pPr>
        <w:pStyle w:val="ac"/>
        <w:spacing w:after="0" w:line="360" w:lineRule="auto"/>
        <w:rPr>
          <w:sz w:val="28"/>
          <w:szCs w:val="28"/>
        </w:rPr>
      </w:pPr>
      <w:r w:rsidRPr="001266FA">
        <w:rPr>
          <w:sz w:val="28"/>
          <w:szCs w:val="28"/>
        </w:rPr>
        <w:t xml:space="preserve">    </w:t>
      </w:r>
      <w:r w:rsidRPr="001266FA">
        <w:rPr>
          <w:sz w:val="28"/>
          <w:szCs w:val="28"/>
        </w:rPr>
        <w:tab/>
        <w:t>За последние годы  в нашей школе наблюдается  рост чи</w:t>
      </w:r>
      <w:r w:rsidR="001266FA">
        <w:rPr>
          <w:sz w:val="28"/>
          <w:szCs w:val="28"/>
        </w:rPr>
        <w:t>с</w:t>
      </w:r>
      <w:r w:rsidRPr="001266FA">
        <w:rPr>
          <w:sz w:val="28"/>
          <w:szCs w:val="28"/>
        </w:rPr>
        <w:t xml:space="preserve">ла детей с умственной отсталостью. </w:t>
      </w:r>
      <w:r w:rsidRPr="001266FA">
        <w:rPr>
          <w:sz w:val="28"/>
          <w:szCs w:val="28"/>
        </w:rPr>
        <w:br/>
      </w:r>
      <w:r w:rsidRPr="001266FA">
        <w:rPr>
          <w:sz w:val="28"/>
          <w:szCs w:val="28"/>
        </w:rPr>
        <w:tab/>
        <w:t xml:space="preserve">Как известно, причиной умственной отсталости является поражение </w:t>
      </w:r>
    </w:p>
    <w:p w:rsidR="002E69E5" w:rsidRPr="001266FA" w:rsidRDefault="005A258A" w:rsidP="001266FA">
      <w:pPr>
        <w:pStyle w:val="ac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го</w:t>
      </w:r>
      <w:r w:rsidR="00926FED" w:rsidRPr="001266FA">
        <w:rPr>
          <w:sz w:val="28"/>
          <w:szCs w:val="28"/>
        </w:rPr>
        <w:t>ловного мозга ребенка (недоразвитие плода, болезнь, ушиб и т.д.). Однако не всякое поражение головного мозга ребенка приводит к стойкому нарушению его познавательной деятельности, но  особой проблемой является обучение таких детей.</w:t>
      </w:r>
    </w:p>
    <w:p w:rsidR="002E69E5" w:rsidRPr="001266FA" w:rsidRDefault="00926FED" w:rsidP="001266FA">
      <w:pPr>
        <w:pStyle w:val="ac"/>
        <w:spacing w:after="0" w:line="360" w:lineRule="auto"/>
        <w:ind w:firstLine="720"/>
        <w:jc w:val="both"/>
        <w:rPr>
          <w:sz w:val="28"/>
          <w:szCs w:val="28"/>
        </w:rPr>
      </w:pPr>
      <w:r w:rsidRPr="001266FA">
        <w:rPr>
          <w:b/>
          <w:sz w:val="28"/>
          <w:szCs w:val="28"/>
        </w:rPr>
        <w:t xml:space="preserve">Актуальность </w:t>
      </w:r>
      <w:r w:rsidRPr="001266FA">
        <w:rPr>
          <w:sz w:val="28"/>
          <w:szCs w:val="28"/>
        </w:rPr>
        <w:t>темы работы обусловлена тем, что одними из самых сложных знаний, умений и навыков, включенных в содержание школьного курса, которым овладевают дети с умственной отсталостью</w:t>
      </w:r>
      <w:r w:rsidR="001266FA">
        <w:rPr>
          <w:sz w:val="28"/>
          <w:szCs w:val="28"/>
        </w:rPr>
        <w:t>,</w:t>
      </w:r>
      <w:r w:rsidRPr="001266FA">
        <w:rPr>
          <w:sz w:val="28"/>
          <w:szCs w:val="28"/>
        </w:rPr>
        <w:t xml:space="preserve"> являются математические. Они носят отвлеченный характер, оперирование ими требует выполнения системы сложных умственных действий. В повседневной жизни, в быту и в играх ребенок достаточно рано начинает встречаться с такими ситуациями, которые требуют применения, хотя и элементарного, но все же математического решения (приготовить угощение для друзей, накрыть стол для кукол, разделить конфеты поровну и т.д.), знания таких отношений, как «много», «мало», «больше», «меньше», «поровну», умения определить количество предметов во множестве, а также  выбрать соответствующее количество элементов из множества и т.д. Сначала с помощью взрослых, а затем самостоятельно дети разрешают возникающие проблемы.</w:t>
      </w:r>
    </w:p>
    <w:p w:rsidR="002E69E5" w:rsidRPr="001266FA" w:rsidRDefault="00926FED" w:rsidP="001266FA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6FA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1266FA">
        <w:rPr>
          <w:rFonts w:ascii="Times New Roman" w:eastAsia="Calibri" w:hAnsi="Times New Roman" w:cs="Times New Roman"/>
          <w:sz w:val="28"/>
          <w:szCs w:val="28"/>
        </w:rPr>
        <w:t xml:space="preserve"> настоящей работы заключается в том, чтобы предложить способы, которые бы позволили активизировать мыслительную и познавательную деятельность детей  с умственной отсталостью на уроках математики.</w:t>
      </w:r>
    </w:p>
    <w:p w:rsidR="002E69E5" w:rsidRPr="001266FA" w:rsidRDefault="00926FED" w:rsidP="001266FA">
      <w:pPr>
        <w:suppressAutoHyphens w:val="0"/>
        <w:spacing w:after="0" w:line="36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266FA">
        <w:rPr>
          <w:rFonts w:ascii="Times New Roman" w:eastAsia="Calibri" w:hAnsi="Times New Roman" w:cs="Times New Roman"/>
          <w:sz w:val="28"/>
          <w:szCs w:val="28"/>
        </w:rPr>
        <w:t xml:space="preserve">Для достижения поставленной цели в работе ставятся следующие       </w:t>
      </w:r>
      <w:proofErr w:type="gramEnd"/>
    </w:p>
    <w:p w:rsidR="002E69E5" w:rsidRPr="001266FA" w:rsidRDefault="00926FED" w:rsidP="001266FA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6F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Задачи</w:t>
      </w:r>
      <w:r w:rsidRPr="001266FA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2E69E5" w:rsidRPr="001266FA" w:rsidRDefault="00926FED" w:rsidP="001266FA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6FA">
        <w:rPr>
          <w:rFonts w:ascii="Times New Roman" w:eastAsia="Calibri" w:hAnsi="Times New Roman" w:cs="Times New Roman"/>
          <w:sz w:val="28"/>
          <w:szCs w:val="28"/>
        </w:rPr>
        <w:t>Выявить причины трудностей в обучении   умственно отсталых детей;</w:t>
      </w:r>
    </w:p>
    <w:p w:rsidR="002E69E5" w:rsidRPr="001266FA" w:rsidRDefault="00926FED" w:rsidP="001266FA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6FA">
        <w:rPr>
          <w:rFonts w:ascii="Times New Roman" w:eastAsia="Calibri" w:hAnsi="Times New Roman" w:cs="Times New Roman"/>
          <w:sz w:val="28"/>
          <w:szCs w:val="28"/>
        </w:rPr>
        <w:t>Изучить образовательную практику игровой технологии;</w:t>
      </w:r>
    </w:p>
    <w:p w:rsidR="002E69E5" w:rsidRPr="001266FA" w:rsidRDefault="00926FED" w:rsidP="001266FA">
      <w:pPr>
        <w:pStyle w:val="ab"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6FA">
        <w:rPr>
          <w:rFonts w:ascii="Times New Roman" w:eastAsia="Calibri" w:hAnsi="Times New Roman" w:cs="Times New Roman"/>
          <w:sz w:val="28"/>
          <w:szCs w:val="28"/>
        </w:rPr>
        <w:t xml:space="preserve">Выработать </w:t>
      </w:r>
      <w:bookmarkStart w:id="1" w:name="__DdeLink__345_1535833322"/>
      <w:bookmarkEnd w:id="1"/>
      <w:r w:rsidRPr="001266FA">
        <w:rPr>
          <w:rFonts w:ascii="Times New Roman" w:eastAsia="Calibri" w:hAnsi="Times New Roman" w:cs="Times New Roman"/>
          <w:sz w:val="28"/>
          <w:szCs w:val="28"/>
        </w:rPr>
        <w:t>методы применения игровых технологий, которые обеспечили бы активизацию мыслительной и познавательной деятельности с умственной отсталостью на уроках математики.</w:t>
      </w:r>
    </w:p>
    <w:p w:rsidR="002E69E5" w:rsidRPr="001266FA" w:rsidRDefault="00926FED" w:rsidP="001266F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Характеризуя умственно отсталых детей, можно отметить их инертность, вялость, рассеянность, интеллектуальную пассивность, отсутствие интереса к мыслительной деятельности. </w:t>
      </w:r>
    </w:p>
    <w:p w:rsidR="002E69E5" w:rsidRPr="001266FA" w:rsidRDefault="00926FED" w:rsidP="001266F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6FA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работаю в пятом классе с двумя мальчиками с умственной отсталостью. Традиционный урок зачастую оказывается  неэффективным. Мальчики быстро  устают от однотипной работы, отвлекаются, теряют интерес к происходящему.  Восприятие материала оказывается не на должном уровне. При этом ФГОС ООО говорит, что образовательные результаты должны быть сформированы у всех участников образовательного процесса. А закон « Об образовании в Российской Федерации» гарантирует получение качественного образования всеми участниками образовательного процесса, в том числе и дет</w:t>
      </w:r>
      <w:r w:rsidR="001266FA">
        <w:rPr>
          <w:rFonts w:ascii="Times New Roman" w:eastAsia="Times New Roman" w:hAnsi="Times New Roman" w:cs="Times New Roman"/>
          <w:sz w:val="28"/>
          <w:szCs w:val="28"/>
          <w:lang w:eastAsia="ru-RU"/>
        </w:rPr>
        <w:t>ьми</w:t>
      </w:r>
      <w:r w:rsidRPr="0012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ОВЗ. Еще одним аспектом являются ожидания родителей, которые уверены, что их ребенок обязательно получит </w:t>
      </w:r>
      <w:r w:rsidR="00E97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561" w:rsidRPr="0012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</w:t>
      </w:r>
      <w:r w:rsidR="00E97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объём знаний </w:t>
      </w:r>
      <w:r w:rsidRPr="001266FA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будет способен их освоить.</w:t>
      </w:r>
    </w:p>
    <w:p w:rsidR="002E69E5" w:rsidRPr="001266FA" w:rsidRDefault="00926FED" w:rsidP="001266F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6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Возникает противоречие между требованиями  и реальными результатами образовательной деятельности. Перед учителем встает проблема выбора таких видов деятельности и таких технологий, которые позволили бы активизировать познавательную и мыслительную деятельность и, по возможности, устранить противоречия.</w:t>
      </w:r>
    </w:p>
    <w:p w:rsidR="002E69E5" w:rsidRPr="001266FA" w:rsidRDefault="00926FED" w:rsidP="001266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FA">
        <w:rPr>
          <w:rFonts w:ascii="Times New Roman" w:hAnsi="Times New Roman" w:cs="Times New Roman"/>
          <w:sz w:val="28"/>
          <w:szCs w:val="28"/>
        </w:rPr>
        <w:t xml:space="preserve">На уроках математики стараюсь работать над развитием внимания, воображения, памяти, мышления на протяжении всего урока.  </w:t>
      </w:r>
    </w:p>
    <w:p w:rsidR="002E69E5" w:rsidRPr="001266FA" w:rsidRDefault="00926FED" w:rsidP="00126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FA">
        <w:rPr>
          <w:rFonts w:ascii="Times New Roman" w:hAnsi="Times New Roman" w:cs="Times New Roman"/>
          <w:sz w:val="28"/>
          <w:szCs w:val="28"/>
        </w:rPr>
        <w:t xml:space="preserve">Планируемым результатом моей деятельности я вижу активизацию познавательной и мыслительной деятельности. Критерием эффективности  </w:t>
      </w:r>
      <w:r w:rsidRPr="001266FA">
        <w:rPr>
          <w:rFonts w:ascii="Times New Roman" w:hAnsi="Times New Roman" w:cs="Times New Roman"/>
          <w:sz w:val="28"/>
          <w:szCs w:val="28"/>
        </w:rPr>
        <w:lastRenderedPageBreak/>
        <w:t>является появление интереса к предмету, желание детей заниматься на уроках  математики, активно участвовать в нем и познавать что -</w:t>
      </w:r>
      <w:r w:rsidR="00435534">
        <w:rPr>
          <w:rFonts w:ascii="Times New Roman" w:hAnsi="Times New Roman" w:cs="Times New Roman"/>
          <w:sz w:val="28"/>
          <w:szCs w:val="28"/>
        </w:rPr>
        <w:t xml:space="preserve"> </w:t>
      </w:r>
      <w:r w:rsidRPr="001266FA">
        <w:rPr>
          <w:rFonts w:ascii="Times New Roman" w:hAnsi="Times New Roman" w:cs="Times New Roman"/>
          <w:sz w:val="28"/>
          <w:szCs w:val="28"/>
        </w:rPr>
        <w:t>то новое.</w:t>
      </w:r>
    </w:p>
    <w:p w:rsidR="002E69E5" w:rsidRPr="001266FA" w:rsidRDefault="002E69E5" w:rsidP="001266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69E5" w:rsidRPr="001266FA" w:rsidRDefault="00926FED" w:rsidP="001266F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6FA">
        <w:rPr>
          <w:rFonts w:ascii="Times New Roman" w:hAnsi="Times New Roman" w:cs="Times New Roman"/>
          <w:b/>
          <w:bCs/>
          <w:sz w:val="28"/>
          <w:szCs w:val="28"/>
        </w:rPr>
        <w:t>II. Применение  игровых технологий для активизации мыслительной и познавательной деятельности детей с умственной отсталостью на уроках математики.</w:t>
      </w:r>
    </w:p>
    <w:p w:rsidR="002E69E5" w:rsidRPr="001266FA" w:rsidRDefault="002E69E5" w:rsidP="001266F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69E5" w:rsidRPr="001266FA" w:rsidRDefault="00435534" w:rsidP="00F04A01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926FED" w:rsidRPr="001266FA">
        <w:rPr>
          <w:rFonts w:ascii="Times New Roman" w:hAnsi="Times New Roman" w:cs="Times New Roman"/>
          <w:b/>
          <w:bCs/>
          <w:sz w:val="28"/>
          <w:szCs w:val="28"/>
        </w:rPr>
        <w:t xml:space="preserve">1. Причины </w:t>
      </w:r>
      <w:r w:rsidR="00926FED" w:rsidRPr="001266F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трудностей в обучении </w:t>
      </w:r>
      <w:r w:rsidR="006F4A7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математики </w:t>
      </w:r>
      <w:r w:rsidR="00926FED" w:rsidRPr="001266F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умственно отсталых детей</w:t>
      </w:r>
    </w:p>
    <w:p w:rsidR="00006211" w:rsidRPr="00006211" w:rsidRDefault="00006211" w:rsidP="00006211">
      <w:pPr>
        <w:pStyle w:val="ac"/>
        <w:spacing w:after="0" w:line="360" w:lineRule="auto"/>
        <w:ind w:firstLine="708"/>
        <w:jc w:val="both"/>
        <w:rPr>
          <w:sz w:val="28"/>
          <w:szCs w:val="28"/>
        </w:rPr>
      </w:pPr>
      <w:r w:rsidRPr="00006211">
        <w:rPr>
          <w:sz w:val="28"/>
          <w:szCs w:val="28"/>
        </w:rPr>
        <w:t>Под понятием умственная отсталость объединены многочисленные и разнообразные формы патологии, проявляющиеся в нед</w:t>
      </w:r>
      <w:r>
        <w:rPr>
          <w:sz w:val="28"/>
          <w:szCs w:val="28"/>
        </w:rPr>
        <w:t>оразвитии познавательной сферы.</w:t>
      </w:r>
    </w:p>
    <w:p w:rsidR="00006211" w:rsidRDefault="00006211" w:rsidP="00006211">
      <w:pPr>
        <w:pStyle w:val="ac"/>
        <w:spacing w:after="0" w:line="360" w:lineRule="auto"/>
        <w:ind w:firstLine="708"/>
        <w:jc w:val="both"/>
        <w:rPr>
          <w:sz w:val="28"/>
          <w:szCs w:val="28"/>
        </w:rPr>
      </w:pPr>
      <w:r w:rsidRPr="00006211">
        <w:rPr>
          <w:sz w:val="28"/>
          <w:szCs w:val="28"/>
        </w:rPr>
        <w:t xml:space="preserve">Умственная отсталость относится к болезням развития – </w:t>
      </w:r>
      <w:proofErr w:type="spellStart"/>
      <w:r w:rsidRPr="00006211">
        <w:rPr>
          <w:sz w:val="28"/>
          <w:szCs w:val="28"/>
        </w:rPr>
        <w:t>дизонтогениям</w:t>
      </w:r>
      <w:proofErr w:type="spellEnd"/>
      <w:r w:rsidRPr="00006211">
        <w:rPr>
          <w:sz w:val="28"/>
          <w:szCs w:val="28"/>
        </w:rPr>
        <w:t>. Соответственно, она может возникнуть только при поражении развивающегося мозга, т.е. во внутриутробном периоде, при родах, в раннем и младшем возрасте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до трех лет)</w:t>
      </w:r>
    </w:p>
    <w:p w:rsidR="00006211" w:rsidRPr="00006211" w:rsidRDefault="00006211" w:rsidP="00006211">
      <w:pPr>
        <w:pStyle w:val="ac"/>
        <w:spacing w:after="0" w:line="360" w:lineRule="auto"/>
        <w:ind w:firstLine="708"/>
        <w:jc w:val="both"/>
        <w:rPr>
          <w:sz w:val="28"/>
          <w:szCs w:val="28"/>
        </w:rPr>
      </w:pPr>
      <w:r w:rsidRPr="00006211">
        <w:rPr>
          <w:sz w:val="28"/>
          <w:szCs w:val="28"/>
        </w:rPr>
        <w:t xml:space="preserve">Под умственной отсталостью следует понимать общее недоразвитие психики ребенка, в котором центральное и определяющее место занимает недоразвитие познавательной деятельности и других высших психических функций. Время возникновения умственной отсталости ограничено </w:t>
      </w:r>
      <w:proofErr w:type="gramStart"/>
      <w:r w:rsidRPr="00006211">
        <w:rPr>
          <w:sz w:val="28"/>
          <w:szCs w:val="28"/>
        </w:rPr>
        <w:t>внутриутробным</w:t>
      </w:r>
      <w:proofErr w:type="gramEnd"/>
      <w:r w:rsidRPr="00006211">
        <w:rPr>
          <w:sz w:val="28"/>
          <w:szCs w:val="28"/>
        </w:rPr>
        <w:t xml:space="preserve">, </w:t>
      </w:r>
      <w:proofErr w:type="spellStart"/>
      <w:r w:rsidRPr="00006211">
        <w:rPr>
          <w:sz w:val="28"/>
          <w:szCs w:val="28"/>
        </w:rPr>
        <w:t>природовым</w:t>
      </w:r>
      <w:proofErr w:type="spellEnd"/>
      <w:r w:rsidRPr="00006211">
        <w:rPr>
          <w:sz w:val="28"/>
          <w:szCs w:val="28"/>
        </w:rPr>
        <w:t xml:space="preserve"> и первыми тремя годами постнатальной жизни. Структура дефекта характеризуется тотальностью и относительной равномерностью недоразвития разных сторон психики.</w:t>
      </w:r>
    </w:p>
    <w:p w:rsidR="00006211" w:rsidRDefault="00006211" w:rsidP="00006211">
      <w:pPr>
        <w:pStyle w:val="ac"/>
        <w:spacing w:after="0" w:line="360" w:lineRule="auto"/>
        <w:ind w:firstLine="708"/>
        <w:jc w:val="both"/>
        <w:rPr>
          <w:sz w:val="28"/>
          <w:szCs w:val="28"/>
        </w:rPr>
      </w:pPr>
      <w:r w:rsidRPr="00006211">
        <w:rPr>
          <w:sz w:val="28"/>
          <w:szCs w:val="28"/>
        </w:rPr>
        <w:t xml:space="preserve">Наиболее частой экзогенной причиной постнатальной умственной отсталости являются </w:t>
      </w:r>
      <w:proofErr w:type="spellStart"/>
      <w:r w:rsidRPr="00006211">
        <w:rPr>
          <w:sz w:val="28"/>
          <w:szCs w:val="28"/>
        </w:rPr>
        <w:t>нейроинфекции</w:t>
      </w:r>
      <w:proofErr w:type="spellEnd"/>
      <w:r w:rsidRPr="00006211">
        <w:rPr>
          <w:sz w:val="28"/>
          <w:szCs w:val="28"/>
        </w:rPr>
        <w:t xml:space="preserve">, главным образом энцефалиты и </w:t>
      </w:r>
      <w:proofErr w:type="spellStart"/>
      <w:r w:rsidRPr="00006211">
        <w:rPr>
          <w:sz w:val="28"/>
          <w:szCs w:val="28"/>
        </w:rPr>
        <w:t>менингоэнцефалиты</w:t>
      </w:r>
      <w:proofErr w:type="spellEnd"/>
      <w:r w:rsidRPr="00006211">
        <w:rPr>
          <w:sz w:val="28"/>
          <w:szCs w:val="28"/>
        </w:rPr>
        <w:t xml:space="preserve">, а та же </w:t>
      </w:r>
      <w:proofErr w:type="spellStart"/>
      <w:r w:rsidRPr="00006211">
        <w:rPr>
          <w:sz w:val="28"/>
          <w:szCs w:val="28"/>
        </w:rPr>
        <w:t>параинфекционные</w:t>
      </w:r>
      <w:proofErr w:type="spellEnd"/>
      <w:r w:rsidRPr="00006211">
        <w:rPr>
          <w:sz w:val="28"/>
          <w:szCs w:val="28"/>
        </w:rPr>
        <w:t xml:space="preserve"> </w:t>
      </w:r>
      <w:proofErr w:type="spellStart"/>
      <w:r w:rsidRPr="00006211">
        <w:rPr>
          <w:sz w:val="28"/>
          <w:szCs w:val="28"/>
        </w:rPr>
        <w:t>инцефалиты</w:t>
      </w:r>
      <w:proofErr w:type="spellEnd"/>
      <w:r w:rsidRPr="00006211">
        <w:rPr>
          <w:sz w:val="28"/>
          <w:szCs w:val="28"/>
        </w:rPr>
        <w:t>. Реже причиной умственной отсталости являются постнатальные интоксикации и черепно-мозговые травмы. Экзогенные формы составляют не менее половины всех дефектов развития познавательной сферы, возникших после рождения ребенка.</w:t>
      </w:r>
    </w:p>
    <w:p w:rsidR="00006211" w:rsidRDefault="00006211" w:rsidP="00006211">
      <w:pPr>
        <w:pStyle w:val="ac"/>
        <w:spacing w:after="0" w:line="360" w:lineRule="auto"/>
        <w:ind w:firstLine="708"/>
        <w:jc w:val="both"/>
      </w:pPr>
      <w:r w:rsidRPr="00006211">
        <w:rPr>
          <w:sz w:val="28"/>
          <w:szCs w:val="28"/>
        </w:rPr>
        <w:lastRenderedPageBreak/>
        <w:t>Современные исследования в области этиологии умственной отсталости свидетельствуют о том, что ведущая роль в происхождении умственной отсталости принадлежит генетическим факторам</w:t>
      </w:r>
      <w:r>
        <w:rPr>
          <w:sz w:val="28"/>
          <w:szCs w:val="28"/>
        </w:rPr>
        <w:t>.</w:t>
      </w:r>
      <w:r w:rsidRPr="00006211">
        <w:t xml:space="preserve"> </w:t>
      </w:r>
    </w:p>
    <w:p w:rsidR="00006211" w:rsidRDefault="00006211" w:rsidP="00006211">
      <w:pPr>
        <w:pStyle w:val="ac"/>
        <w:spacing w:after="0" w:line="360" w:lineRule="auto"/>
        <w:ind w:firstLine="708"/>
        <w:jc w:val="both"/>
        <w:rPr>
          <w:sz w:val="28"/>
          <w:szCs w:val="28"/>
        </w:rPr>
      </w:pPr>
      <w:r w:rsidRPr="00006211">
        <w:rPr>
          <w:sz w:val="28"/>
          <w:szCs w:val="28"/>
        </w:rPr>
        <w:t>Приведенные данные свидетельствуют о том, что дефекты развития познавательной сферы чрезвычайно неоднородны по происхождению. Соответственно, могут существовать многочисленные разнообразные механизмы, нарушающие формирование и развитие мозга, а та же большое число самостоятельных нозологических форм умственной отсталости. Общим для всех форм патологии, входящих в данную группу аномалии развития является интеллектуальный дефект той или другой степени, определяющий степень недоразвития всей психики ребенка в целом, его адаптивных возможностей, всей его личности.</w:t>
      </w:r>
    </w:p>
    <w:p w:rsidR="00D74B15" w:rsidRPr="00D74B15" w:rsidRDefault="00D74B15" w:rsidP="00D74B15">
      <w:pPr>
        <w:pStyle w:val="ac"/>
        <w:spacing w:after="0" w:line="360" w:lineRule="auto"/>
        <w:ind w:firstLine="708"/>
        <w:jc w:val="both"/>
        <w:rPr>
          <w:sz w:val="28"/>
          <w:szCs w:val="28"/>
        </w:rPr>
      </w:pPr>
      <w:r w:rsidRPr="00D74B15">
        <w:rPr>
          <w:sz w:val="28"/>
          <w:szCs w:val="28"/>
        </w:rPr>
        <w:t>Для умственно отсталых детей, как известно, характерен общий основной недостаток – нарушение сложных форм познавательной деятельност</w:t>
      </w:r>
      <w:proofErr w:type="gramStart"/>
      <w:r w:rsidRPr="00D74B15">
        <w:rPr>
          <w:sz w:val="28"/>
          <w:szCs w:val="28"/>
        </w:rPr>
        <w:t>и(</w:t>
      </w:r>
      <w:proofErr w:type="gramEnd"/>
      <w:r w:rsidRPr="00D74B15">
        <w:rPr>
          <w:sz w:val="28"/>
          <w:szCs w:val="28"/>
        </w:rPr>
        <w:t>причем имеет место неравномерное нарушение). Эмоционально-волевая сфера в ряде случаев нарушена</w:t>
      </w:r>
      <w:proofErr w:type="gramStart"/>
      <w:r w:rsidRPr="00D74B15">
        <w:rPr>
          <w:sz w:val="28"/>
          <w:szCs w:val="28"/>
        </w:rPr>
        <w:t xml:space="preserve"> ,</w:t>
      </w:r>
      <w:proofErr w:type="gramEnd"/>
      <w:r w:rsidRPr="00D74B15">
        <w:rPr>
          <w:sz w:val="28"/>
          <w:szCs w:val="28"/>
        </w:rPr>
        <w:t xml:space="preserve"> но есть и такие дети, у кот</w:t>
      </w:r>
      <w:r>
        <w:rPr>
          <w:sz w:val="28"/>
          <w:szCs w:val="28"/>
        </w:rPr>
        <w:t xml:space="preserve">орых она относительно </w:t>
      </w:r>
      <w:proofErr w:type="spellStart"/>
      <w:r>
        <w:rPr>
          <w:sz w:val="28"/>
          <w:szCs w:val="28"/>
        </w:rPr>
        <w:t>охранна</w:t>
      </w:r>
      <w:proofErr w:type="spellEnd"/>
      <w:r>
        <w:rPr>
          <w:sz w:val="28"/>
          <w:szCs w:val="28"/>
        </w:rPr>
        <w:t>.</w:t>
      </w:r>
    </w:p>
    <w:p w:rsidR="00D74B15" w:rsidRDefault="00D74B15" w:rsidP="00D74B15">
      <w:pPr>
        <w:pStyle w:val="ac"/>
        <w:spacing w:after="0" w:line="360" w:lineRule="auto"/>
        <w:ind w:firstLine="708"/>
        <w:jc w:val="both"/>
        <w:rPr>
          <w:sz w:val="28"/>
          <w:szCs w:val="28"/>
        </w:rPr>
      </w:pPr>
      <w:r w:rsidRPr="00D74B15">
        <w:rPr>
          <w:sz w:val="28"/>
          <w:szCs w:val="28"/>
        </w:rPr>
        <w:t>Умственно от</w:t>
      </w:r>
      <w:r>
        <w:rPr>
          <w:sz w:val="28"/>
          <w:szCs w:val="28"/>
        </w:rPr>
        <w:t>с</w:t>
      </w:r>
      <w:r w:rsidRPr="00D74B15">
        <w:rPr>
          <w:sz w:val="28"/>
          <w:szCs w:val="28"/>
        </w:rPr>
        <w:t>талый ребенок, как и всякий ребенок, растет и развивается, но развитие его замедляется с самого начала и идет на дефектной основе, что порождает трудности вхождения в социальную среду, рассчитанную на нормально развивающихся детей.</w:t>
      </w:r>
    </w:p>
    <w:p w:rsidR="007C696B" w:rsidRDefault="00006211" w:rsidP="007C696B">
      <w:pPr>
        <w:pStyle w:val="ac"/>
        <w:spacing w:after="0" w:line="360" w:lineRule="auto"/>
        <w:ind w:firstLine="708"/>
        <w:jc w:val="both"/>
        <w:rPr>
          <w:sz w:val="28"/>
          <w:szCs w:val="28"/>
        </w:rPr>
      </w:pPr>
      <w:r w:rsidRPr="00006211">
        <w:rPr>
          <w:sz w:val="28"/>
          <w:szCs w:val="28"/>
        </w:rPr>
        <w:t xml:space="preserve"> </w:t>
      </w:r>
      <w:r w:rsidR="00926FED" w:rsidRPr="001266FA">
        <w:rPr>
          <w:sz w:val="28"/>
          <w:szCs w:val="28"/>
        </w:rPr>
        <w:t xml:space="preserve">Психофизическое развитие детей с умственной отсталостью характеризуется различными особенностями, которые проявляются в процессе обучения. У таких детей очень медленный темп обучения, преобладание непроизвольного внимания над </w:t>
      </w:r>
      <w:proofErr w:type="gramStart"/>
      <w:r w:rsidR="00926FED" w:rsidRPr="001266FA">
        <w:rPr>
          <w:sz w:val="28"/>
          <w:szCs w:val="28"/>
        </w:rPr>
        <w:t>произвольным</w:t>
      </w:r>
      <w:proofErr w:type="gramEnd"/>
      <w:r w:rsidR="00926FED" w:rsidRPr="001266FA">
        <w:rPr>
          <w:sz w:val="28"/>
          <w:szCs w:val="28"/>
        </w:rPr>
        <w:t xml:space="preserve">, как правило, отсутствует мотивация, они быстро утомляются, характерна частая смена настроений, большая зависимость от погодных и природных изменений. </w:t>
      </w:r>
      <w:r w:rsidR="00926FED" w:rsidRPr="001266FA">
        <w:rPr>
          <w:sz w:val="28"/>
          <w:szCs w:val="28"/>
        </w:rPr>
        <w:br/>
        <w:t xml:space="preserve">    «Своеобразие личности умственно отсталых детей находится в тесной связи с особенностями их деятельности. В процессе аномального развития у них формируются качественно своеобразные психические процессы и </w:t>
      </w:r>
      <w:r w:rsidR="00926FED" w:rsidRPr="001266FA">
        <w:rPr>
          <w:sz w:val="28"/>
          <w:szCs w:val="28"/>
        </w:rPr>
        <w:lastRenderedPageBreak/>
        <w:t xml:space="preserve">качественно своеобразное строение деятельности» [6, с.31]. </w:t>
      </w:r>
      <w:r w:rsidR="00926FED" w:rsidRPr="001266FA">
        <w:rPr>
          <w:sz w:val="28"/>
          <w:szCs w:val="28"/>
        </w:rPr>
        <w:br/>
      </w:r>
      <w:proofErr w:type="spellStart"/>
      <w:r w:rsidR="00926FED" w:rsidRPr="001266FA">
        <w:rPr>
          <w:sz w:val="28"/>
          <w:szCs w:val="28"/>
        </w:rPr>
        <w:t>А.А.Катаева</w:t>
      </w:r>
      <w:proofErr w:type="spellEnd"/>
      <w:r w:rsidR="00926FED" w:rsidRPr="001266FA">
        <w:rPr>
          <w:sz w:val="28"/>
          <w:szCs w:val="28"/>
        </w:rPr>
        <w:t xml:space="preserve">, </w:t>
      </w:r>
      <w:proofErr w:type="spellStart"/>
      <w:r w:rsidR="00926FED" w:rsidRPr="001266FA">
        <w:rPr>
          <w:sz w:val="28"/>
          <w:szCs w:val="28"/>
        </w:rPr>
        <w:t>Е.А.Стребелева</w:t>
      </w:r>
      <w:proofErr w:type="spellEnd"/>
      <w:r w:rsidR="00926FED" w:rsidRPr="001266FA">
        <w:rPr>
          <w:sz w:val="28"/>
          <w:szCs w:val="28"/>
        </w:rPr>
        <w:t xml:space="preserve"> утверждали, что у умственно отсталых детей вся деятельность формируется с опозданием и отклонениями на всех этапах развития. Не возникает своевременно ни один из видов деятельности… [3,с.126]. </w:t>
      </w:r>
    </w:p>
    <w:p w:rsidR="007C696B" w:rsidRPr="007C696B" w:rsidRDefault="00926FED" w:rsidP="007C696B">
      <w:pPr>
        <w:pStyle w:val="ac"/>
        <w:spacing w:after="0" w:line="360" w:lineRule="auto"/>
        <w:ind w:firstLine="708"/>
        <w:jc w:val="both"/>
        <w:rPr>
          <w:sz w:val="28"/>
          <w:szCs w:val="28"/>
        </w:rPr>
      </w:pPr>
      <w:r w:rsidRPr="001266FA">
        <w:rPr>
          <w:sz w:val="28"/>
          <w:szCs w:val="28"/>
        </w:rPr>
        <w:t xml:space="preserve"> </w:t>
      </w:r>
      <w:r w:rsidR="007C696B" w:rsidRPr="007C696B">
        <w:rPr>
          <w:sz w:val="28"/>
          <w:szCs w:val="28"/>
        </w:rPr>
        <w:t>Методика обучения детей с задержкой</w:t>
      </w:r>
      <w:r w:rsidR="007C696B">
        <w:rPr>
          <w:sz w:val="28"/>
          <w:szCs w:val="28"/>
        </w:rPr>
        <w:t xml:space="preserve"> психического развития имеет от</w:t>
      </w:r>
      <w:r w:rsidR="007C696B" w:rsidRPr="007C696B">
        <w:rPr>
          <w:sz w:val="28"/>
          <w:szCs w:val="28"/>
        </w:rPr>
        <w:t xml:space="preserve">личительные особенности. В литературе вопросы, раскрывающие особенности обучения умственно отсталых детей математике, рассмотрены недостаточно подробно. Поэтому, на </w:t>
      </w:r>
      <w:r w:rsidR="007C696B">
        <w:rPr>
          <w:sz w:val="28"/>
          <w:szCs w:val="28"/>
        </w:rPr>
        <w:t xml:space="preserve">мой </w:t>
      </w:r>
      <w:r w:rsidR="007C696B" w:rsidRPr="007C696B">
        <w:rPr>
          <w:sz w:val="28"/>
          <w:szCs w:val="28"/>
        </w:rPr>
        <w:t>взгляд, эта проблема имеет как теоретическое, так и практическое значение.</w:t>
      </w:r>
    </w:p>
    <w:p w:rsidR="007C696B" w:rsidRPr="007C696B" w:rsidRDefault="007C696B" w:rsidP="007C696B">
      <w:pPr>
        <w:pStyle w:val="ac"/>
        <w:spacing w:after="0" w:line="360" w:lineRule="auto"/>
        <w:ind w:firstLine="708"/>
        <w:jc w:val="both"/>
        <w:rPr>
          <w:sz w:val="28"/>
          <w:szCs w:val="28"/>
        </w:rPr>
      </w:pPr>
      <w:r w:rsidRPr="007C696B">
        <w:rPr>
          <w:sz w:val="28"/>
          <w:szCs w:val="28"/>
        </w:rPr>
        <w:t xml:space="preserve">Исследования отечественных дефектологов (Т.А. Власовой, М.С. Певзнер, В.И. </w:t>
      </w:r>
      <w:proofErr w:type="spellStart"/>
      <w:r w:rsidRPr="007C696B">
        <w:rPr>
          <w:sz w:val="28"/>
          <w:szCs w:val="28"/>
        </w:rPr>
        <w:t>Лубовского</w:t>
      </w:r>
      <w:proofErr w:type="spellEnd"/>
      <w:r w:rsidRPr="007C696B">
        <w:rPr>
          <w:sz w:val="28"/>
          <w:szCs w:val="28"/>
        </w:rPr>
        <w:t>, Н.А. Никашиной и др.) показали, что у умственно отсталых детей имеются своеобразные отклонения в развитии познавательной сферы, которые характеризуются недостаточной сформированностью приемов умственной деятельности, ограниченностью запаса знаний и представлений, низкой интеллектуальной активностью. Все это отчетливо проявляется в трудностях, которые испытывают умственно отсталые дети в овладении элементарными вычислительными навыками и особенно умени</w:t>
      </w:r>
      <w:r w:rsidR="001074D2">
        <w:rPr>
          <w:sz w:val="28"/>
          <w:szCs w:val="28"/>
        </w:rPr>
        <w:t>ем решать арифметические задачи.</w:t>
      </w:r>
    </w:p>
    <w:p w:rsidR="00265927" w:rsidRDefault="007C696B" w:rsidP="00265927">
      <w:pPr>
        <w:pStyle w:val="ac"/>
        <w:spacing w:after="0" w:line="360" w:lineRule="auto"/>
        <w:ind w:firstLine="708"/>
        <w:jc w:val="both"/>
        <w:rPr>
          <w:sz w:val="28"/>
          <w:szCs w:val="28"/>
        </w:rPr>
      </w:pPr>
      <w:r w:rsidRPr="007C696B">
        <w:rPr>
          <w:sz w:val="28"/>
          <w:szCs w:val="28"/>
        </w:rPr>
        <w:t>Психолого-педагогические исследования, а также практика обучения умственно отсталых детей  свидетельствуют о том, что математика часто является для них наиболее трудным учебным предметом. Эти трудности объясняются как спецификой самого предмета, так и особенностями познавательной деятельности детей данной категории. Кроме того, многие вопросы методики преподавания математики изучены и разработаны недостаточно полно.</w:t>
      </w:r>
      <w:r w:rsidRPr="007C696B">
        <w:t xml:space="preserve"> </w:t>
      </w:r>
      <w:r w:rsidRPr="007C696B">
        <w:rPr>
          <w:sz w:val="28"/>
          <w:szCs w:val="28"/>
        </w:rPr>
        <w:t xml:space="preserve">Проблема решения текстовых арифметических задач умственно отсталыми детьми и отчасти характер допускаемых ими ошибок рассматривались М.В. </w:t>
      </w:r>
      <w:proofErr w:type="spellStart"/>
      <w:r w:rsidRPr="007C696B">
        <w:rPr>
          <w:sz w:val="28"/>
          <w:szCs w:val="28"/>
        </w:rPr>
        <w:t>Ипполитовой</w:t>
      </w:r>
      <w:proofErr w:type="spellEnd"/>
      <w:r w:rsidRPr="007C696B">
        <w:rPr>
          <w:sz w:val="28"/>
          <w:szCs w:val="28"/>
        </w:rPr>
        <w:t xml:space="preserve">, Т.В. Розановой, Г.М. Капустиной. Ими отмечалось возникновение особых затруднений у умственно отсталых детей при решении арифметических задач по сравнению с нормально </w:t>
      </w:r>
      <w:r w:rsidRPr="007C696B">
        <w:rPr>
          <w:sz w:val="28"/>
          <w:szCs w:val="28"/>
        </w:rPr>
        <w:lastRenderedPageBreak/>
        <w:t>развивающимися сверстниками. Изучены трудности в понимании предметных и количественных отношений, выраженных в условии, особенности предметно-практических действий как средства для понимания содержания задач, особенности решения задач с косвенной формулировкой условия и формирования понятий "больше на...", "меньше на..."</w:t>
      </w:r>
      <w:r w:rsidR="00265927" w:rsidRPr="00265927">
        <w:rPr>
          <w:sz w:val="28"/>
          <w:szCs w:val="28"/>
        </w:rPr>
        <w:t xml:space="preserve"> </w:t>
      </w:r>
      <w:r w:rsidR="00265927" w:rsidRPr="001266FA">
        <w:rPr>
          <w:sz w:val="28"/>
          <w:szCs w:val="28"/>
        </w:rPr>
        <w:t>[</w:t>
      </w:r>
      <w:r w:rsidR="00265927">
        <w:rPr>
          <w:sz w:val="28"/>
          <w:szCs w:val="28"/>
        </w:rPr>
        <w:t>8</w:t>
      </w:r>
      <w:r w:rsidR="00265927" w:rsidRPr="001266FA">
        <w:rPr>
          <w:sz w:val="28"/>
          <w:szCs w:val="28"/>
        </w:rPr>
        <w:t>,с.1</w:t>
      </w:r>
      <w:r w:rsidR="001074D2">
        <w:rPr>
          <w:sz w:val="28"/>
          <w:szCs w:val="28"/>
        </w:rPr>
        <w:t>44</w:t>
      </w:r>
      <w:r w:rsidR="00265927" w:rsidRPr="001266FA">
        <w:rPr>
          <w:sz w:val="28"/>
          <w:szCs w:val="28"/>
        </w:rPr>
        <w:t xml:space="preserve">]. </w:t>
      </w:r>
    </w:p>
    <w:p w:rsidR="002E69E5" w:rsidRPr="00435534" w:rsidRDefault="007C696B" w:rsidP="007C696B">
      <w:pPr>
        <w:pStyle w:val="ac"/>
        <w:spacing w:after="0" w:line="360" w:lineRule="auto"/>
        <w:ind w:firstLine="708"/>
        <w:jc w:val="both"/>
        <w:rPr>
          <w:sz w:val="28"/>
          <w:szCs w:val="28"/>
        </w:rPr>
      </w:pPr>
      <w:r w:rsidRPr="007C696B">
        <w:rPr>
          <w:sz w:val="28"/>
          <w:szCs w:val="28"/>
        </w:rPr>
        <w:t>Процесс решения задачи включает в себя осуществление сложной аналитико-синтетической деятельности, осмысление конкретной жизненной ситуации, о которой говорится в задаче; вычленение данных и искомого; установление связи между ними; выбор нужного арифметического действия; выполнение решения и формулировку ответа. В период знакомства с составными текстовыми арифметическими задачами учащиеся встречаются с принципиально иной по сравнению с простыми задачами организацией математического условия, что является достаточно сложным психологическим моментом, особенно для умственно отсталых учащихся.</w:t>
      </w:r>
    </w:p>
    <w:p w:rsidR="00435534" w:rsidRPr="001266FA" w:rsidRDefault="00435534" w:rsidP="001266F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69E5" w:rsidRDefault="00435534" w:rsidP="00F04A0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926FED" w:rsidRPr="001266FA">
        <w:rPr>
          <w:rFonts w:ascii="Times New Roman" w:hAnsi="Times New Roman" w:cs="Times New Roman"/>
          <w:b/>
          <w:bCs/>
          <w:sz w:val="28"/>
          <w:szCs w:val="28"/>
        </w:rPr>
        <w:t>2. Игровые технологии</w:t>
      </w:r>
    </w:p>
    <w:p w:rsidR="00435534" w:rsidRPr="001266FA" w:rsidRDefault="00435534" w:rsidP="0043553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69E5" w:rsidRPr="001266FA" w:rsidRDefault="00926FED" w:rsidP="001266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6FA">
        <w:rPr>
          <w:rFonts w:ascii="Times New Roman" w:hAnsi="Times New Roman" w:cs="Times New Roman"/>
          <w:sz w:val="28"/>
          <w:szCs w:val="28"/>
        </w:rPr>
        <w:t>Одним из эффективных средств развития интереса является дидактическая игра, так как дидактическая игра, игровые моменты делают процесс познания более продуктивным. В ходе игры учащиеся незаметно для себя выполняют различные упражнения, где им самим приходится сравнивать, выполнять арифметические действия, тренироваться в устном счёте, решать задачи. Игра ставит учащихся в условие поиска, пробуждает интерес к победе, следовательно, дети стремятся быть быстрыми, находчивыми, чётко выполнять задания, соблюдая правила игры. У детей развивается чувство ответственности, коллективизма, дисциплина, воля, характер.</w:t>
      </w:r>
    </w:p>
    <w:p w:rsidR="002E69E5" w:rsidRPr="001266FA" w:rsidRDefault="00926FED" w:rsidP="001266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6FA">
        <w:rPr>
          <w:rFonts w:ascii="Times New Roman" w:hAnsi="Times New Roman" w:cs="Times New Roman"/>
          <w:sz w:val="28"/>
          <w:szCs w:val="28"/>
        </w:rPr>
        <w:t>С точки зрения педагогической антропологии ценность игровой деятельности заключается в том, что она учитывает психолого-педагогическую природу ребёнка, отвечает его потребностям и интересам.</w:t>
      </w:r>
    </w:p>
    <w:p w:rsidR="002E69E5" w:rsidRPr="001266FA" w:rsidRDefault="00926FED" w:rsidP="001266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6FA">
        <w:rPr>
          <w:rFonts w:ascii="Times New Roman" w:hAnsi="Times New Roman" w:cs="Times New Roman"/>
          <w:sz w:val="28"/>
          <w:szCs w:val="28"/>
        </w:rPr>
        <w:lastRenderedPageBreak/>
        <w:t xml:space="preserve">Игра формирует типовые навыки социального поведения, специфические системы ценностей, ориентацию на групповые и индивидуальные действия, развивает стереотип поведения в человеческих общностях. </w:t>
      </w:r>
    </w:p>
    <w:p w:rsidR="002E69E5" w:rsidRPr="001266FA" w:rsidRDefault="00926FED" w:rsidP="001266F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66FA">
        <w:rPr>
          <w:rFonts w:ascii="Times New Roman" w:hAnsi="Times New Roman" w:cs="Times New Roman"/>
          <w:b/>
          <w:bCs/>
          <w:sz w:val="28"/>
          <w:szCs w:val="28"/>
        </w:rPr>
        <w:t xml:space="preserve">Цели игровых технологий: </w:t>
      </w:r>
    </w:p>
    <w:p w:rsidR="002E69E5" w:rsidRPr="001266FA" w:rsidRDefault="00926FED" w:rsidP="00B25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534">
        <w:rPr>
          <w:rFonts w:ascii="Times New Roman" w:hAnsi="Times New Roman" w:cs="Times New Roman"/>
          <w:i/>
          <w:sz w:val="28"/>
          <w:szCs w:val="28"/>
        </w:rPr>
        <w:t>Дидактические:</w:t>
      </w:r>
      <w:r w:rsidRPr="001266FA">
        <w:rPr>
          <w:rFonts w:ascii="Times New Roman" w:hAnsi="Times New Roman" w:cs="Times New Roman"/>
          <w:sz w:val="28"/>
          <w:szCs w:val="28"/>
        </w:rPr>
        <w:t xml:space="preserve"> расширение кругозора, познавательная деятельность, формирование определенных умений и навыков, необходимых в </w:t>
      </w:r>
      <w:proofErr w:type="gramStart"/>
      <w:r w:rsidRPr="001266FA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1266FA">
        <w:rPr>
          <w:rFonts w:ascii="Times New Roman" w:hAnsi="Times New Roman" w:cs="Times New Roman"/>
          <w:sz w:val="28"/>
          <w:szCs w:val="28"/>
        </w:rPr>
        <w:t xml:space="preserve"> деятельности, развитие </w:t>
      </w:r>
      <w:r w:rsidR="00435534" w:rsidRPr="001266FA">
        <w:rPr>
          <w:rFonts w:ascii="Times New Roman" w:hAnsi="Times New Roman" w:cs="Times New Roman"/>
          <w:sz w:val="28"/>
          <w:szCs w:val="28"/>
        </w:rPr>
        <w:t>обще учебных</w:t>
      </w:r>
      <w:r w:rsidRPr="001266FA">
        <w:rPr>
          <w:rFonts w:ascii="Times New Roman" w:hAnsi="Times New Roman" w:cs="Times New Roman"/>
          <w:sz w:val="28"/>
          <w:szCs w:val="28"/>
        </w:rPr>
        <w:t xml:space="preserve"> умений и навыков, развитие трудовых навыков.</w:t>
      </w:r>
    </w:p>
    <w:p w:rsidR="002E69E5" w:rsidRPr="001266FA" w:rsidRDefault="00926FED" w:rsidP="00B25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534">
        <w:rPr>
          <w:rFonts w:ascii="Times New Roman" w:hAnsi="Times New Roman" w:cs="Times New Roman"/>
          <w:i/>
          <w:sz w:val="28"/>
          <w:szCs w:val="28"/>
        </w:rPr>
        <w:t>Воспитывающие:</w:t>
      </w:r>
      <w:r w:rsidRPr="001266FA">
        <w:rPr>
          <w:rFonts w:ascii="Times New Roman" w:hAnsi="Times New Roman" w:cs="Times New Roman"/>
          <w:sz w:val="28"/>
          <w:szCs w:val="28"/>
        </w:rPr>
        <w:t xml:space="preserve"> воспитание самостоятельности, воли, формирование определенных подходов, позиций, нравственных, эстетических и мировоззренческих установок, воспитание сотрудничества, коллективизма, общительности, </w:t>
      </w:r>
      <w:r w:rsidR="00752D7E">
        <w:rPr>
          <w:rFonts w:ascii="Times New Roman" w:hAnsi="Times New Roman" w:cs="Times New Roman"/>
          <w:sz w:val="28"/>
          <w:szCs w:val="28"/>
        </w:rPr>
        <w:t xml:space="preserve"> </w:t>
      </w:r>
      <w:r w:rsidRPr="001266FA">
        <w:rPr>
          <w:rFonts w:ascii="Times New Roman" w:hAnsi="Times New Roman" w:cs="Times New Roman"/>
          <w:sz w:val="28"/>
          <w:szCs w:val="28"/>
        </w:rPr>
        <w:t>коммуникативности.</w:t>
      </w:r>
      <w:proofErr w:type="gramEnd"/>
    </w:p>
    <w:p w:rsidR="002E69E5" w:rsidRPr="001266FA" w:rsidRDefault="00926FED" w:rsidP="00B25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534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Pr="001266FA">
        <w:rPr>
          <w:rFonts w:ascii="Times New Roman" w:hAnsi="Times New Roman" w:cs="Times New Roman"/>
          <w:sz w:val="28"/>
          <w:szCs w:val="28"/>
        </w:rPr>
        <w:t xml:space="preserve"> развитие внимания, памяти, речи, мышления, умений сравнивать, сопоставлять, находить аналогию, воображения, фантазии, творческих способностей, </w:t>
      </w:r>
      <w:proofErr w:type="spellStart"/>
      <w:r w:rsidRPr="001266FA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1266FA">
        <w:rPr>
          <w:rFonts w:ascii="Times New Roman" w:hAnsi="Times New Roman" w:cs="Times New Roman"/>
          <w:sz w:val="28"/>
          <w:szCs w:val="28"/>
        </w:rPr>
        <w:t>, рефлексии, умения находить оптимальные решения, развитие мотивации учебной деятельности.</w:t>
      </w:r>
      <w:proofErr w:type="gramEnd"/>
    </w:p>
    <w:p w:rsidR="002E69E5" w:rsidRPr="001266FA" w:rsidRDefault="00926FED" w:rsidP="00B25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7E">
        <w:rPr>
          <w:rFonts w:ascii="Times New Roman" w:hAnsi="Times New Roman" w:cs="Times New Roman"/>
          <w:i/>
          <w:sz w:val="28"/>
          <w:szCs w:val="28"/>
        </w:rPr>
        <w:t>Социализирующие:</w:t>
      </w:r>
      <w:r w:rsidRPr="001266FA">
        <w:rPr>
          <w:rFonts w:ascii="Times New Roman" w:hAnsi="Times New Roman" w:cs="Times New Roman"/>
          <w:sz w:val="28"/>
          <w:szCs w:val="28"/>
        </w:rPr>
        <w:t xml:space="preserve"> приобщение к нормам и ценностям общества, адаптация к условиям среды, стрессовый контроль, </w:t>
      </w:r>
      <w:proofErr w:type="spellStart"/>
      <w:r w:rsidRPr="001266FA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1266FA">
        <w:rPr>
          <w:rFonts w:ascii="Times New Roman" w:hAnsi="Times New Roman" w:cs="Times New Roman"/>
          <w:sz w:val="28"/>
          <w:szCs w:val="28"/>
        </w:rPr>
        <w:t>, обучение общению, психотерапия.</w:t>
      </w:r>
    </w:p>
    <w:p w:rsidR="002E69E5" w:rsidRPr="00B25504" w:rsidRDefault="00926FED" w:rsidP="00B25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8A">
        <w:rPr>
          <w:rFonts w:ascii="Times New Roman" w:hAnsi="Times New Roman" w:cs="Times New Roman"/>
          <w:bCs/>
          <w:i/>
          <w:sz w:val="28"/>
          <w:szCs w:val="28"/>
        </w:rPr>
        <w:t>Функции игры:</w:t>
      </w:r>
      <w:r w:rsidRPr="00B25504">
        <w:rPr>
          <w:rFonts w:ascii="Times New Roman" w:hAnsi="Times New Roman" w:cs="Times New Roman"/>
          <w:sz w:val="28"/>
          <w:szCs w:val="28"/>
        </w:rPr>
        <w:t xml:space="preserve"> обучающая функция, развлекательная функция, коммуникативная функция, релаксационная функция, психотехническая функция, развивающая функция, воспитательная функция.</w:t>
      </w:r>
    </w:p>
    <w:p w:rsidR="002E69E5" w:rsidRPr="001266FA" w:rsidRDefault="00926FED" w:rsidP="00126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8A">
        <w:rPr>
          <w:rFonts w:ascii="Times New Roman" w:hAnsi="Times New Roman" w:cs="Times New Roman"/>
          <w:bCs/>
          <w:i/>
          <w:sz w:val="28"/>
          <w:szCs w:val="28"/>
        </w:rPr>
        <w:t>Основные виды игр:</w:t>
      </w:r>
      <w:r w:rsidRPr="001266FA">
        <w:rPr>
          <w:rFonts w:ascii="Times New Roman" w:hAnsi="Times New Roman" w:cs="Times New Roman"/>
          <w:sz w:val="28"/>
          <w:szCs w:val="28"/>
        </w:rPr>
        <w:t xml:space="preserve"> дидактическая игра, ролевая игра, деловая игра</w:t>
      </w:r>
    </w:p>
    <w:p w:rsidR="002E69E5" w:rsidRPr="001266FA" w:rsidRDefault="00926FED" w:rsidP="001266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6FA">
        <w:rPr>
          <w:rFonts w:ascii="Times New Roman" w:hAnsi="Times New Roman" w:cs="Times New Roman"/>
          <w:sz w:val="28"/>
          <w:szCs w:val="28"/>
        </w:rPr>
        <w:t xml:space="preserve"> Использование игровых форм занятий ведет к повышению творческого потенциала обучаемых и, таким образом, к более глубокому, осмысленному и быстрому освоению изучаемой дисциплины.</w:t>
      </w:r>
      <w:r w:rsidRPr="001266FA">
        <w:rPr>
          <w:rFonts w:ascii="Times New Roman" w:hAnsi="Times New Roman" w:cs="Times New Roman"/>
          <w:sz w:val="28"/>
          <w:szCs w:val="28"/>
        </w:rPr>
        <w:br/>
        <w:t>Игра является проявлением желания действовать. Она открывает новые возможности в сфере интеллекта и в сфере познавательной деятельности, творчества, активности, стимулирует целеустремлённость.</w:t>
      </w:r>
      <w:r w:rsidRPr="001266FA">
        <w:rPr>
          <w:rFonts w:ascii="Times New Roman" w:hAnsi="Times New Roman" w:cs="Times New Roman"/>
          <w:sz w:val="28"/>
          <w:szCs w:val="28"/>
        </w:rPr>
        <w:br/>
      </w:r>
      <w:r w:rsidRPr="001266FA">
        <w:rPr>
          <w:rFonts w:ascii="Times New Roman" w:hAnsi="Times New Roman" w:cs="Times New Roman"/>
          <w:sz w:val="28"/>
          <w:szCs w:val="28"/>
        </w:rPr>
        <w:lastRenderedPageBreak/>
        <w:t xml:space="preserve">           С точки зрения О.С. </w:t>
      </w:r>
      <w:proofErr w:type="spellStart"/>
      <w:r w:rsidRPr="001266FA">
        <w:rPr>
          <w:rFonts w:ascii="Times New Roman" w:hAnsi="Times New Roman" w:cs="Times New Roman"/>
          <w:sz w:val="28"/>
          <w:szCs w:val="28"/>
        </w:rPr>
        <w:t>Газмана</w:t>
      </w:r>
      <w:proofErr w:type="spellEnd"/>
      <w:r w:rsidRPr="001266FA">
        <w:rPr>
          <w:rFonts w:ascii="Times New Roman" w:hAnsi="Times New Roman" w:cs="Times New Roman"/>
          <w:sz w:val="28"/>
          <w:szCs w:val="28"/>
        </w:rPr>
        <w:t>, игровая деятельность состоит из трёх компонентов: игровое состояние,  игровое общение,  игровая деятельность.</w:t>
      </w:r>
    </w:p>
    <w:p w:rsidR="00E74274" w:rsidRPr="001266FA" w:rsidRDefault="00926FED" w:rsidP="00B25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58A">
        <w:rPr>
          <w:rFonts w:ascii="Times New Roman" w:hAnsi="Times New Roman" w:cs="Times New Roman"/>
          <w:i/>
          <w:sz w:val="28"/>
          <w:szCs w:val="28"/>
        </w:rPr>
        <w:t>Значение игры</w:t>
      </w:r>
      <w:r w:rsidRPr="001266FA">
        <w:rPr>
          <w:rFonts w:ascii="Times New Roman" w:hAnsi="Times New Roman" w:cs="Times New Roman"/>
          <w:sz w:val="28"/>
          <w:szCs w:val="28"/>
        </w:rPr>
        <w:t xml:space="preserve"> трудно переоценить. Здесь развивается кругозор, сообразительность. Игра даёт возможность переключаться с одного вида деятельности на другой и тем самым снимать усталость, утомляемость. </w:t>
      </w:r>
      <w:r w:rsidRPr="001266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 годы интерес к игре особо возрос в педагогическом процессе. Функции игровой деятельности значительно расширились: в обучении, социализации, развивающей деятельности, творческой, диагностической, коррекционной</w:t>
      </w:r>
      <w:r w:rsidRPr="001266FA">
        <w:rPr>
          <w:rFonts w:ascii="Times New Roman" w:hAnsi="Times New Roman" w:cs="Times New Roman"/>
          <w:sz w:val="28"/>
          <w:szCs w:val="28"/>
        </w:rPr>
        <w:t xml:space="preserve"> работе и других направлениях. </w:t>
      </w:r>
      <w:r w:rsidRPr="00126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E69E5" w:rsidRDefault="00435534" w:rsidP="00F04A01">
      <w:pPr>
        <w:pStyle w:val="ab"/>
        <w:suppressAutoHyphens w:val="0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2.</w:t>
      </w:r>
      <w:r w:rsidR="00926FED" w:rsidRPr="001266FA">
        <w:rPr>
          <w:rFonts w:ascii="Times New Roman" w:eastAsia="Calibri" w:hAnsi="Times New Roman" w:cs="Times New Roman"/>
          <w:b/>
          <w:bCs/>
          <w:sz w:val="28"/>
          <w:szCs w:val="28"/>
        </w:rPr>
        <w:t>3.  Применение игровых технологий для  активизации мыслительной и познавательной деятельности</w:t>
      </w:r>
      <w:r w:rsidR="00142CA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детей </w:t>
      </w:r>
      <w:r w:rsidR="00926FED" w:rsidRPr="001266F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 умственной отсталостью на уроках математики.</w:t>
      </w:r>
    </w:p>
    <w:p w:rsidR="00435534" w:rsidRPr="001266FA" w:rsidRDefault="00435534" w:rsidP="00435534">
      <w:pPr>
        <w:pStyle w:val="ab"/>
        <w:suppressAutoHyphens w:val="0"/>
        <w:spacing w:after="0" w:line="360" w:lineRule="auto"/>
        <w:ind w:left="0"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E69E5" w:rsidRPr="001266FA" w:rsidRDefault="00926FED" w:rsidP="001266F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эффективного обучения умственно  отсталых  детей важно формировать у них познавательный интерес, желание и привычку думать, стремление узнать что-то новое. Поэтому </w:t>
      </w:r>
      <w:r w:rsidRPr="00B255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развития познавательной деятельности</w:t>
      </w:r>
      <w:r w:rsidRPr="0012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следующее: формирование </w:t>
      </w:r>
      <w:r w:rsidRPr="00E74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мотивации учения,</w:t>
      </w:r>
      <w:r w:rsidRPr="0012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ориентированный на удовлетворение познавательных интересов; развитие внимания и памяти; формирование приёмов умственных действий (анализ, синтез, сравнение, обобщение, классификация, аналогия);</w:t>
      </w:r>
    </w:p>
    <w:p w:rsidR="002E69E5" w:rsidRPr="000209E3" w:rsidRDefault="00926FED" w:rsidP="000209E3">
      <w:pPr>
        <w:shd w:val="clear" w:color="auto" w:fill="FFFFFF"/>
        <w:spacing w:after="0" w:line="360" w:lineRule="auto"/>
        <w:ind w:left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речи, умения аргументировать свои высказывания, строить простейшие умозаключения; </w:t>
      </w:r>
      <w:r w:rsidR="00E7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66F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</w:t>
      </w:r>
      <w:r w:rsidR="00E7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общеучебных навыков и умений </w:t>
      </w:r>
      <w:r w:rsidRPr="001266FA">
        <w:rPr>
          <w:rFonts w:ascii="Times New Roman" w:eastAsia="Times New Roman" w:hAnsi="Times New Roman" w:cs="Times New Roman"/>
          <w:sz w:val="28"/>
          <w:szCs w:val="28"/>
          <w:lang w:eastAsia="ru-RU"/>
        </w:rPr>
        <w:t>(умения обдумывать и планировать свои действия, осуществлять решение в соответствии с заданными правилами, проверять результат своих действий</w:t>
      </w:r>
      <w:r w:rsidR="00E742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26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6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Среди неспецифических методов профилактики и коррекции состояний и ситуаций риска в развитии</w:t>
      </w:r>
      <w:r w:rsidR="00142CA0" w:rsidRPr="0014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умственной отсталостью</w:t>
      </w:r>
      <w:r w:rsidRPr="0012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выделяется как деятельность, наиболее полно удовлетворяющая потребностям педагогической практики и самих учеников. Поэтому в работе </w:t>
      </w:r>
      <w:r w:rsidRPr="001266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детьми, имеющими отклонения в развитии, игра становится не просто универсальным, а оптимальным психолого-педагогическим средством, которое позволяет всесторонне влиять на их развитие.</w:t>
      </w:r>
      <w:r w:rsidRPr="00126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М.Н. Перова отмечала, что для успешного обучения и воспитания этих детей необходимо пробудить их интерес к учебным занятиям, активизировать их деятельность. Одним из эффективных сре</w:t>
      </w:r>
      <w:proofErr w:type="gramStart"/>
      <w:r w:rsidRPr="001266F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1266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обуждения живого интереса является игра [6, с.3].</w:t>
      </w:r>
      <w:r w:rsidRPr="001266FA">
        <w:rPr>
          <w:rFonts w:ascii="Times New Roman" w:hAnsi="Times New Roman" w:cs="Times New Roman"/>
          <w:sz w:val="28"/>
          <w:szCs w:val="28"/>
        </w:rPr>
        <w:t xml:space="preserve"> </w:t>
      </w:r>
      <w:r w:rsidRPr="00126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Л.А. </w:t>
      </w:r>
      <w:proofErr w:type="spellStart"/>
      <w:r w:rsidRPr="001266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Метиева</w:t>
      </w:r>
      <w:proofErr w:type="spellEnd"/>
      <w:r w:rsidRPr="001266FA">
        <w:rPr>
          <w:rFonts w:ascii="Times New Roman" w:eastAsia="Times New Roman" w:hAnsi="Times New Roman" w:cs="Times New Roman"/>
          <w:sz w:val="28"/>
          <w:szCs w:val="28"/>
          <w:lang w:eastAsia="ru-RU"/>
        </w:rPr>
        <w:t>, Э.Я. Удалова в методическом пособии «Сенсорное воспитание детей с отклонениями в развитии» описывают различные игровые технологии, которые способствуют накоплению запаса ярких конкретных представлений о предметах и явлениях окружающей действительности, активизируют познавательную деятельность ребенка. Выполняя игровые действия, дети упражняются в различении и определении формы, величины, цвета, пространства, звуков, временных отношений, зрительных</w:t>
      </w:r>
      <w:r w:rsidR="0043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представлений. </w:t>
      </w:r>
      <w:r w:rsidRPr="00126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На основании имеющихся рекомендаций для проведения занятий по </w:t>
      </w:r>
      <w:r w:rsidR="000209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математике</w:t>
      </w:r>
      <w:r w:rsidRPr="0012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приходится очень тщательно отбирать игровой материал, имеющийся арсенал постоянно пополняется, что значительно облегчает проведение занятий. Приведу примеры дидактических материалов, которые необходимы педагогу: строительные конструкторы, геометрическое лото, плоские и объемные геометрические фигуры, спортивный инвентарь, разнообразные мелкие предметы (пуговицы, бусинки, зерна и т.п.), ящики с песком, сенсорные модели, массажные коврики</w:t>
      </w:r>
      <w:r w:rsidR="0002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различные </w:t>
      </w:r>
      <w:proofErr w:type="spellStart"/>
      <w:r w:rsidR="000209E3">
        <w:rPr>
          <w:rFonts w:ascii="Times New Roman" w:eastAsia="Times New Roman" w:hAnsi="Times New Roman" w:cs="Times New Roman"/>
          <w:sz w:val="28"/>
          <w:szCs w:val="28"/>
          <w:lang w:eastAsia="ru-RU"/>
        </w:rPr>
        <w:t>ЦОРы</w:t>
      </w:r>
      <w:proofErr w:type="spellEnd"/>
      <w:r w:rsidR="000209E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математические конструкторы</w:t>
      </w:r>
      <w:r w:rsidRPr="0012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Перечень материала очень разнообразен, дети </w:t>
      </w:r>
      <w:r w:rsidR="0057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умственной отсталостью </w:t>
      </w:r>
      <w:r w:rsidRPr="001266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проявляют интерес, когда при проведении занятий испол</w:t>
      </w:r>
      <w:r w:rsidR="0002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ьзуется различная наглядность. </w:t>
      </w:r>
      <w:r w:rsidRPr="001266FA">
        <w:rPr>
          <w:rFonts w:ascii="Times New Roman" w:hAnsi="Times New Roman" w:cs="Times New Roman"/>
          <w:sz w:val="28"/>
          <w:szCs w:val="28"/>
        </w:rPr>
        <w:br/>
        <w:t xml:space="preserve">               В своей практике я опира</w:t>
      </w:r>
      <w:r w:rsidR="000209E3">
        <w:rPr>
          <w:rFonts w:ascii="Times New Roman" w:hAnsi="Times New Roman" w:cs="Times New Roman"/>
          <w:sz w:val="28"/>
          <w:szCs w:val="28"/>
        </w:rPr>
        <w:t>юсь</w:t>
      </w:r>
      <w:r w:rsidRPr="001266FA">
        <w:rPr>
          <w:rFonts w:ascii="Times New Roman" w:hAnsi="Times New Roman" w:cs="Times New Roman"/>
          <w:sz w:val="28"/>
          <w:szCs w:val="28"/>
        </w:rPr>
        <w:t xml:space="preserve"> на рекомендации  Я.Я. Ленок по проведению коррекци</w:t>
      </w:r>
      <w:r w:rsidR="000209E3">
        <w:rPr>
          <w:rFonts w:ascii="Times New Roman" w:hAnsi="Times New Roman" w:cs="Times New Roman"/>
          <w:sz w:val="28"/>
          <w:szCs w:val="28"/>
        </w:rPr>
        <w:t>онно-развивающих игр: и</w:t>
      </w:r>
      <w:r w:rsidRPr="001266FA">
        <w:rPr>
          <w:rFonts w:ascii="Times New Roman" w:hAnsi="Times New Roman" w:cs="Times New Roman"/>
          <w:sz w:val="28"/>
          <w:szCs w:val="28"/>
        </w:rPr>
        <w:t xml:space="preserve">гры проводятся с учетом физического и умственного развития детей, состояния их моторных функций, особенностей поведения и характера; </w:t>
      </w:r>
      <w:r w:rsidR="000209E3">
        <w:rPr>
          <w:rFonts w:ascii="Times New Roman" w:hAnsi="Times New Roman" w:cs="Times New Roman"/>
          <w:sz w:val="28"/>
          <w:szCs w:val="28"/>
        </w:rPr>
        <w:t xml:space="preserve"> а</w:t>
      </w:r>
      <w:r w:rsidRPr="001266FA">
        <w:rPr>
          <w:rFonts w:ascii="Times New Roman" w:hAnsi="Times New Roman" w:cs="Times New Roman"/>
          <w:sz w:val="28"/>
          <w:szCs w:val="28"/>
        </w:rPr>
        <w:t xml:space="preserve">ктивное участие педагога в </w:t>
      </w:r>
      <w:r w:rsidRPr="001266FA">
        <w:rPr>
          <w:rFonts w:ascii="Times New Roman" w:hAnsi="Times New Roman" w:cs="Times New Roman"/>
          <w:sz w:val="28"/>
          <w:szCs w:val="28"/>
        </w:rPr>
        <w:lastRenderedPageBreak/>
        <w:t xml:space="preserve">игре; </w:t>
      </w:r>
      <w:r w:rsidR="000209E3">
        <w:rPr>
          <w:rFonts w:ascii="Times New Roman" w:hAnsi="Times New Roman" w:cs="Times New Roman"/>
          <w:sz w:val="28"/>
          <w:szCs w:val="28"/>
        </w:rPr>
        <w:t>к</w:t>
      </w:r>
      <w:r w:rsidRPr="001266FA">
        <w:rPr>
          <w:rFonts w:ascii="Times New Roman" w:hAnsi="Times New Roman" w:cs="Times New Roman"/>
          <w:sz w:val="28"/>
          <w:szCs w:val="28"/>
        </w:rPr>
        <w:t>аждая игра должна иметь целевую направленность и игровые за</w:t>
      </w:r>
      <w:r w:rsidR="000209E3">
        <w:rPr>
          <w:rFonts w:ascii="Times New Roman" w:hAnsi="Times New Roman" w:cs="Times New Roman"/>
          <w:sz w:val="28"/>
          <w:szCs w:val="28"/>
        </w:rPr>
        <w:t xml:space="preserve">дания должны быть подчинены ей; </w:t>
      </w:r>
      <w:proofErr w:type="gramStart"/>
      <w:r w:rsidR="000209E3">
        <w:rPr>
          <w:rFonts w:ascii="Times New Roman" w:hAnsi="Times New Roman" w:cs="Times New Roman"/>
          <w:sz w:val="28"/>
          <w:szCs w:val="28"/>
        </w:rPr>
        <w:t>п</w:t>
      </w:r>
      <w:r w:rsidRPr="001266FA">
        <w:rPr>
          <w:rFonts w:ascii="Times New Roman" w:hAnsi="Times New Roman" w:cs="Times New Roman"/>
          <w:sz w:val="28"/>
          <w:szCs w:val="28"/>
        </w:rPr>
        <w:t xml:space="preserve">родолжительность игры определяется активностью ребенка, его интересом к выполнению игрового задания; </w:t>
      </w:r>
      <w:r w:rsidR="000209E3">
        <w:rPr>
          <w:rFonts w:ascii="Times New Roman" w:hAnsi="Times New Roman" w:cs="Times New Roman"/>
          <w:sz w:val="28"/>
          <w:szCs w:val="28"/>
        </w:rPr>
        <w:t>з</w:t>
      </w:r>
      <w:r w:rsidRPr="001266FA">
        <w:rPr>
          <w:rFonts w:ascii="Times New Roman" w:hAnsi="Times New Roman" w:cs="Times New Roman"/>
          <w:sz w:val="28"/>
          <w:szCs w:val="28"/>
        </w:rPr>
        <w:t xml:space="preserve">адания должны быть посильными, понятными, но в то же время содержать элемент трудности; </w:t>
      </w:r>
      <w:r w:rsidR="000209E3">
        <w:rPr>
          <w:rFonts w:ascii="Times New Roman" w:hAnsi="Times New Roman" w:cs="Times New Roman"/>
          <w:sz w:val="28"/>
          <w:szCs w:val="28"/>
        </w:rPr>
        <w:t>и</w:t>
      </w:r>
      <w:r w:rsidRPr="001266FA">
        <w:rPr>
          <w:rFonts w:ascii="Times New Roman" w:hAnsi="Times New Roman" w:cs="Times New Roman"/>
          <w:sz w:val="28"/>
          <w:szCs w:val="28"/>
        </w:rPr>
        <w:t xml:space="preserve">гра должна носить воспитательный характер; </w:t>
      </w:r>
      <w:r w:rsidR="000209E3">
        <w:rPr>
          <w:rFonts w:ascii="Times New Roman" w:hAnsi="Times New Roman" w:cs="Times New Roman"/>
          <w:sz w:val="28"/>
          <w:szCs w:val="28"/>
        </w:rPr>
        <w:t>с</w:t>
      </w:r>
      <w:r w:rsidRPr="001266FA">
        <w:rPr>
          <w:rFonts w:ascii="Times New Roman" w:hAnsi="Times New Roman" w:cs="Times New Roman"/>
          <w:sz w:val="28"/>
          <w:szCs w:val="28"/>
        </w:rPr>
        <w:t xml:space="preserve">ледует начинать с простых игр, постепенно усложняя их и модифицируя; </w:t>
      </w:r>
      <w:r w:rsidR="000209E3">
        <w:rPr>
          <w:rFonts w:ascii="Times New Roman" w:hAnsi="Times New Roman" w:cs="Times New Roman"/>
          <w:sz w:val="28"/>
          <w:szCs w:val="28"/>
        </w:rPr>
        <w:t>и</w:t>
      </w:r>
      <w:r w:rsidRPr="001266FA">
        <w:rPr>
          <w:rFonts w:ascii="Times New Roman" w:hAnsi="Times New Roman" w:cs="Times New Roman"/>
          <w:sz w:val="28"/>
          <w:szCs w:val="28"/>
        </w:rPr>
        <w:t xml:space="preserve">гровой материал должен быть красочным, интересным, доступным для пользования детьми определенного возраста и уровня психомоторного развития [1, с.78]. </w:t>
      </w:r>
      <w:proofErr w:type="gramEnd"/>
    </w:p>
    <w:p w:rsidR="002E69E5" w:rsidRPr="001266FA" w:rsidRDefault="00926FED" w:rsidP="000209E3">
      <w:pPr>
        <w:pStyle w:val="ac"/>
        <w:spacing w:after="0" w:line="360" w:lineRule="auto"/>
        <w:ind w:firstLine="720"/>
        <w:jc w:val="both"/>
        <w:rPr>
          <w:sz w:val="28"/>
          <w:szCs w:val="28"/>
        </w:rPr>
      </w:pPr>
      <w:r w:rsidRPr="001266FA">
        <w:rPr>
          <w:sz w:val="28"/>
          <w:szCs w:val="28"/>
        </w:rPr>
        <w:t xml:space="preserve">Также важно умение оценить свои силы, рассчитать и распределить их при выполнении заданий разной сложности. Поэтому, чтобы приучить умению соразмерять свои возможности, я даю учащимся дозированные задания, кто успешно выполнит минимум, тому предлагаю выполнить дополнительную работу. </w:t>
      </w:r>
    </w:p>
    <w:p w:rsidR="002E69E5" w:rsidRPr="001266FA" w:rsidRDefault="00926FED" w:rsidP="000209E3">
      <w:pPr>
        <w:pStyle w:val="ac"/>
        <w:spacing w:after="0" w:line="360" w:lineRule="auto"/>
        <w:ind w:firstLine="720"/>
        <w:jc w:val="both"/>
        <w:rPr>
          <w:sz w:val="28"/>
          <w:szCs w:val="28"/>
        </w:rPr>
      </w:pPr>
      <w:r w:rsidRPr="001266FA">
        <w:rPr>
          <w:sz w:val="28"/>
          <w:szCs w:val="28"/>
        </w:rPr>
        <w:t xml:space="preserve">Помимо всего этого, на всех этапах урока математики постоянно добиваюсь полного ответа, названия математических терминов, </w:t>
      </w:r>
      <w:r w:rsidR="000209E3">
        <w:rPr>
          <w:sz w:val="28"/>
          <w:szCs w:val="28"/>
        </w:rPr>
        <w:t xml:space="preserve"> требую </w:t>
      </w:r>
      <w:r w:rsidRPr="001266FA">
        <w:rPr>
          <w:sz w:val="28"/>
          <w:szCs w:val="28"/>
        </w:rPr>
        <w:t xml:space="preserve">правильно читать примеры, аргументировать свой ответ, что важно для детей с умственной отсталостью. </w:t>
      </w:r>
    </w:p>
    <w:p w:rsidR="001474C3" w:rsidRPr="001266FA" w:rsidRDefault="001474C3" w:rsidP="001474C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коррекционной педагогической работы с детьми, отстающими в развитии, охватывает широкий спектр всего того, что необходимо для социальной адаптации. При этом приходится учитывать возможности умственно отсталого индивида и соответствие им предлагаемых нагрузок. </w:t>
      </w:r>
    </w:p>
    <w:p w:rsidR="001474C3" w:rsidRPr="001266FA" w:rsidRDefault="001474C3" w:rsidP="001474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6FA">
        <w:rPr>
          <w:rFonts w:ascii="Times New Roman" w:hAnsi="Times New Roman" w:cs="Times New Roman"/>
          <w:sz w:val="28"/>
          <w:szCs w:val="28"/>
        </w:rPr>
        <w:t>Используя приёмы слуховой, зрительной, двигательной наглядности, занимательные вопросы, задачи-шутки, моменты неожиданности способствую активизации мыслительной деятельности. Очень многие дидактические игры заключают в себе вопрос, призыв к действию, например: «Кто быстрей</w:t>
      </w:r>
      <w:r w:rsidR="00A565BB">
        <w:rPr>
          <w:rFonts w:ascii="Times New Roman" w:hAnsi="Times New Roman" w:cs="Times New Roman"/>
          <w:sz w:val="28"/>
          <w:szCs w:val="28"/>
        </w:rPr>
        <w:t>?!</w:t>
      </w:r>
      <w:r w:rsidRPr="001266FA">
        <w:rPr>
          <w:rFonts w:ascii="Times New Roman" w:hAnsi="Times New Roman" w:cs="Times New Roman"/>
          <w:sz w:val="28"/>
          <w:szCs w:val="28"/>
        </w:rPr>
        <w:t>», «Не зевать!</w:t>
      </w:r>
      <w:r w:rsidR="00A565BB">
        <w:rPr>
          <w:rFonts w:ascii="Times New Roman" w:hAnsi="Times New Roman" w:cs="Times New Roman"/>
          <w:sz w:val="28"/>
          <w:szCs w:val="28"/>
        </w:rPr>
        <w:t>», «</w:t>
      </w:r>
      <w:r w:rsidRPr="001266FA">
        <w:rPr>
          <w:rFonts w:ascii="Times New Roman" w:hAnsi="Times New Roman" w:cs="Times New Roman"/>
          <w:sz w:val="28"/>
          <w:szCs w:val="28"/>
        </w:rPr>
        <w:t xml:space="preserve"> Кто верней</w:t>
      </w:r>
      <w:r w:rsidR="00A565BB">
        <w:rPr>
          <w:rFonts w:ascii="Times New Roman" w:hAnsi="Times New Roman" w:cs="Times New Roman"/>
          <w:sz w:val="28"/>
          <w:szCs w:val="28"/>
        </w:rPr>
        <w:t>?</w:t>
      </w:r>
      <w:r w:rsidRPr="001266FA">
        <w:rPr>
          <w:rFonts w:ascii="Times New Roman" w:hAnsi="Times New Roman" w:cs="Times New Roman"/>
          <w:sz w:val="28"/>
          <w:szCs w:val="28"/>
        </w:rPr>
        <w:t xml:space="preserve">!» и т.д. </w:t>
      </w:r>
    </w:p>
    <w:p w:rsidR="00AE37C0" w:rsidRDefault="00AE37C0" w:rsidP="001266FA">
      <w:pPr>
        <w:pStyle w:val="ac"/>
        <w:spacing w:line="360" w:lineRule="auto"/>
        <w:ind w:firstLine="720"/>
        <w:jc w:val="center"/>
        <w:rPr>
          <w:b/>
          <w:sz w:val="28"/>
          <w:szCs w:val="28"/>
        </w:rPr>
      </w:pPr>
    </w:p>
    <w:p w:rsidR="002E69E5" w:rsidRPr="00A565BB" w:rsidRDefault="00A565BB" w:rsidP="005E7A8E">
      <w:pPr>
        <w:pStyle w:val="ac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2.4. </w:t>
      </w:r>
      <w:r w:rsidRPr="00A565BB">
        <w:rPr>
          <w:b/>
          <w:sz w:val="28"/>
          <w:szCs w:val="28"/>
        </w:rPr>
        <w:t>Примеры дидактических игр, используемых на уроках математики для активации мыслительной и познавательной деятельности</w:t>
      </w:r>
      <w:r w:rsidR="00574897">
        <w:rPr>
          <w:b/>
          <w:sz w:val="28"/>
          <w:szCs w:val="28"/>
        </w:rPr>
        <w:t xml:space="preserve">  детей с умственной отсталостью</w:t>
      </w:r>
    </w:p>
    <w:p w:rsidR="00BC475D" w:rsidRPr="00BC475D" w:rsidRDefault="00BC475D" w:rsidP="00BC47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75D">
        <w:rPr>
          <w:rFonts w:ascii="Times New Roman" w:hAnsi="Times New Roman" w:cs="Times New Roman"/>
          <w:sz w:val="28"/>
          <w:szCs w:val="28"/>
        </w:rPr>
        <w:t>В каждой дидактической игре четко определяется программное содержание.</w:t>
      </w:r>
    </w:p>
    <w:p w:rsidR="00BC475D" w:rsidRDefault="00BC475D" w:rsidP="00BC47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75D">
        <w:rPr>
          <w:rFonts w:ascii="Times New Roman" w:hAnsi="Times New Roman" w:cs="Times New Roman"/>
          <w:sz w:val="28"/>
          <w:szCs w:val="28"/>
        </w:rPr>
        <w:t xml:space="preserve">Например, в игре </w:t>
      </w:r>
      <w:r w:rsidRPr="00BC475D">
        <w:rPr>
          <w:rFonts w:ascii="Times New Roman" w:hAnsi="Times New Roman" w:cs="Times New Roman"/>
          <w:i/>
          <w:sz w:val="28"/>
          <w:szCs w:val="28"/>
        </w:rPr>
        <w:t>«Кто ушел, и кто пришел»</w:t>
      </w:r>
      <w:r w:rsidRPr="00BC475D">
        <w:rPr>
          <w:rFonts w:ascii="Times New Roman" w:hAnsi="Times New Roman" w:cs="Times New Roman"/>
          <w:sz w:val="28"/>
          <w:szCs w:val="28"/>
        </w:rPr>
        <w:t xml:space="preserve"> (в нашем случае, сколько ушло и пришло) закрепляется правильное понимание прибавления и </w:t>
      </w:r>
      <w:proofErr w:type="spellStart"/>
      <w:r w:rsidRPr="00BC475D">
        <w:rPr>
          <w:rFonts w:ascii="Times New Roman" w:hAnsi="Times New Roman" w:cs="Times New Roman"/>
          <w:sz w:val="28"/>
          <w:szCs w:val="28"/>
        </w:rPr>
        <w:t>отнима-ния</w:t>
      </w:r>
      <w:proofErr w:type="spellEnd"/>
      <w:r w:rsidRPr="00BC475D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BC475D">
        <w:rPr>
          <w:rFonts w:ascii="Times New Roman" w:hAnsi="Times New Roman" w:cs="Times New Roman"/>
          <w:sz w:val="28"/>
          <w:szCs w:val="28"/>
        </w:rPr>
        <w:t xml:space="preserve"> В соответствии с дидактической задачей (программным содержанием) отбираются игрушки, с которыми можно легко производить разнообразные математические действия.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9CB">
        <w:rPr>
          <w:rFonts w:ascii="Times New Roman" w:hAnsi="Times New Roman" w:cs="Times New Roman"/>
          <w:sz w:val="28"/>
          <w:szCs w:val="28"/>
        </w:rPr>
        <w:t>П</w:t>
      </w:r>
      <w:r w:rsidR="001474C3" w:rsidRPr="001266FA">
        <w:rPr>
          <w:rFonts w:ascii="Times New Roman" w:hAnsi="Times New Roman" w:cs="Times New Roman"/>
          <w:sz w:val="28"/>
          <w:szCs w:val="28"/>
        </w:rPr>
        <w:t xml:space="preserve">ри закреплении учащимися знания </w:t>
      </w:r>
      <w:r w:rsidR="003719CB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1474C3" w:rsidRPr="001266FA">
        <w:rPr>
          <w:rFonts w:ascii="Times New Roman" w:hAnsi="Times New Roman" w:cs="Times New Roman"/>
          <w:sz w:val="28"/>
          <w:szCs w:val="28"/>
        </w:rPr>
        <w:t>сложения</w:t>
      </w:r>
      <w:r w:rsidR="003719CB">
        <w:rPr>
          <w:rFonts w:ascii="Times New Roman" w:hAnsi="Times New Roman" w:cs="Times New Roman"/>
          <w:sz w:val="28"/>
          <w:szCs w:val="28"/>
        </w:rPr>
        <w:t xml:space="preserve"> и вычитания</w:t>
      </w:r>
      <w:r w:rsidR="001474C3" w:rsidRPr="001266FA">
        <w:rPr>
          <w:rFonts w:ascii="Times New Roman" w:hAnsi="Times New Roman" w:cs="Times New Roman"/>
          <w:sz w:val="28"/>
          <w:szCs w:val="28"/>
        </w:rPr>
        <w:t xml:space="preserve"> без перехода через десяток, использую </w:t>
      </w:r>
      <w:r w:rsidR="001474C3" w:rsidRPr="00BC475D">
        <w:rPr>
          <w:rFonts w:ascii="Times New Roman" w:hAnsi="Times New Roman" w:cs="Times New Roman"/>
          <w:sz w:val="28"/>
          <w:szCs w:val="28"/>
        </w:rPr>
        <w:t xml:space="preserve">игру </w:t>
      </w:r>
      <w:r w:rsidR="001474C3" w:rsidRPr="00BC475D">
        <w:rPr>
          <w:rFonts w:ascii="Times New Roman" w:hAnsi="Times New Roman" w:cs="Times New Roman"/>
          <w:i/>
          <w:sz w:val="28"/>
          <w:szCs w:val="28"/>
        </w:rPr>
        <w:t>"Поймай рыбку"</w:t>
      </w:r>
      <w:r w:rsidR="001474C3" w:rsidRPr="00BC475D">
        <w:rPr>
          <w:rFonts w:ascii="Times New Roman" w:hAnsi="Times New Roman" w:cs="Times New Roman"/>
          <w:sz w:val="28"/>
          <w:szCs w:val="28"/>
        </w:rPr>
        <w:t>.</w:t>
      </w:r>
      <w:r w:rsidR="001474C3" w:rsidRPr="001266FA">
        <w:rPr>
          <w:rFonts w:ascii="Times New Roman" w:hAnsi="Times New Roman" w:cs="Times New Roman"/>
          <w:sz w:val="28"/>
          <w:szCs w:val="28"/>
        </w:rPr>
        <w:t xml:space="preserve"> На доске висит таблица, на которой изображён аквариум с рыбками. На каждой рыбке записан один из примеров: 10</w:t>
      </w:r>
      <w:r w:rsidR="003719CB">
        <w:rPr>
          <w:rFonts w:ascii="Times New Roman" w:hAnsi="Times New Roman" w:cs="Times New Roman"/>
          <w:sz w:val="28"/>
          <w:szCs w:val="28"/>
        </w:rPr>
        <w:t>0</w:t>
      </w:r>
      <w:r w:rsidR="001474C3" w:rsidRPr="001266FA">
        <w:rPr>
          <w:rFonts w:ascii="Times New Roman" w:hAnsi="Times New Roman" w:cs="Times New Roman"/>
          <w:sz w:val="28"/>
          <w:szCs w:val="28"/>
        </w:rPr>
        <w:t>+3</w:t>
      </w:r>
      <w:r w:rsidR="003719CB">
        <w:rPr>
          <w:rFonts w:ascii="Times New Roman" w:hAnsi="Times New Roman" w:cs="Times New Roman"/>
          <w:sz w:val="28"/>
          <w:szCs w:val="28"/>
        </w:rPr>
        <w:t>5</w:t>
      </w:r>
      <w:r w:rsidR="001474C3" w:rsidRPr="001266FA">
        <w:rPr>
          <w:rFonts w:ascii="Times New Roman" w:hAnsi="Times New Roman" w:cs="Times New Roman"/>
          <w:sz w:val="28"/>
          <w:szCs w:val="28"/>
        </w:rPr>
        <w:t xml:space="preserve">, </w:t>
      </w:r>
      <w:r w:rsidR="003719CB">
        <w:rPr>
          <w:rFonts w:ascii="Times New Roman" w:hAnsi="Times New Roman" w:cs="Times New Roman"/>
          <w:sz w:val="28"/>
          <w:szCs w:val="28"/>
        </w:rPr>
        <w:t>2</w:t>
      </w:r>
      <w:r w:rsidR="001474C3" w:rsidRPr="001266FA">
        <w:rPr>
          <w:rFonts w:ascii="Times New Roman" w:hAnsi="Times New Roman" w:cs="Times New Roman"/>
          <w:sz w:val="28"/>
          <w:szCs w:val="28"/>
        </w:rPr>
        <w:t xml:space="preserve">15 - </w:t>
      </w:r>
      <w:r w:rsidR="003719CB">
        <w:rPr>
          <w:rFonts w:ascii="Times New Roman" w:hAnsi="Times New Roman" w:cs="Times New Roman"/>
          <w:sz w:val="28"/>
          <w:szCs w:val="28"/>
        </w:rPr>
        <w:t>1</w:t>
      </w:r>
      <w:r w:rsidR="001474C3" w:rsidRPr="001266FA">
        <w:rPr>
          <w:rFonts w:ascii="Times New Roman" w:hAnsi="Times New Roman" w:cs="Times New Roman"/>
          <w:sz w:val="28"/>
          <w:szCs w:val="28"/>
        </w:rPr>
        <w:t xml:space="preserve">5 и т.д. Двое учащихся выходят к доске и по команде начинают решать выражения.  По истечении времени, ученики сверяют ответы с доской. Тот из учеников, кто решил большее количество выражений, поймал больше рыбок. 0н считается лучшим рыбаком в данной игре. Для закрепления знаний </w:t>
      </w:r>
      <w:r w:rsidR="003719CB">
        <w:rPr>
          <w:rFonts w:ascii="Times New Roman" w:hAnsi="Times New Roman" w:cs="Times New Roman"/>
          <w:sz w:val="28"/>
          <w:szCs w:val="28"/>
        </w:rPr>
        <w:t>правил</w:t>
      </w:r>
      <w:r w:rsidR="001474C3" w:rsidRPr="001266FA">
        <w:rPr>
          <w:rFonts w:ascii="Times New Roman" w:hAnsi="Times New Roman" w:cs="Times New Roman"/>
          <w:sz w:val="28"/>
          <w:szCs w:val="28"/>
        </w:rPr>
        <w:t xml:space="preserve"> сложения и вычитания в пределах 10</w:t>
      </w:r>
      <w:r w:rsidR="003719CB">
        <w:rPr>
          <w:rFonts w:ascii="Times New Roman" w:hAnsi="Times New Roman" w:cs="Times New Roman"/>
          <w:sz w:val="28"/>
          <w:szCs w:val="28"/>
        </w:rPr>
        <w:t>00</w:t>
      </w:r>
      <w:r w:rsidR="001474C3" w:rsidRPr="001266FA">
        <w:rPr>
          <w:rFonts w:ascii="Times New Roman" w:hAnsi="Times New Roman" w:cs="Times New Roman"/>
          <w:sz w:val="28"/>
          <w:szCs w:val="28"/>
        </w:rPr>
        <w:t xml:space="preserve"> использую игру </w:t>
      </w:r>
      <w:r w:rsidR="001474C3" w:rsidRPr="00BC475D">
        <w:rPr>
          <w:rFonts w:ascii="Times New Roman" w:hAnsi="Times New Roman" w:cs="Times New Roman"/>
          <w:i/>
          <w:sz w:val="28"/>
          <w:szCs w:val="28"/>
        </w:rPr>
        <w:t>"Самый быстрый почтальон".</w:t>
      </w:r>
      <w:r w:rsidR="001474C3" w:rsidRPr="001266FA">
        <w:rPr>
          <w:rFonts w:ascii="Times New Roman" w:hAnsi="Times New Roman" w:cs="Times New Roman"/>
          <w:sz w:val="28"/>
          <w:szCs w:val="28"/>
        </w:rPr>
        <w:t xml:space="preserve"> </w:t>
      </w:r>
      <w:r w:rsidRPr="003B4FD9">
        <w:rPr>
          <w:rFonts w:ascii="Times New Roman" w:hAnsi="Times New Roman" w:cs="Times New Roman"/>
          <w:i/>
          <w:sz w:val="28"/>
          <w:szCs w:val="28"/>
        </w:rPr>
        <w:t>Настольно-печатные игры</w:t>
      </w:r>
      <w:r w:rsidRPr="00BC475D">
        <w:rPr>
          <w:rFonts w:ascii="Times New Roman" w:hAnsi="Times New Roman" w:cs="Times New Roman"/>
          <w:sz w:val="28"/>
          <w:szCs w:val="28"/>
        </w:rPr>
        <w:t xml:space="preserve"> разнообразны по содержанию, обучающим задачам, оформлению. Они помогают уточнять и расширять представления детей об окружающем мире, систематизировать знания, развивать мыслительные процессы.</w:t>
      </w:r>
    </w:p>
    <w:p w:rsidR="001474C3" w:rsidRPr="001266FA" w:rsidRDefault="001474C3" w:rsidP="00BC47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6FA">
        <w:rPr>
          <w:rFonts w:ascii="Times New Roman" w:hAnsi="Times New Roman" w:cs="Times New Roman"/>
          <w:sz w:val="28"/>
          <w:szCs w:val="28"/>
        </w:rPr>
        <w:t>Эти игры простые, но они позволяют в игровой форме повторить</w:t>
      </w:r>
      <w:r w:rsidR="003719CB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Pr="001266FA">
        <w:rPr>
          <w:rFonts w:ascii="Times New Roman" w:hAnsi="Times New Roman" w:cs="Times New Roman"/>
          <w:sz w:val="28"/>
          <w:szCs w:val="28"/>
        </w:rPr>
        <w:t xml:space="preserve">, внести в урок элементы соревнования, что ещё более способствует активизации деятельности учащихся, обязывает их быть более чёткими, собранными, быстрыми. </w:t>
      </w:r>
    </w:p>
    <w:p w:rsidR="00A131D1" w:rsidRDefault="00A131D1" w:rsidP="00373956">
      <w:pPr>
        <w:pStyle w:val="ac"/>
        <w:spacing w:after="0" w:line="360" w:lineRule="auto"/>
        <w:ind w:firstLine="720"/>
        <w:jc w:val="center"/>
        <w:rPr>
          <w:b/>
          <w:sz w:val="28"/>
          <w:szCs w:val="28"/>
        </w:rPr>
      </w:pPr>
    </w:p>
    <w:p w:rsidR="00A131D1" w:rsidRDefault="00A131D1" w:rsidP="00373956">
      <w:pPr>
        <w:pStyle w:val="ac"/>
        <w:spacing w:after="0" w:line="360" w:lineRule="auto"/>
        <w:ind w:firstLine="720"/>
        <w:jc w:val="center"/>
        <w:rPr>
          <w:b/>
          <w:sz w:val="28"/>
          <w:szCs w:val="28"/>
        </w:rPr>
      </w:pPr>
    </w:p>
    <w:p w:rsidR="00A131D1" w:rsidRDefault="00A131D1" w:rsidP="00373956">
      <w:pPr>
        <w:pStyle w:val="ac"/>
        <w:spacing w:after="0" w:line="360" w:lineRule="auto"/>
        <w:ind w:firstLine="720"/>
        <w:jc w:val="center"/>
        <w:rPr>
          <w:b/>
          <w:sz w:val="28"/>
          <w:szCs w:val="28"/>
        </w:rPr>
      </w:pPr>
    </w:p>
    <w:p w:rsidR="00373956" w:rsidRDefault="00A565BB" w:rsidP="00373956">
      <w:pPr>
        <w:pStyle w:val="ac"/>
        <w:spacing w:after="0"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 w:rsidR="00926FED" w:rsidRPr="001266FA">
        <w:rPr>
          <w:b/>
          <w:sz w:val="28"/>
          <w:szCs w:val="28"/>
        </w:rPr>
        <w:t>.</w:t>
      </w:r>
      <w:r w:rsidR="000209E3">
        <w:rPr>
          <w:b/>
          <w:sz w:val="28"/>
          <w:szCs w:val="28"/>
        </w:rPr>
        <w:t xml:space="preserve"> Заключение</w:t>
      </w:r>
    </w:p>
    <w:p w:rsidR="002E69E5" w:rsidRPr="001C5879" w:rsidRDefault="00926FED" w:rsidP="00373956">
      <w:pPr>
        <w:pStyle w:val="ac"/>
        <w:spacing w:after="0" w:line="360" w:lineRule="auto"/>
        <w:jc w:val="both"/>
        <w:rPr>
          <w:b/>
          <w:sz w:val="28"/>
          <w:szCs w:val="28"/>
        </w:rPr>
      </w:pPr>
      <w:r w:rsidRPr="001266FA">
        <w:rPr>
          <w:sz w:val="28"/>
          <w:szCs w:val="28"/>
        </w:rPr>
        <w:br/>
      </w:r>
      <w:r w:rsidR="001C5879">
        <w:rPr>
          <w:sz w:val="28"/>
          <w:szCs w:val="28"/>
        </w:rPr>
        <w:t xml:space="preserve">           </w:t>
      </w:r>
      <w:r w:rsidRPr="001266FA">
        <w:rPr>
          <w:sz w:val="28"/>
          <w:szCs w:val="28"/>
        </w:rPr>
        <w:t xml:space="preserve">Специфика работы постоянно заставляет искать новые и совершенствовать уже имеющиеся формы и методы работы и с этой точки зрения, можно предположить, что игровые технологии является одним из </w:t>
      </w:r>
      <w:r w:rsidR="001C5879">
        <w:rPr>
          <w:sz w:val="28"/>
          <w:szCs w:val="28"/>
        </w:rPr>
        <w:t xml:space="preserve"> важнейших </w:t>
      </w:r>
      <w:r w:rsidRPr="001266FA">
        <w:rPr>
          <w:sz w:val="28"/>
          <w:szCs w:val="28"/>
        </w:rPr>
        <w:t xml:space="preserve">ресурсов формирования познавательных интересов </w:t>
      </w:r>
      <w:r w:rsidR="001C5879" w:rsidRPr="001266FA">
        <w:rPr>
          <w:sz w:val="28"/>
          <w:szCs w:val="28"/>
        </w:rPr>
        <w:t xml:space="preserve">учащихся </w:t>
      </w:r>
      <w:r w:rsidR="001C5879">
        <w:rPr>
          <w:sz w:val="28"/>
          <w:szCs w:val="28"/>
        </w:rPr>
        <w:t xml:space="preserve"> с </w:t>
      </w:r>
      <w:r w:rsidRPr="001266FA">
        <w:rPr>
          <w:sz w:val="28"/>
          <w:szCs w:val="28"/>
        </w:rPr>
        <w:t>умственно</w:t>
      </w:r>
      <w:r w:rsidR="001C5879">
        <w:rPr>
          <w:sz w:val="28"/>
          <w:szCs w:val="28"/>
        </w:rPr>
        <w:t xml:space="preserve">й </w:t>
      </w:r>
      <w:r w:rsidRPr="001266FA">
        <w:rPr>
          <w:sz w:val="28"/>
          <w:szCs w:val="28"/>
        </w:rPr>
        <w:t>отстал</w:t>
      </w:r>
      <w:r w:rsidR="001C5879">
        <w:rPr>
          <w:sz w:val="28"/>
          <w:szCs w:val="28"/>
        </w:rPr>
        <w:t>остью</w:t>
      </w:r>
      <w:r w:rsidRPr="001266FA">
        <w:rPr>
          <w:sz w:val="28"/>
          <w:szCs w:val="28"/>
        </w:rPr>
        <w:t xml:space="preserve">. </w:t>
      </w:r>
      <w:r w:rsidRPr="001266FA">
        <w:rPr>
          <w:sz w:val="28"/>
          <w:szCs w:val="28"/>
        </w:rPr>
        <w:br/>
        <w:t>Современному учителю необходимо переосмыслить использование игры в учебном процессе, сформировать целостное представление об игровой деятельности, понять универсальность игровых приёмов</w:t>
      </w:r>
      <w:r w:rsidR="003719CB">
        <w:rPr>
          <w:sz w:val="28"/>
          <w:szCs w:val="28"/>
        </w:rPr>
        <w:t>.</w:t>
      </w:r>
      <w:r w:rsidRPr="001266FA">
        <w:rPr>
          <w:sz w:val="28"/>
          <w:szCs w:val="28"/>
        </w:rPr>
        <w:t xml:space="preserve">  </w:t>
      </w:r>
    </w:p>
    <w:p w:rsidR="002E69E5" w:rsidRPr="001266FA" w:rsidRDefault="00926FED" w:rsidP="00373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FA">
        <w:rPr>
          <w:rFonts w:ascii="Times New Roman" w:hAnsi="Times New Roman" w:cs="Times New Roman"/>
          <w:sz w:val="28"/>
          <w:szCs w:val="28"/>
        </w:rPr>
        <w:t xml:space="preserve">          В игре, при всем её всеохватывающем характере, остается место для чувства условности происходящего и, следовательно, для известного права на ошибку, неловкость,</w:t>
      </w:r>
      <w:r w:rsidR="003719CB">
        <w:rPr>
          <w:rFonts w:ascii="Times New Roman" w:hAnsi="Times New Roman" w:cs="Times New Roman"/>
          <w:sz w:val="28"/>
          <w:szCs w:val="28"/>
        </w:rPr>
        <w:t xml:space="preserve"> неудачу – на личное творчество.</w:t>
      </w:r>
    </w:p>
    <w:p w:rsidR="002E69E5" w:rsidRDefault="00926FED" w:rsidP="00373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FA">
        <w:rPr>
          <w:rFonts w:ascii="Times New Roman" w:hAnsi="Times New Roman" w:cs="Times New Roman"/>
          <w:sz w:val="28"/>
          <w:szCs w:val="28"/>
        </w:rPr>
        <w:t xml:space="preserve">        Релаксационная функция заключается в снятии эмоционального напряжения, возникающего в результате интенсивного обучения.</w:t>
      </w:r>
    </w:p>
    <w:p w:rsidR="00A565BB" w:rsidRPr="001266FA" w:rsidRDefault="00A565BB" w:rsidP="00373956">
      <w:pPr>
        <w:pStyle w:val="ac"/>
        <w:spacing w:after="0" w:line="360" w:lineRule="auto"/>
        <w:ind w:firstLine="720"/>
        <w:jc w:val="both"/>
        <w:rPr>
          <w:sz w:val="28"/>
          <w:szCs w:val="28"/>
        </w:rPr>
      </w:pPr>
      <w:r w:rsidRPr="001266FA">
        <w:rPr>
          <w:sz w:val="28"/>
          <w:szCs w:val="28"/>
        </w:rPr>
        <w:t>В результате системного применения игровых технологий на уроке и во внеурочной деятельности школьники научаются: узнавать предметы по заданным признакам; классифицировать предметы по форме, величине, цвету; давать полное описание объектов и явлений; видеть временные рамки своей деятельности; ориентироваться в пространстве; целенаправленно вып</w:t>
      </w:r>
      <w:r>
        <w:rPr>
          <w:sz w:val="28"/>
          <w:szCs w:val="28"/>
        </w:rPr>
        <w:t xml:space="preserve">олнять действия по инструкции. </w:t>
      </w:r>
      <w:r w:rsidR="00087DCE">
        <w:rPr>
          <w:sz w:val="28"/>
          <w:szCs w:val="28"/>
        </w:rPr>
        <w:t xml:space="preserve"> У детей появляется желание идти на урок, познавать что – то новое, не бояться незнакомых заданий и новых ситуаций.</w:t>
      </w:r>
    </w:p>
    <w:p w:rsidR="00373956" w:rsidRPr="00373956" w:rsidRDefault="00926FED" w:rsidP="00373956">
      <w:pPr>
        <w:pStyle w:val="ac"/>
        <w:spacing w:after="0" w:line="360" w:lineRule="auto"/>
        <w:ind w:firstLine="720"/>
        <w:jc w:val="both"/>
        <w:rPr>
          <w:sz w:val="28"/>
          <w:szCs w:val="28"/>
        </w:rPr>
      </w:pPr>
      <w:r w:rsidRPr="001266FA">
        <w:rPr>
          <w:sz w:val="28"/>
          <w:szCs w:val="28"/>
        </w:rPr>
        <w:t>В заключени</w:t>
      </w:r>
      <w:r w:rsidR="00AE7632">
        <w:rPr>
          <w:sz w:val="28"/>
          <w:szCs w:val="28"/>
        </w:rPr>
        <w:t>е</w:t>
      </w:r>
      <w:r w:rsidRPr="001266FA">
        <w:rPr>
          <w:sz w:val="28"/>
          <w:szCs w:val="28"/>
        </w:rPr>
        <w:t xml:space="preserve">, из вышесказанного нужно сделать вывод о том, что </w:t>
      </w:r>
      <w:r w:rsidR="00AE7632">
        <w:rPr>
          <w:sz w:val="28"/>
          <w:szCs w:val="28"/>
        </w:rPr>
        <w:t xml:space="preserve"> игровые технологии</w:t>
      </w:r>
      <w:r w:rsidRPr="001266FA">
        <w:rPr>
          <w:sz w:val="28"/>
          <w:szCs w:val="28"/>
        </w:rPr>
        <w:t xml:space="preserve"> </w:t>
      </w:r>
      <w:r w:rsidR="00AE7632">
        <w:rPr>
          <w:sz w:val="28"/>
          <w:szCs w:val="28"/>
        </w:rPr>
        <w:t>позволяют проводить  урок</w:t>
      </w:r>
      <w:r w:rsidR="00087DCE">
        <w:rPr>
          <w:sz w:val="28"/>
          <w:szCs w:val="28"/>
        </w:rPr>
        <w:t xml:space="preserve"> математики </w:t>
      </w:r>
      <w:r w:rsidRPr="001266FA">
        <w:rPr>
          <w:sz w:val="28"/>
          <w:szCs w:val="28"/>
        </w:rPr>
        <w:t xml:space="preserve"> так, чтобы усвоение знаний шло не только на основе запоминания, а на сознательном применении знаний в процессе решения познавательных задач, чтобы учащиеся умели рассуждать, использовать имеющуюся информацию, включая учеников в творческую деятельность. Всё это повышает у учащихся</w:t>
      </w:r>
      <w:r w:rsidR="00087DCE">
        <w:rPr>
          <w:sz w:val="28"/>
          <w:szCs w:val="28"/>
        </w:rPr>
        <w:t xml:space="preserve"> с умственной отсталостью </w:t>
      </w:r>
      <w:r w:rsidRPr="001266FA">
        <w:rPr>
          <w:sz w:val="28"/>
          <w:szCs w:val="28"/>
        </w:rPr>
        <w:t xml:space="preserve"> познавательную </w:t>
      </w:r>
      <w:r w:rsidR="00AE7632">
        <w:rPr>
          <w:sz w:val="28"/>
          <w:szCs w:val="28"/>
        </w:rPr>
        <w:t>и мыслительную активность</w:t>
      </w:r>
      <w:r w:rsidRPr="001266FA">
        <w:rPr>
          <w:sz w:val="28"/>
          <w:szCs w:val="28"/>
        </w:rPr>
        <w:t>.</w:t>
      </w:r>
    </w:p>
    <w:p w:rsidR="005E7A8E" w:rsidRDefault="00A565BB" w:rsidP="005E7A8E">
      <w:pPr>
        <w:pStyle w:val="ac"/>
        <w:spacing w:line="360" w:lineRule="auto"/>
        <w:jc w:val="center"/>
        <w:rPr>
          <w:b/>
          <w:sz w:val="28"/>
          <w:szCs w:val="28"/>
        </w:rPr>
      </w:pPr>
      <w:r w:rsidRPr="001266FA">
        <w:rPr>
          <w:b/>
          <w:sz w:val="28"/>
          <w:szCs w:val="28"/>
          <w:lang w:val="en-US"/>
        </w:rPr>
        <w:lastRenderedPageBreak/>
        <w:t>I</w:t>
      </w:r>
      <w:r w:rsidR="00926FED" w:rsidRPr="001266FA">
        <w:rPr>
          <w:b/>
          <w:sz w:val="28"/>
          <w:szCs w:val="28"/>
          <w:lang w:val="en-US"/>
        </w:rPr>
        <w:t>V</w:t>
      </w:r>
      <w:r w:rsidR="00926FED" w:rsidRPr="001266FA">
        <w:rPr>
          <w:b/>
          <w:sz w:val="28"/>
          <w:szCs w:val="28"/>
        </w:rPr>
        <w:t>. Список литературы</w:t>
      </w:r>
    </w:p>
    <w:p w:rsidR="002E69E5" w:rsidRPr="005E7A8E" w:rsidRDefault="00926FED" w:rsidP="005E7A8E">
      <w:pPr>
        <w:pStyle w:val="ac"/>
        <w:spacing w:after="0" w:line="360" w:lineRule="auto"/>
        <w:jc w:val="both"/>
        <w:rPr>
          <w:b/>
          <w:sz w:val="28"/>
          <w:szCs w:val="28"/>
        </w:rPr>
      </w:pPr>
      <w:r w:rsidRPr="001266FA">
        <w:rPr>
          <w:sz w:val="28"/>
          <w:szCs w:val="28"/>
        </w:rPr>
        <w:br/>
        <w:t xml:space="preserve">1. </w:t>
      </w:r>
      <w:proofErr w:type="spellStart"/>
      <w:r w:rsidRPr="001266FA">
        <w:rPr>
          <w:sz w:val="28"/>
          <w:szCs w:val="28"/>
        </w:rPr>
        <w:t>Гуровец</w:t>
      </w:r>
      <w:proofErr w:type="spellEnd"/>
      <w:r w:rsidRPr="001266FA">
        <w:rPr>
          <w:sz w:val="28"/>
          <w:szCs w:val="28"/>
        </w:rPr>
        <w:t xml:space="preserve"> Г.В., Ленок Я.Я. </w:t>
      </w:r>
      <w:proofErr w:type="spellStart"/>
      <w:r w:rsidRPr="001266FA">
        <w:rPr>
          <w:sz w:val="28"/>
          <w:szCs w:val="28"/>
        </w:rPr>
        <w:t>Коррекционно</w:t>
      </w:r>
      <w:proofErr w:type="spellEnd"/>
      <w:r w:rsidRPr="001266FA">
        <w:rPr>
          <w:sz w:val="28"/>
          <w:szCs w:val="28"/>
        </w:rPr>
        <w:t xml:space="preserve"> – развивающие игры как метод обучения в специальной педагогике// Обучение и воспитание детей с нарушениями в развитии. – 2002. - №1. – с.77-83. </w:t>
      </w:r>
    </w:p>
    <w:p w:rsidR="002E69E5" w:rsidRPr="001266FA" w:rsidRDefault="00926FED" w:rsidP="005E7A8E">
      <w:pPr>
        <w:pStyle w:val="ac"/>
        <w:spacing w:after="0" w:line="360" w:lineRule="auto"/>
        <w:jc w:val="both"/>
        <w:rPr>
          <w:sz w:val="28"/>
          <w:szCs w:val="28"/>
        </w:rPr>
      </w:pPr>
      <w:r w:rsidRPr="001266FA">
        <w:rPr>
          <w:sz w:val="28"/>
          <w:szCs w:val="28"/>
        </w:rPr>
        <w:t>2. Исаев Д.Н. Умственная отсталость у детей и подростков. Руководство. – СПб</w:t>
      </w:r>
      <w:proofErr w:type="gramStart"/>
      <w:r w:rsidRPr="001266FA">
        <w:rPr>
          <w:sz w:val="28"/>
          <w:szCs w:val="28"/>
        </w:rPr>
        <w:t xml:space="preserve">.: </w:t>
      </w:r>
      <w:proofErr w:type="gramEnd"/>
      <w:r w:rsidRPr="001266FA">
        <w:rPr>
          <w:sz w:val="28"/>
          <w:szCs w:val="28"/>
        </w:rPr>
        <w:t xml:space="preserve">Речь, 2003. – 391 с. </w:t>
      </w:r>
    </w:p>
    <w:p w:rsidR="002E69E5" w:rsidRPr="001266FA" w:rsidRDefault="00926FED" w:rsidP="005E7A8E">
      <w:pPr>
        <w:pStyle w:val="ac"/>
        <w:spacing w:after="0" w:line="360" w:lineRule="auto"/>
        <w:jc w:val="both"/>
        <w:rPr>
          <w:sz w:val="28"/>
          <w:szCs w:val="28"/>
        </w:rPr>
      </w:pPr>
      <w:r w:rsidRPr="001266FA">
        <w:rPr>
          <w:sz w:val="28"/>
          <w:szCs w:val="28"/>
        </w:rPr>
        <w:t xml:space="preserve">3. Катаева А.А., </w:t>
      </w:r>
      <w:proofErr w:type="spellStart"/>
      <w:r w:rsidRPr="001266FA">
        <w:rPr>
          <w:sz w:val="28"/>
          <w:szCs w:val="28"/>
        </w:rPr>
        <w:t>Стребелева</w:t>
      </w:r>
      <w:proofErr w:type="spellEnd"/>
      <w:r w:rsidRPr="001266FA">
        <w:rPr>
          <w:sz w:val="28"/>
          <w:szCs w:val="28"/>
        </w:rPr>
        <w:t xml:space="preserve"> Е.А. Дошкольная олигофренопедагогика: Учебное пособие для студентов. М.: “Просвещение”, 1998. – 144с. </w:t>
      </w:r>
    </w:p>
    <w:p w:rsidR="002E69E5" w:rsidRPr="001266FA" w:rsidRDefault="00926FED" w:rsidP="005E7A8E">
      <w:pPr>
        <w:pStyle w:val="ac"/>
        <w:spacing w:after="0" w:line="360" w:lineRule="auto"/>
        <w:jc w:val="both"/>
        <w:rPr>
          <w:sz w:val="28"/>
          <w:szCs w:val="28"/>
        </w:rPr>
      </w:pPr>
      <w:r w:rsidRPr="001266FA">
        <w:rPr>
          <w:sz w:val="28"/>
          <w:szCs w:val="28"/>
        </w:rPr>
        <w:t xml:space="preserve">4. </w:t>
      </w:r>
      <w:proofErr w:type="spellStart"/>
      <w:r w:rsidRPr="001266FA">
        <w:rPr>
          <w:sz w:val="28"/>
          <w:szCs w:val="28"/>
        </w:rPr>
        <w:t>Метиева</w:t>
      </w:r>
      <w:proofErr w:type="spellEnd"/>
      <w:r w:rsidRPr="001266FA">
        <w:rPr>
          <w:sz w:val="28"/>
          <w:szCs w:val="28"/>
        </w:rPr>
        <w:t xml:space="preserve"> Л.А. Развитие сенсорной сферы детей: пособие для учителей спец. (</w:t>
      </w:r>
      <w:proofErr w:type="spellStart"/>
      <w:r w:rsidRPr="001266FA">
        <w:rPr>
          <w:sz w:val="28"/>
          <w:szCs w:val="28"/>
        </w:rPr>
        <w:t>коррекц</w:t>
      </w:r>
      <w:proofErr w:type="spellEnd"/>
      <w:r w:rsidRPr="001266FA">
        <w:rPr>
          <w:sz w:val="28"/>
          <w:szCs w:val="28"/>
        </w:rPr>
        <w:t xml:space="preserve">.) образовательных учреждений VIII вида. – М.: Просвещение, 2009.- 160 с. </w:t>
      </w:r>
    </w:p>
    <w:p w:rsidR="002E69E5" w:rsidRPr="001266FA" w:rsidRDefault="00926FED" w:rsidP="005E7A8E">
      <w:pPr>
        <w:pStyle w:val="ac"/>
        <w:spacing w:after="0" w:line="360" w:lineRule="auto"/>
        <w:jc w:val="both"/>
        <w:rPr>
          <w:sz w:val="28"/>
          <w:szCs w:val="28"/>
        </w:rPr>
      </w:pPr>
      <w:r w:rsidRPr="001266FA">
        <w:rPr>
          <w:sz w:val="28"/>
          <w:szCs w:val="28"/>
        </w:rPr>
        <w:t xml:space="preserve">5. </w:t>
      </w:r>
      <w:proofErr w:type="spellStart"/>
      <w:r w:rsidRPr="001266FA">
        <w:rPr>
          <w:sz w:val="28"/>
          <w:szCs w:val="28"/>
        </w:rPr>
        <w:t>Метиева</w:t>
      </w:r>
      <w:proofErr w:type="spellEnd"/>
      <w:r w:rsidRPr="001266FA">
        <w:rPr>
          <w:sz w:val="28"/>
          <w:szCs w:val="28"/>
        </w:rPr>
        <w:t xml:space="preserve"> Л.А., Удалова Э.Я. Сенсорное развитие детей с отклонениями в развитии: Сборник игр и игровых упражнений. – М.: Издательство «Книголюб», 2008. – 128 с. </w:t>
      </w:r>
      <w:r w:rsidRPr="001266FA">
        <w:rPr>
          <w:sz w:val="28"/>
          <w:szCs w:val="28"/>
        </w:rPr>
        <w:br/>
        <w:t>6. Перова М.Н. Дидактические игры и упражнения по математике во вспомогательной школе: Пособие для учителей. – 2-е изд. – М.: “Просвещение”, 1976. – 127с.</w:t>
      </w:r>
    </w:p>
    <w:p w:rsidR="003265B1" w:rsidRDefault="00926FED" w:rsidP="005E7A8E">
      <w:pPr>
        <w:spacing w:after="0" w:line="360" w:lineRule="auto"/>
        <w:jc w:val="both"/>
      </w:pPr>
      <w:r w:rsidRPr="001266FA">
        <w:rPr>
          <w:rFonts w:ascii="Times New Roman" w:hAnsi="Times New Roman" w:cs="Times New Roman"/>
          <w:sz w:val="28"/>
          <w:szCs w:val="28"/>
        </w:rPr>
        <w:t>7.Пидкасистый П.И. Технология игры в обучении – М.: Просвещение, 2002. –с. 54 и 57</w:t>
      </w:r>
      <w:r w:rsidR="00F04A01">
        <w:rPr>
          <w:rFonts w:ascii="Times New Roman" w:hAnsi="Times New Roman" w:cs="Times New Roman"/>
          <w:sz w:val="28"/>
          <w:szCs w:val="28"/>
        </w:rPr>
        <w:t>.</w:t>
      </w:r>
    </w:p>
    <w:p w:rsidR="002E69E5" w:rsidRPr="001266FA" w:rsidRDefault="003265B1" w:rsidP="005E7A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5B1">
        <w:rPr>
          <w:rFonts w:ascii="Times New Roman" w:hAnsi="Times New Roman" w:cs="Times New Roman"/>
          <w:sz w:val="28"/>
          <w:szCs w:val="28"/>
        </w:rPr>
        <w:t>8</w:t>
      </w:r>
      <w:r>
        <w:t>.</w:t>
      </w:r>
      <w:r w:rsidRPr="003265B1">
        <w:rPr>
          <w:rFonts w:ascii="Times New Roman" w:hAnsi="Times New Roman" w:cs="Times New Roman"/>
          <w:sz w:val="28"/>
          <w:szCs w:val="28"/>
        </w:rPr>
        <w:t>Калинченко А.В. Обучение детей с нарушениями интеллекта арифметическим действиям с обыкновенными дробями//Воспитание и обучение детей с нарушениями развития, 2004. - №6. - С. 38-46.</w:t>
      </w:r>
    </w:p>
    <w:p w:rsidR="002E69E5" w:rsidRPr="001266FA" w:rsidRDefault="002E69E5" w:rsidP="005E7A8E">
      <w:pPr>
        <w:pStyle w:val="ac"/>
        <w:spacing w:before="280" w:after="0" w:line="360" w:lineRule="auto"/>
        <w:ind w:firstLine="720"/>
        <w:jc w:val="both"/>
        <w:rPr>
          <w:b/>
          <w:sz w:val="28"/>
          <w:szCs w:val="28"/>
        </w:rPr>
      </w:pPr>
    </w:p>
    <w:p w:rsidR="002E69E5" w:rsidRPr="001266FA" w:rsidRDefault="002E69E5" w:rsidP="005E7A8E">
      <w:pPr>
        <w:pStyle w:val="ac"/>
        <w:spacing w:before="280" w:after="0" w:line="360" w:lineRule="auto"/>
        <w:ind w:firstLine="720"/>
        <w:jc w:val="both"/>
        <w:rPr>
          <w:b/>
          <w:sz w:val="28"/>
          <w:szCs w:val="28"/>
        </w:rPr>
      </w:pPr>
    </w:p>
    <w:p w:rsidR="002E69E5" w:rsidRPr="001266FA" w:rsidRDefault="002E69E5" w:rsidP="005E7A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2E69E5" w:rsidRPr="001266FA" w:rsidSect="00B006DF">
          <w:pgSz w:w="11906" w:h="16838"/>
          <w:pgMar w:top="1134" w:right="1134" w:bottom="1134" w:left="1418" w:header="0" w:footer="0" w:gutter="0"/>
          <w:pgNumType w:start="3"/>
          <w:cols w:space="720"/>
          <w:formProt w:val="0"/>
          <w:docGrid w:linePitch="360" w:charSpace="-2049"/>
        </w:sectPr>
      </w:pPr>
    </w:p>
    <w:p w:rsidR="00926FED" w:rsidRPr="001266FA" w:rsidRDefault="00926FED" w:rsidP="005E7A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6FED" w:rsidRPr="001266FA" w:rsidSect="001266FA">
      <w:type w:val="continuous"/>
      <w:pgSz w:w="11906" w:h="16838"/>
      <w:pgMar w:top="1134" w:right="1134" w:bottom="1134" w:left="1418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10D" w:rsidRDefault="0014110D" w:rsidP="00B006DF">
      <w:pPr>
        <w:spacing w:after="0" w:line="240" w:lineRule="auto"/>
      </w:pPr>
      <w:r>
        <w:separator/>
      </w:r>
    </w:p>
  </w:endnote>
  <w:endnote w:type="continuationSeparator" w:id="0">
    <w:p w:rsidR="0014110D" w:rsidRDefault="0014110D" w:rsidP="00B00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1318668"/>
      <w:docPartObj>
        <w:docPartGallery w:val="Page Numbers (Bottom of Page)"/>
        <w:docPartUnique/>
      </w:docPartObj>
    </w:sdtPr>
    <w:sdtEndPr/>
    <w:sdtContent>
      <w:p w:rsidR="00B006DF" w:rsidRDefault="00B006D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D44">
          <w:rPr>
            <w:noProof/>
          </w:rPr>
          <w:t>3</w:t>
        </w:r>
        <w:r>
          <w:fldChar w:fldCharType="end"/>
        </w:r>
      </w:p>
    </w:sdtContent>
  </w:sdt>
  <w:p w:rsidR="00B006DF" w:rsidRDefault="00B006D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10D" w:rsidRDefault="0014110D" w:rsidP="00B006DF">
      <w:pPr>
        <w:spacing w:after="0" w:line="240" w:lineRule="auto"/>
      </w:pPr>
      <w:r>
        <w:separator/>
      </w:r>
    </w:p>
  </w:footnote>
  <w:footnote w:type="continuationSeparator" w:id="0">
    <w:p w:rsidR="0014110D" w:rsidRDefault="0014110D" w:rsidP="00B00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61C8"/>
    <w:multiLevelType w:val="multilevel"/>
    <w:tmpl w:val="FFD09BE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832617B"/>
    <w:multiLevelType w:val="multilevel"/>
    <w:tmpl w:val="04488EA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69E5"/>
    <w:rsid w:val="00006211"/>
    <w:rsid w:val="000209E3"/>
    <w:rsid w:val="00087DCE"/>
    <w:rsid w:val="001074D2"/>
    <w:rsid w:val="001266FA"/>
    <w:rsid w:val="0014110D"/>
    <w:rsid w:val="00142CA0"/>
    <w:rsid w:val="001474C3"/>
    <w:rsid w:val="001B23E2"/>
    <w:rsid w:val="001C5879"/>
    <w:rsid w:val="00265927"/>
    <w:rsid w:val="002677B4"/>
    <w:rsid w:val="002E69E5"/>
    <w:rsid w:val="003265B1"/>
    <w:rsid w:val="003719CB"/>
    <w:rsid w:val="00373956"/>
    <w:rsid w:val="00380B62"/>
    <w:rsid w:val="003B4FD9"/>
    <w:rsid w:val="003C2D44"/>
    <w:rsid w:val="00435534"/>
    <w:rsid w:val="00574897"/>
    <w:rsid w:val="005A258A"/>
    <w:rsid w:val="005E7A8E"/>
    <w:rsid w:val="0063493A"/>
    <w:rsid w:val="00647376"/>
    <w:rsid w:val="006A0F4B"/>
    <w:rsid w:val="006F4A76"/>
    <w:rsid w:val="00752D7E"/>
    <w:rsid w:val="007C696B"/>
    <w:rsid w:val="00813156"/>
    <w:rsid w:val="00926FED"/>
    <w:rsid w:val="009F4646"/>
    <w:rsid w:val="00A131D1"/>
    <w:rsid w:val="00A565BB"/>
    <w:rsid w:val="00AE37C0"/>
    <w:rsid w:val="00AE7632"/>
    <w:rsid w:val="00B006DF"/>
    <w:rsid w:val="00B25504"/>
    <w:rsid w:val="00BC475D"/>
    <w:rsid w:val="00D5209F"/>
    <w:rsid w:val="00D74B15"/>
    <w:rsid w:val="00E25BC3"/>
    <w:rsid w:val="00E74274"/>
    <w:rsid w:val="00E97561"/>
    <w:rsid w:val="00F04A01"/>
    <w:rsid w:val="00F5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Arial Unicode MS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</w:style>
  <w:style w:type="paragraph" w:styleId="1">
    <w:name w:val="heading 1"/>
    <w:basedOn w:val="a"/>
    <w:link w:val="10"/>
    <w:uiPriority w:val="9"/>
    <w:qFormat/>
    <w:rsid w:val="00C916C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C916C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C916C3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rsid w:val="0027276B"/>
  </w:style>
  <w:style w:type="character" w:customStyle="1" w:styleId="a4">
    <w:name w:val="Нижний колонтитул Знак"/>
    <w:basedOn w:val="a0"/>
    <w:uiPriority w:val="99"/>
    <w:rsid w:val="0027276B"/>
  </w:style>
  <w:style w:type="character" w:customStyle="1" w:styleId="10">
    <w:name w:val="Заголовок 1 Знак"/>
    <w:basedOn w:val="a0"/>
    <w:link w:val="1"/>
    <w:uiPriority w:val="9"/>
    <w:rsid w:val="00C916C3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16C3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916C3"/>
    <w:rPr>
      <w:rFonts w:ascii="Cambria" w:hAnsi="Cambria"/>
      <w:b/>
      <w:bCs/>
      <w:color w:val="4F81BD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Title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pPr>
      <w:suppressLineNumbers/>
    </w:pPr>
  </w:style>
  <w:style w:type="paragraph" w:customStyle="1" w:styleId="aa">
    <w:name w:val="Заглавие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styleId="ab">
    <w:name w:val="List Paragraph"/>
    <w:basedOn w:val="a"/>
    <w:uiPriority w:val="34"/>
    <w:qFormat/>
    <w:rsid w:val="00B80F3A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B80F3A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uiPriority w:val="99"/>
    <w:unhideWhenUsed/>
    <w:rsid w:val="0027276B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27276B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 Spacing"/>
    <w:uiPriority w:val="1"/>
    <w:qFormat/>
    <w:rsid w:val="00C916C3"/>
    <w:pPr>
      <w:suppressAutoHyphens/>
      <w:spacing w:line="240" w:lineRule="auto"/>
    </w:pPr>
  </w:style>
  <w:style w:type="paragraph" w:styleId="af0">
    <w:name w:val="Block Text"/>
    <w:basedOn w:val="a"/>
  </w:style>
  <w:style w:type="paragraph" w:styleId="af1">
    <w:name w:val="Subtitle"/>
    <w:basedOn w:val="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ut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8101E-EF98-4905-A376-3AB6FD0DA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15</Pages>
  <Words>3551</Words>
  <Characters>20242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школа</cp:lastModifiedBy>
  <cp:revision>80</cp:revision>
  <cp:lastPrinted>2014-04-11T02:34:00Z</cp:lastPrinted>
  <dcterms:created xsi:type="dcterms:W3CDTF">2014-04-08T18:29:00Z</dcterms:created>
  <dcterms:modified xsi:type="dcterms:W3CDTF">2016-01-27T06:00:00Z</dcterms:modified>
  <dc:language>ru-RU</dc:language>
</cp:coreProperties>
</file>