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D4" w:rsidRDefault="00EF3E89" w:rsidP="00EF3E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нам открытий чудных</w:t>
      </w:r>
    </w:p>
    <w:p w:rsidR="00EF3E89" w:rsidRDefault="00EF3E89" w:rsidP="00EF3E89">
      <w:pPr>
        <w:tabs>
          <w:tab w:val="left" w:pos="614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Готовит просвещенья дух,</w:t>
      </w:r>
    </w:p>
    <w:p w:rsidR="00EF3E89" w:rsidRDefault="00EF3E89" w:rsidP="00EF3E89">
      <w:pPr>
        <w:tabs>
          <w:tab w:val="left" w:pos="2964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И опыт, сын ошибок трудных,</w:t>
      </w:r>
    </w:p>
    <w:p w:rsidR="00EF3E89" w:rsidRDefault="00EF3E89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И гений, парадоксов, друг…</w:t>
      </w:r>
    </w:p>
    <w:p w:rsidR="00EF3E89" w:rsidRDefault="00EF3E89" w:rsidP="00EF3E89">
      <w:pPr>
        <w:tabs>
          <w:tab w:val="left" w:pos="361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А.С.</w:t>
      </w:r>
    </w:p>
    <w:p w:rsidR="00EF3E89" w:rsidRDefault="00EF3E89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F3E89" w:rsidRDefault="00EF3E89" w:rsidP="00EF3E89">
      <w:pPr>
        <w:tabs>
          <w:tab w:val="left" w:pos="361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89">
        <w:rPr>
          <w:rFonts w:ascii="Times New Roman" w:hAnsi="Times New Roman" w:cs="Times New Roman"/>
          <w:b/>
          <w:sz w:val="24"/>
          <w:szCs w:val="24"/>
        </w:rPr>
        <w:t>Организация исследовательской работы на уроках химии</w:t>
      </w:r>
    </w:p>
    <w:p w:rsidR="00EF3E89" w:rsidRDefault="00EF3E89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 на уроках хими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форм организации деятельности учащихся. Для освоения навыков учебно-исследовательской работы на уроках химии основная нагрузка ложится на лабораторный практикум. Приобретенные знания экспериментальной работы находят свое дальнейшее развитие в разработке проектов в области химии. Несложный механизм технологии учебно-исследовательской работы можно  начинать с первых уроков химии. Например, в теме «Что изучает химия? Каков путь изменения этого предмета? » можно предложить для исследования вопрос: зачем нужно изучать химию? Создается как бы мини педагогическая мастерская, где  каждый ученик делится своим жизненным опытом, знаниями.</w:t>
      </w:r>
    </w:p>
    <w:p w:rsidR="00EF3E89" w:rsidRDefault="00EF3E89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исследовательская деятельность</w:t>
      </w:r>
      <w:r w:rsidR="00C46F2C">
        <w:rPr>
          <w:rFonts w:ascii="Times New Roman" w:hAnsi="Times New Roman" w:cs="Times New Roman"/>
          <w:sz w:val="24"/>
          <w:szCs w:val="24"/>
        </w:rPr>
        <w:t xml:space="preserve"> целесообразна в  учебно-воспитательном процессе только тогда, когда учащиеся достаточно свободно ориентируются в определенной системе знаний, что повышает долю их самостоятельности. Исследовательский подход учащихся</w:t>
      </w:r>
      <w:r w:rsidR="00E80D27">
        <w:rPr>
          <w:rFonts w:ascii="Times New Roman" w:hAnsi="Times New Roman" w:cs="Times New Roman"/>
          <w:sz w:val="24"/>
          <w:szCs w:val="24"/>
        </w:rPr>
        <w:t xml:space="preserve"> не следует отождествлять с научным исследованием ученых. Учащиеся в основном не выявляют новых научных мыслей, но познают, усваивают, «перестраивают» их для себя.</w:t>
      </w:r>
    </w:p>
    <w:p w:rsidR="00E80D27" w:rsidRDefault="00E80D27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в 9 классе по теме «Углерод», изучая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видоизменения углерода, ученики выполняют задание: «Предложите, как можно доказать, что алмаз и графит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химическим  элементом?»</w:t>
      </w:r>
    </w:p>
    <w:p w:rsidR="00E80D27" w:rsidRDefault="00E80D27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в 10 классе по теме «Природные источники углеводородов» учащиеся представляют результаты своих исследований о влиянии нефти на живые организмы. Положительным моментом данного задания является реализация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FF3">
        <w:rPr>
          <w:rFonts w:ascii="Times New Roman" w:hAnsi="Times New Roman" w:cs="Times New Roman"/>
          <w:sz w:val="24"/>
          <w:szCs w:val="24"/>
        </w:rPr>
        <w:t>связей с биологией. Очень ярко прослеживается эта связь при исследовательской деятельности учащихся при изучении темы «Белки</w:t>
      </w:r>
      <w:proofErr w:type="gramStart"/>
      <w:r w:rsidR="00484F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84FF3">
        <w:rPr>
          <w:rFonts w:ascii="Times New Roman" w:hAnsi="Times New Roman" w:cs="Times New Roman"/>
          <w:sz w:val="24"/>
          <w:szCs w:val="24"/>
        </w:rPr>
        <w:t>Их физические и химические свойства</w:t>
      </w:r>
      <w:proofErr w:type="gramStart"/>
      <w:r w:rsidR="00484FF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84FF3" w:rsidRDefault="00484FF3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в 11 классе по теме «Дисперсные системы» учащиеся представили интересный материал о применении дисперсных систем  быту, природе, промышленности.</w:t>
      </w:r>
    </w:p>
    <w:p w:rsidR="00484FF3" w:rsidRDefault="00484FF3" w:rsidP="00EF3E89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 самых ответственных  и важных моментов учебно-исследовательской работы является выбор темы исследования каждым учащимся. При определении тематики ученических исследований необходимо учитывать следующие критерии:</w:t>
      </w:r>
    </w:p>
    <w:p w:rsidR="00A21F0D" w:rsidRDefault="00A21F0D" w:rsidP="00A21F0D">
      <w:pPr>
        <w:pStyle w:val="a3"/>
        <w:numPr>
          <w:ilvl w:val="0"/>
          <w:numId w:val="1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темы, недостаточность ее изученности и важность  в практическом отношении.</w:t>
      </w:r>
    </w:p>
    <w:p w:rsidR="00A21F0D" w:rsidRDefault="00A21F0D" w:rsidP="00A21F0D">
      <w:pPr>
        <w:pStyle w:val="a3"/>
        <w:numPr>
          <w:ilvl w:val="0"/>
          <w:numId w:val="1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Соответствие интересам учащегося-исследователя.</w:t>
      </w:r>
    </w:p>
    <w:p w:rsidR="00A21F0D" w:rsidRDefault="00A21F0D" w:rsidP="00A21F0D">
      <w:pPr>
        <w:pStyle w:val="a3"/>
        <w:numPr>
          <w:ilvl w:val="0"/>
          <w:numId w:val="1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Реальная выполнимость</w:t>
      </w:r>
    </w:p>
    <w:p w:rsidR="00A21F0D" w:rsidRDefault="00A21F0D" w:rsidP="00A21F0D">
      <w:pPr>
        <w:pStyle w:val="a3"/>
        <w:numPr>
          <w:ilvl w:val="0"/>
          <w:numId w:val="1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более глубокого осмысления общих закономерностей процессов, изучаемых избранной наукой</w:t>
      </w:r>
    </w:p>
    <w:p w:rsidR="00A21F0D" w:rsidRDefault="00A21F0D" w:rsidP="00A21F0D">
      <w:pPr>
        <w:pStyle w:val="a3"/>
        <w:numPr>
          <w:ilvl w:val="0"/>
          <w:numId w:val="1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необходимым количеством различных источников</w:t>
      </w:r>
    </w:p>
    <w:p w:rsidR="00A21F0D" w:rsidRDefault="00A21F0D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бывают разные по времени, но лучше, если он будет длиться от 1 до3, так как может утратиться интерес к проекту.</w:t>
      </w:r>
    </w:p>
    <w:p w:rsidR="00A21F0D" w:rsidRDefault="00A21F0D" w:rsidP="00A21F0D">
      <w:pPr>
        <w:tabs>
          <w:tab w:val="left" w:pos="361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0D">
        <w:rPr>
          <w:rFonts w:ascii="Times New Roman" w:hAnsi="Times New Roman" w:cs="Times New Roman"/>
          <w:b/>
          <w:sz w:val="24"/>
          <w:szCs w:val="24"/>
        </w:rPr>
        <w:t>Структура урока-исследования на примере урока по теме «Растворы»</w:t>
      </w:r>
    </w:p>
    <w:p w:rsidR="00A21F0D" w:rsidRDefault="00A21F0D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Мотивационно-ориентировочный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помогает определить проблему, план ее решения. Учитель демонстрирует изображения: «банку с огурцами», «каплю крови», «кольцо», и совместно с учащимися формулирует тему урока, определяя значимость темы, так как с растворами человек встречается в повседневной жизни.</w:t>
      </w:r>
    </w:p>
    <w:p w:rsidR="00A21F0D" w:rsidRDefault="00A21F0D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столах учащихся: пробирки, стаканы, ложечки для смешивания веществ, фарфоровые чашечки, поваренная соль, речной песок, цинк, соляная кислота, сахар, вода.</w:t>
      </w:r>
      <w:proofErr w:type="gramEnd"/>
    </w:p>
    <w:p w:rsidR="00A21F0D" w:rsidRDefault="00A21F0D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смешивают в фарфоровой чашечке песок и соль. Делают выводы о получении механической смеси и свойствах смесей веществ.</w:t>
      </w:r>
    </w:p>
    <w:p w:rsidR="00A21F0D" w:rsidRDefault="0086331F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 Учащиеся опускают кусочки  цинка в раствор соляной кислоты. Делают выводы о протекании химических реакций, в результате которой образуются новые вещества.</w:t>
      </w:r>
    </w:p>
    <w:p w:rsidR="0086331F" w:rsidRDefault="0086331F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 Учащиеся смешивают ложечку сахара с 50 мл воды и получают раствор. Раствор сахара не похож ни на механическую смесь, ни на продукт химической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сахар не изменяется)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сформулировать определение растворов.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Операционно-исполнительский этап решения проблемы. В процессе практического  решения проблемы урока формируются важнейшие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копметенции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познавательные, личностные, ответственное отношение к своему здоровью.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четкой  и слаженной работы предлагается разделиться на группы: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группы: «Определение агрегатного состояния компонентов раствора: газированной воды, воздуха, минеральной воды, столового уксуса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аблюдение влияния природы растворенного вещества на процесс растворения)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группы: «Наблюдение влияния температуры на растворимость  веществ»</w:t>
      </w:r>
    </w:p>
    <w:p w:rsidR="00533D2C" w:rsidRDefault="00533D2C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Рефлексивно-оценочный этап.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осмысления и оценки результатов проведенных исследований, оценки и самооценки учебной деятельности</w:t>
      </w:r>
      <w:r w:rsidR="00C218F1">
        <w:rPr>
          <w:rFonts w:ascii="Times New Roman" w:hAnsi="Times New Roman" w:cs="Times New Roman"/>
          <w:sz w:val="24"/>
          <w:szCs w:val="24"/>
        </w:rPr>
        <w:t>. Где можно применить знания о растворах?</w:t>
      </w:r>
    </w:p>
    <w:p w:rsidR="00C218F1" w:rsidRDefault="00C218F1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к началу урока.</w:t>
      </w:r>
    </w:p>
    <w:p w:rsidR="00C218F1" w:rsidRDefault="00C218F1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 самостоятельности  и творчества учащихся может осуществляться при выполнении или домашних заданий. В домашние задания целесообразно включать элементы исследования, проведение мысленного эксперимента или выполнение эксперимента, который возможен в домашних условиях.</w:t>
      </w:r>
      <w:r w:rsidR="00CD2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подборе домашнего задания нужно исходить из того, что оно должно быть не тягостным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привлекательным, необычным, посильным, обязательно проверенным и оцененным.</w:t>
      </w:r>
    </w:p>
    <w:p w:rsidR="00C218F1" w:rsidRDefault="00C218F1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106A7F">
        <w:rPr>
          <w:rFonts w:ascii="Times New Roman" w:hAnsi="Times New Roman" w:cs="Times New Roman"/>
          <w:sz w:val="24"/>
          <w:szCs w:val="24"/>
        </w:rPr>
        <w:t>-исследовательская работа учащихся гармонично дополняет традиционную систему обучения и имеет свои преимущества:</w:t>
      </w:r>
    </w:p>
    <w:p w:rsidR="00106A7F" w:rsidRDefault="00106A7F" w:rsidP="00106A7F">
      <w:pPr>
        <w:pStyle w:val="a3"/>
        <w:numPr>
          <w:ilvl w:val="0"/>
          <w:numId w:val="2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создавать условия для получения навыков самостоятельного поиска и обработки необходимой информации;</w:t>
      </w:r>
    </w:p>
    <w:p w:rsidR="00106A7F" w:rsidRDefault="00106A7F" w:rsidP="00106A7F">
      <w:pPr>
        <w:pStyle w:val="a3"/>
        <w:numPr>
          <w:ilvl w:val="0"/>
          <w:numId w:val="2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становится индивидуализированным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выходит за рамки урока по мере повышения интереса ученика к исследовательской работе;</w:t>
      </w:r>
    </w:p>
    <w:p w:rsidR="00106A7F" w:rsidRDefault="00106A7F" w:rsidP="00106A7F">
      <w:pPr>
        <w:pStyle w:val="a3"/>
        <w:numPr>
          <w:ilvl w:val="0"/>
          <w:numId w:val="2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повышается самооценка учеников</w:t>
      </w:r>
      <w:r w:rsidR="002206E1">
        <w:rPr>
          <w:rFonts w:ascii="Times New Roman" w:hAnsi="Times New Roman" w:cs="Times New Roman"/>
          <w:sz w:val="24"/>
          <w:szCs w:val="24"/>
        </w:rPr>
        <w:t>, занимающихся исследованиями, развиваются их творческие способности;</w:t>
      </w:r>
    </w:p>
    <w:p w:rsidR="002206E1" w:rsidRDefault="002206E1" w:rsidP="00106A7F">
      <w:pPr>
        <w:pStyle w:val="a3"/>
        <w:numPr>
          <w:ilvl w:val="0"/>
          <w:numId w:val="2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коллективно осуществляют мыслительную деятельность  и получают навыки презентации себя и своей работы в различных формах – устной, письменной с использованием ИКТ.</w:t>
      </w:r>
    </w:p>
    <w:p w:rsidR="003452C0" w:rsidRDefault="002206E1" w:rsidP="002206E1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работа учащихся над исследовательскими проектами в области химии помогает им не только знакомиться с теоретическим материалом, самостоятельно  определить содержание и структуру проекта, но и приобретать навыки работы с химическими реактивами и лабораторной посудой, участвовать в планировании эк</w:t>
      </w:r>
      <w:r w:rsidR="003452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перимента.</w:t>
      </w:r>
      <w:r w:rsidR="00CD27DD">
        <w:rPr>
          <w:rFonts w:ascii="Times New Roman" w:hAnsi="Times New Roman" w:cs="Times New Roman"/>
          <w:sz w:val="24"/>
          <w:szCs w:val="24"/>
        </w:rPr>
        <w:t xml:space="preserve"> </w:t>
      </w:r>
      <w:r w:rsidR="003452C0">
        <w:rPr>
          <w:rFonts w:ascii="Times New Roman" w:hAnsi="Times New Roman" w:cs="Times New Roman"/>
          <w:sz w:val="24"/>
          <w:szCs w:val="24"/>
        </w:rPr>
        <w:t>Эксперимент может быть использован как основа создания проблемной ситуации и как средство доказательства или опровержения выдвинутых учащимися гипотез.</w:t>
      </w:r>
    </w:p>
    <w:p w:rsidR="003452C0" w:rsidRDefault="003452C0" w:rsidP="002206E1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в 11 классе темы «Гидролиз солей» в начале урока учащиеся проводят лабораторную работу, где выявляют с помощью индикатора лакмуса среду различных водных растворов солей. Свои наблюдения фиксируют в таблицу. После проведения эксперимента учащиеся вместе с учителем выдвигают проблему: Почему растворы солей имеют разную среду раствора? Опираясь на знания о диссоциации солей и воды, учащиеся строят гипотезы. Анализируя формулы солей, составляя ионные уравнения взаимодействия солей и воды</w:t>
      </w:r>
      <w:r w:rsidR="0076549C">
        <w:rPr>
          <w:rFonts w:ascii="Times New Roman" w:hAnsi="Times New Roman" w:cs="Times New Roman"/>
          <w:sz w:val="24"/>
          <w:szCs w:val="24"/>
        </w:rPr>
        <w:t>, приходят к выводу</w:t>
      </w:r>
      <w:r w:rsidR="00E52EFC">
        <w:rPr>
          <w:rFonts w:ascii="Times New Roman" w:hAnsi="Times New Roman" w:cs="Times New Roman"/>
          <w:sz w:val="24"/>
          <w:szCs w:val="24"/>
        </w:rPr>
        <w:t>, что происходит гидролиз – одно из химических свойств солей.</w:t>
      </w:r>
    </w:p>
    <w:p w:rsidR="00E52EFC" w:rsidRDefault="00CD27DD" w:rsidP="002206E1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проблемного обучения в развитии исследовательских умений учащихся неоспорима. Проблемная ситуация побуждает учащихся к мыслительной деятельности (анализ, синтез, обобщение, конкретизация и т.д.) проблемная задача направляет мышление в определенное русло: позволяет «заложить» в условия задачи определенные действия и операции и формировать их содержательным путем.</w:t>
      </w:r>
    </w:p>
    <w:p w:rsidR="00CD27DD" w:rsidRPr="00CD27DD" w:rsidRDefault="00CD27DD" w:rsidP="00CD27DD">
      <w:pPr>
        <w:tabs>
          <w:tab w:val="left" w:pos="3617"/>
          <w:tab w:val="right" w:pos="935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D27DD">
        <w:rPr>
          <w:rFonts w:ascii="Times New Roman" w:hAnsi="Times New Roman" w:cs="Times New Roman"/>
          <w:b/>
          <w:i/>
          <w:sz w:val="24"/>
          <w:szCs w:val="24"/>
        </w:rPr>
        <w:t>Если мозг не засевать зерном, то он зарастет чертополохом.</w:t>
      </w:r>
    </w:p>
    <w:p w:rsidR="00CD27DD" w:rsidRPr="00CD27DD" w:rsidRDefault="00CD27DD" w:rsidP="00CD27DD">
      <w:pPr>
        <w:tabs>
          <w:tab w:val="left" w:pos="3617"/>
          <w:tab w:val="right" w:pos="935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D27DD">
        <w:rPr>
          <w:rFonts w:ascii="Times New Roman" w:hAnsi="Times New Roman" w:cs="Times New Roman"/>
          <w:b/>
          <w:i/>
          <w:sz w:val="24"/>
          <w:szCs w:val="24"/>
        </w:rPr>
        <w:t xml:space="preserve">Д.Ж. Герберт поэт </w:t>
      </w:r>
      <w:r w:rsidRPr="00CD27DD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CD27DD">
        <w:rPr>
          <w:rFonts w:ascii="Times New Roman" w:hAnsi="Times New Roman" w:cs="Times New Roman"/>
          <w:b/>
          <w:i/>
          <w:sz w:val="24"/>
          <w:szCs w:val="24"/>
        </w:rPr>
        <w:t xml:space="preserve">  века</w:t>
      </w:r>
    </w:p>
    <w:p w:rsidR="00CD27DD" w:rsidRDefault="00CD27DD" w:rsidP="002206E1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D27DD" w:rsidRPr="00A82DC6" w:rsidRDefault="002553C7" w:rsidP="002553C7">
      <w:pPr>
        <w:tabs>
          <w:tab w:val="left" w:pos="361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DC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553C7" w:rsidRDefault="002553C7" w:rsidP="002553C7">
      <w:pPr>
        <w:pStyle w:val="a3"/>
        <w:numPr>
          <w:ilvl w:val="0"/>
          <w:numId w:val="3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иду на урок химии (Книга для учителя) Издательство «Первое сентября», 2002-272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553C7" w:rsidRDefault="002553C7" w:rsidP="002553C7">
      <w:pPr>
        <w:pStyle w:val="a3"/>
        <w:numPr>
          <w:ilvl w:val="0"/>
          <w:numId w:val="3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Подкопаева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Организация и проведение урока-исследования. Химия в школе. 2010-№4, с.16-24.</w:t>
      </w:r>
    </w:p>
    <w:p w:rsidR="002553C7" w:rsidRDefault="002553C7" w:rsidP="002553C7">
      <w:pPr>
        <w:pStyle w:val="a3"/>
        <w:numPr>
          <w:ilvl w:val="0"/>
          <w:numId w:val="3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Л.В. Проектная деятельность как способ формирования УУД. Л.В.Иванова. Химия в школе- 2013- с. 25-27</w:t>
      </w:r>
    </w:p>
    <w:p w:rsidR="002553C7" w:rsidRPr="002553C7" w:rsidRDefault="002553C7" w:rsidP="002553C7">
      <w:pPr>
        <w:pStyle w:val="a3"/>
        <w:numPr>
          <w:ilvl w:val="0"/>
          <w:numId w:val="3"/>
        </w:num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Исследовательская деятельность учащихся. М.Глобус 2008</w:t>
      </w:r>
    </w:p>
    <w:p w:rsidR="00C218F1" w:rsidRPr="00533D2C" w:rsidRDefault="00C218F1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A21F0D" w:rsidRPr="00A21F0D" w:rsidRDefault="00A21F0D" w:rsidP="00A21F0D">
      <w:pPr>
        <w:tabs>
          <w:tab w:val="left" w:pos="361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A21F0D" w:rsidRPr="00A21F0D" w:rsidSect="0081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64E"/>
    <w:multiLevelType w:val="hybridMultilevel"/>
    <w:tmpl w:val="2B0CF90A"/>
    <w:lvl w:ilvl="0" w:tplc="DFD45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76A00"/>
    <w:multiLevelType w:val="hybridMultilevel"/>
    <w:tmpl w:val="AA4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6B75"/>
    <w:multiLevelType w:val="hybridMultilevel"/>
    <w:tmpl w:val="8BDA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E89"/>
    <w:rsid w:val="00106A7F"/>
    <w:rsid w:val="002206E1"/>
    <w:rsid w:val="002553C7"/>
    <w:rsid w:val="003452C0"/>
    <w:rsid w:val="00484FF3"/>
    <w:rsid w:val="00533D2C"/>
    <w:rsid w:val="0076549C"/>
    <w:rsid w:val="008100D4"/>
    <w:rsid w:val="0086331F"/>
    <w:rsid w:val="00A21F0D"/>
    <w:rsid w:val="00A82DC6"/>
    <w:rsid w:val="00C218F1"/>
    <w:rsid w:val="00C46F2C"/>
    <w:rsid w:val="00CD27DD"/>
    <w:rsid w:val="00E52EFC"/>
    <w:rsid w:val="00E80D27"/>
    <w:rsid w:val="00EF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2016-01-01T16:23:00Z</dcterms:created>
  <dcterms:modified xsi:type="dcterms:W3CDTF">2016-01-01T17:38:00Z</dcterms:modified>
</cp:coreProperties>
</file>