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AD" w:rsidRPr="00EF06AD" w:rsidRDefault="00EF06AD" w:rsidP="00EF06AD">
      <w:pPr>
        <w:pStyle w:val="a3"/>
        <w:jc w:val="center"/>
        <w:rPr>
          <w:rFonts w:eastAsia="Times New Roman"/>
          <w:b/>
        </w:rPr>
      </w:pPr>
      <w:r w:rsidRPr="00EF06AD">
        <w:rPr>
          <w:rFonts w:eastAsia="Times New Roman"/>
          <w:b/>
        </w:rPr>
        <w:t>Пояснительная записка</w:t>
      </w:r>
    </w:p>
    <w:p w:rsidR="00EF06AD" w:rsidRPr="00EF06AD" w:rsidRDefault="00EF06AD" w:rsidP="00EF06AD">
      <w:pPr>
        <w:pStyle w:val="a3"/>
        <w:rPr>
          <w:rFonts w:eastAsia="Times New Roman"/>
        </w:rPr>
      </w:pPr>
      <w:r w:rsidRPr="00EF06AD">
        <w:rPr>
          <w:rFonts w:eastAsia="Times New Roman"/>
        </w:rPr>
        <w:t>Рабочая программа “Безопасность дорожного движения</w:t>
      </w:r>
      <w:proofErr w:type="gramStart"/>
      <w:r w:rsidRPr="00EF06AD">
        <w:rPr>
          <w:rFonts w:eastAsia="Times New Roman"/>
        </w:rPr>
        <w:t>”р</w:t>
      </w:r>
      <w:proofErr w:type="gramEnd"/>
      <w:r w:rsidRPr="00EF06AD">
        <w:rPr>
          <w:rFonts w:eastAsia="Times New Roman"/>
        </w:rPr>
        <w:t>азработ</w:t>
      </w:r>
      <w:r>
        <w:rPr>
          <w:rFonts w:eastAsia="Times New Roman"/>
        </w:rPr>
        <w:t xml:space="preserve">ана на основе учебника </w:t>
      </w:r>
      <w:r w:rsidRPr="00EF06AD">
        <w:rPr>
          <w:rFonts w:eastAsia="Times New Roman"/>
        </w:rPr>
        <w:t xml:space="preserve"> </w:t>
      </w:r>
      <w:r w:rsidRPr="00EF06AD">
        <w:rPr>
          <w:rStyle w:val="a5"/>
          <w:b w:val="0"/>
        </w:rPr>
        <w:t>Н.Ф. Виноградовой, Д.В. Смирнова, Л.В. Сидоренко.  «Основы безопасности жизнедеятельности» 5-6 класс  Москва Издательский центр «</w:t>
      </w:r>
      <w:proofErr w:type="spellStart"/>
      <w:r w:rsidRPr="00EF06AD">
        <w:rPr>
          <w:rStyle w:val="a5"/>
          <w:b w:val="0"/>
        </w:rPr>
        <w:t>Вентана</w:t>
      </w:r>
      <w:proofErr w:type="spellEnd"/>
      <w:r w:rsidRPr="00EF06AD">
        <w:rPr>
          <w:rStyle w:val="a5"/>
          <w:b w:val="0"/>
        </w:rPr>
        <w:t xml:space="preserve"> – Граф» 2013.</w:t>
      </w:r>
      <w:r>
        <w:rPr>
          <w:rStyle w:val="a5"/>
        </w:rPr>
        <w:t xml:space="preserve"> </w:t>
      </w:r>
      <w:r w:rsidRPr="00EF06AD">
        <w:rPr>
          <w:rFonts w:eastAsia="Times New Roman"/>
        </w:rPr>
        <w:t>Рабочая программа составлена</w:t>
      </w:r>
      <w:r>
        <w:rPr>
          <w:rFonts w:eastAsia="Times New Roman"/>
        </w:rPr>
        <w:t xml:space="preserve"> </w:t>
      </w:r>
      <w:r w:rsidRPr="00EF06AD">
        <w:rPr>
          <w:rFonts w:eastAsia="Times New Roman"/>
        </w:rPr>
        <w:t>в соответствии с новыми требованиями ФГОС основного общего образования</w:t>
      </w:r>
      <w:r>
        <w:rPr>
          <w:rFonts w:eastAsia="Times New Roman"/>
        </w:rPr>
        <w:t xml:space="preserve"> </w:t>
      </w:r>
      <w:r w:rsidRPr="00EF06AD">
        <w:rPr>
          <w:rFonts w:eastAsia="Times New Roman"/>
        </w:rPr>
        <w:t>и предусматривает развитие у обучающихся способность привычного и естественного соблюдения правил безопасного поведения на дороге.</w:t>
      </w:r>
    </w:p>
    <w:p w:rsidR="00EF06AD" w:rsidRPr="00EF06AD" w:rsidRDefault="00EF06AD" w:rsidP="00EF06AD">
      <w:pPr>
        <w:pStyle w:val="a3"/>
        <w:rPr>
          <w:rFonts w:eastAsia="Times New Roman"/>
        </w:rPr>
      </w:pPr>
      <w:r w:rsidRPr="00EF06AD">
        <w:rPr>
          <w:rFonts w:eastAsia="Times New Roman"/>
          <w:i/>
          <w:iCs/>
        </w:rPr>
        <w:t>Основная цель программы:</w:t>
      </w:r>
      <w:r>
        <w:rPr>
          <w:rFonts w:eastAsia="Times New Roman"/>
          <w:i/>
          <w:iCs/>
        </w:rPr>
        <w:t xml:space="preserve"> </w:t>
      </w:r>
      <w:r w:rsidRPr="00EF06AD">
        <w:rPr>
          <w:rFonts w:eastAsia="Times New Roman"/>
        </w:rPr>
        <w:t xml:space="preserve">формирование знаний у учащихся закона </w:t>
      </w:r>
      <w:r>
        <w:rPr>
          <w:rFonts w:eastAsia="Times New Roman"/>
        </w:rPr>
        <w:t>«О безопасности дорожного движе</w:t>
      </w:r>
      <w:r w:rsidRPr="00EF06AD">
        <w:rPr>
          <w:rFonts w:eastAsia="Times New Roman"/>
        </w:rPr>
        <w:t>ния» и ПДД, способных обеспечить ребенку привычность и естественность соблюдения правил безопасного поведения на дороге.</w:t>
      </w:r>
      <w:r>
        <w:rPr>
          <w:rFonts w:eastAsia="Times New Roman"/>
        </w:rPr>
        <w:t xml:space="preserve"> </w:t>
      </w:r>
      <w:r w:rsidRPr="00EF06AD">
        <w:rPr>
          <w:rFonts w:eastAsia="Times New Roman"/>
        </w:rPr>
        <w:t>Предупреждение и снижение детского дорожно-транспортного травматизма.</w:t>
      </w:r>
    </w:p>
    <w:p w:rsidR="00EF06AD" w:rsidRPr="00EF06AD" w:rsidRDefault="00EF06AD" w:rsidP="00EF06AD">
      <w:pPr>
        <w:pStyle w:val="a3"/>
        <w:rPr>
          <w:rFonts w:eastAsia="Times New Roman"/>
        </w:rPr>
      </w:pPr>
      <w:r w:rsidRPr="00EF06AD">
        <w:rPr>
          <w:rFonts w:eastAsia="Times New Roman"/>
          <w:i/>
          <w:iCs/>
        </w:rPr>
        <w:t>Основные задачи программы:</w:t>
      </w:r>
    </w:p>
    <w:p w:rsidR="00EF06AD" w:rsidRPr="00EF06AD" w:rsidRDefault="00EF06AD" w:rsidP="00EF06AD">
      <w:pPr>
        <w:pStyle w:val="a3"/>
        <w:rPr>
          <w:rFonts w:eastAsia="Times New Roman"/>
        </w:rPr>
      </w:pPr>
      <w:r w:rsidRPr="00EF06AD">
        <w:rPr>
          <w:rFonts w:eastAsia="Times New Roman"/>
        </w:rPr>
        <w:t>Образовательными</w:t>
      </w:r>
      <w:r>
        <w:rPr>
          <w:rFonts w:eastAsia="Times New Roman"/>
        </w:rPr>
        <w:t xml:space="preserve"> </w:t>
      </w:r>
      <w:r w:rsidRPr="00EF06AD">
        <w:rPr>
          <w:rFonts w:eastAsia="Times New Roman"/>
        </w:rPr>
        <w:t>задачами изучения ПДД и безопасного поведения детей на дорогах являются:</w:t>
      </w:r>
    </w:p>
    <w:p w:rsidR="00EF06AD" w:rsidRPr="00EF06AD" w:rsidRDefault="00EF06AD" w:rsidP="00EF06AD">
      <w:pPr>
        <w:pStyle w:val="a3"/>
        <w:rPr>
          <w:rFonts w:eastAsia="Times New Roman"/>
        </w:rPr>
      </w:pPr>
      <w:r w:rsidRPr="00EF06AD">
        <w:rPr>
          <w:rFonts w:eastAsia="Times New Roman"/>
        </w:rPr>
        <w:t>повысить у учащихся уровень знаний по ПДД РФ;</w:t>
      </w:r>
    </w:p>
    <w:p w:rsidR="00EF06AD" w:rsidRPr="00EF06AD" w:rsidRDefault="00EF06AD" w:rsidP="00EF06AD">
      <w:pPr>
        <w:pStyle w:val="a3"/>
        <w:rPr>
          <w:rFonts w:eastAsia="Times New Roman"/>
        </w:rPr>
      </w:pPr>
      <w:r w:rsidRPr="00EF06AD">
        <w:rPr>
          <w:rFonts w:eastAsia="Times New Roman"/>
        </w:rPr>
        <w:t>формирование системы знаний,</w:t>
      </w:r>
      <w:r>
        <w:rPr>
          <w:rFonts w:eastAsia="Times New Roman"/>
        </w:rPr>
        <w:t xml:space="preserve"> </w:t>
      </w:r>
      <w:r w:rsidRPr="00EF06AD">
        <w:rPr>
          <w:rFonts w:eastAsia="Times New Roman"/>
        </w:rPr>
        <w:t>умений и навыков, позволяющих детям школьного возраста</w:t>
      </w:r>
      <w:r>
        <w:rPr>
          <w:rFonts w:eastAsia="Times New Roman"/>
        </w:rPr>
        <w:t xml:space="preserve"> </w:t>
      </w:r>
      <w:r w:rsidRPr="00EF06AD">
        <w:rPr>
          <w:rFonts w:eastAsia="Times New Roman"/>
        </w:rPr>
        <w:t>безопасно передвигаться в условиях дорожного движения;</w:t>
      </w:r>
    </w:p>
    <w:p w:rsidR="00EF06AD" w:rsidRPr="00EF06AD" w:rsidRDefault="00EF06AD" w:rsidP="00EF06AD">
      <w:pPr>
        <w:pStyle w:val="a3"/>
        <w:rPr>
          <w:rFonts w:eastAsia="Times New Roman"/>
        </w:rPr>
      </w:pPr>
      <w:r w:rsidRPr="00EF06AD">
        <w:rPr>
          <w:rFonts w:eastAsia="Times New Roman"/>
        </w:rPr>
        <w:t>формирование культуры поведения в общественном транспорте;</w:t>
      </w:r>
    </w:p>
    <w:p w:rsidR="00EF06AD" w:rsidRPr="00EF06AD" w:rsidRDefault="00EF06AD" w:rsidP="00EF06AD">
      <w:pPr>
        <w:pStyle w:val="a3"/>
        <w:rPr>
          <w:rFonts w:eastAsia="Times New Roman"/>
        </w:rPr>
      </w:pPr>
      <w:r w:rsidRPr="00EF06AD">
        <w:rPr>
          <w:rFonts w:eastAsia="Times New Roman"/>
        </w:rPr>
        <w:t xml:space="preserve">формирование </w:t>
      </w:r>
      <w:proofErr w:type="spellStart"/>
      <w:r w:rsidRPr="00EF06AD">
        <w:rPr>
          <w:rFonts w:eastAsia="Times New Roman"/>
        </w:rPr>
        <w:t>мотивационно-поведенческой</w:t>
      </w:r>
      <w:proofErr w:type="spellEnd"/>
      <w:r w:rsidRPr="00EF06AD">
        <w:rPr>
          <w:rFonts w:eastAsia="Times New Roman"/>
        </w:rPr>
        <w:t xml:space="preserve"> культуры ребенка как основы безопасности в условиях общения с дорогой.</w:t>
      </w:r>
    </w:p>
    <w:p w:rsidR="00EF06AD" w:rsidRPr="00EF06AD" w:rsidRDefault="00EF06AD" w:rsidP="00EF06AD">
      <w:pPr>
        <w:pStyle w:val="a3"/>
        <w:rPr>
          <w:rFonts w:eastAsia="Times New Roman"/>
        </w:rPr>
      </w:pPr>
      <w:r w:rsidRPr="00EF06AD">
        <w:rPr>
          <w:rFonts w:eastAsia="Times New Roman"/>
        </w:rPr>
        <w:t>помочь учащимся усвоить требования разделов ПДД РФ для пешеходов и велосипедистов;</w:t>
      </w:r>
    </w:p>
    <w:p w:rsidR="00EF06AD" w:rsidRPr="00EF06AD" w:rsidRDefault="00EF06AD" w:rsidP="00EF06AD">
      <w:pPr>
        <w:pStyle w:val="a3"/>
        <w:rPr>
          <w:rFonts w:eastAsia="Times New Roman"/>
        </w:rPr>
      </w:pPr>
      <w:r w:rsidRPr="00EF06AD">
        <w:rPr>
          <w:rFonts w:eastAsia="Times New Roman"/>
        </w:rPr>
        <w:t>оказать содействие учащимся в выработке навыков по оказанию первой медицинской помощи.</w:t>
      </w:r>
    </w:p>
    <w:p w:rsidR="00EF06AD" w:rsidRPr="00EF06AD" w:rsidRDefault="00EF06AD" w:rsidP="00EF06AD">
      <w:pPr>
        <w:pStyle w:val="a3"/>
        <w:rPr>
          <w:rFonts w:eastAsia="Times New Roman"/>
        </w:rPr>
      </w:pPr>
      <w:r w:rsidRPr="00EF06AD">
        <w:rPr>
          <w:rFonts w:eastAsia="Times New Roman"/>
          <w:i/>
          <w:iCs/>
        </w:rPr>
        <w:t>Развивающие:</w:t>
      </w:r>
    </w:p>
    <w:p w:rsidR="00EF06AD" w:rsidRPr="00EF06AD" w:rsidRDefault="00EF06AD" w:rsidP="00EF06AD">
      <w:pPr>
        <w:pStyle w:val="a3"/>
        <w:rPr>
          <w:rFonts w:eastAsia="Times New Roman"/>
        </w:rPr>
      </w:pPr>
      <w:r w:rsidRPr="00EF06AD">
        <w:rPr>
          <w:rFonts w:eastAsia="Times New Roman"/>
        </w:rPr>
        <w:t>развивать у учащихся умение ориентироваться в дорожно-транспортной ситуации;</w:t>
      </w:r>
    </w:p>
    <w:p w:rsidR="00EF06AD" w:rsidRPr="00EF06AD" w:rsidRDefault="00EF06AD" w:rsidP="00EF06AD">
      <w:pPr>
        <w:pStyle w:val="a3"/>
        <w:rPr>
          <w:rFonts w:eastAsia="Times New Roman"/>
        </w:rPr>
      </w:pPr>
      <w:r w:rsidRPr="00EF06AD">
        <w:rPr>
          <w:rFonts w:eastAsia="Times New Roman"/>
        </w:rPr>
        <w:t>способствовать развитию у учащихся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EF06AD" w:rsidRPr="00EF06AD" w:rsidRDefault="00EF06AD" w:rsidP="00EF06AD">
      <w:pPr>
        <w:pStyle w:val="a3"/>
        <w:rPr>
          <w:rFonts w:eastAsia="Times New Roman"/>
        </w:rPr>
      </w:pPr>
      <w:r w:rsidRPr="00EF06AD">
        <w:rPr>
          <w:rFonts w:eastAsia="Times New Roman"/>
          <w:i/>
          <w:iCs/>
        </w:rPr>
        <w:t>Воспитательные:</w:t>
      </w:r>
    </w:p>
    <w:p w:rsidR="00EF06AD" w:rsidRPr="00EF06AD" w:rsidRDefault="00EF06AD" w:rsidP="00EF06AD">
      <w:pPr>
        <w:pStyle w:val="a3"/>
        <w:rPr>
          <w:rFonts w:eastAsia="Times New Roman"/>
        </w:rPr>
      </w:pPr>
      <w:r w:rsidRPr="00EF06AD">
        <w:rPr>
          <w:rFonts w:eastAsia="Times New Roman"/>
        </w:rPr>
        <w:t>воспитать у учащихся дисциплинированность и ответственность за свои действия на дороге;</w:t>
      </w:r>
    </w:p>
    <w:p w:rsidR="00EF06AD" w:rsidRPr="00EF06AD" w:rsidRDefault="00EF06AD" w:rsidP="00EF06AD">
      <w:pPr>
        <w:pStyle w:val="a3"/>
        <w:rPr>
          <w:rFonts w:eastAsia="Times New Roman"/>
        </w:rPr>
      </w:pPr>
      <w:r w:rsidRPr="00EF06AD">
        <w:rPr>
          <w:rFonts w:eastAsia="Times New Roman"/>
        </w:rPr>
        <w:t>выработать у учащихся культуру поведения в транспорте и дорожную этику;</w:t>
      </w:r>
    </w:p>
    <w:p w:rsidR="00EF06AD" w:rsidRPr="00EF06AD" w:rsidRDefault="00EF06AD" w:rsidP="00EF06AD">
      <w:pPr>
        <w:pStyle w:val="a3"/>
        <w:rPr>
          <w:rFonts w:eastAsia="Times New Roman"/>
        </w:rPr>
      </w:pPr>
      <w:r w:rsidRPr="00EF06AD">
        <w:rPr>
          <w:rFonts w:eastAsia="Times New Roman"/>
        </w:rPr>
        <w:t xml:space="preserve">сформировать у учащихся сознательное и </w:t>
      </w:r>
      <w:r w:rsidR="00D84809">
        <w:rPr>
          <w:rFonts w:eastAsia="Times New Roman"/>
        </w:rPr>
        <w:t>ответственное отношение к собст</w:t>
      </w:r>
      <w:r w:rsidRPr="00EF06AD">
        <w:rPr>
          <w:rFonts w:eastAsia="Times New Roman"/>
        </w:rPr>
        <w:t>венному здоровью, к личной безопасности и безопасности окружающих.</w:t>
      </w:r>
    </w:p>
    <w:p w:rsidR="00EF06AD" w:rsidRPr="00EF06AD" w:rsidRDefault="00EF06AD" w:rsidP="00EF06AD">
      <w:pPr>
        <w:pStyle w:val="a3"/>
        <w:rPr>
          <w:rFonts w:eastAsia="Times New Roman"/>
        </w:rPr>
      </w:pPr>
      <w:r w:rsidRPr="00EF06AD">
        <w:rPr>
          <w:rFonts w:eastAsia="Times New Roman"/>
        </w:rPr>
        <w:t>Общая характеристика курса</w:t>
      </w:r>
    </w:p>
    <w:p w:rsidR="00EF06AD" w:rsidRPr="00EF06AD" w:rsidRDefault="00EF06AD" w:rsidP="00EF06AD">
      <w:pPr>
        <w:pStyle w:val="a3"/>
        <w:rPr>
          <w:rFonts w:eastAsia="Times New Roman"/>
        </w:rPr>
      </w:pPr>
      <w:r w:rsidRPr="00EF06AD">
        <w:rPr>
          <w:rFonts w:eastAsia="Times New Roman"/>
        </w:rPr>
        <w:t>Автомобилизация страны, развитие сети дорог, резкий рост количества транспорта, увеличение интенсивности движения транспорта и пешеходов на улицах и дорогах создают объективные предпосылки для возникновения дорожно-транспортных происшествий, несчастных случаев с участниками дорожного движения, особенно с детьми и подростками.</w:t>
      </w:r>
    </w:p>
    <w:p w:rsidR="00EF06AD" w:rsidRPr="00EF06AD" w:rsidRDefault="00EF06AD" w:rsidP="00EF06AD">
      <w:pPr>
        <w:pStyle w:val="a3"/>
        <w:rPr>
          <w:rFonts w:eastAsia="Times New Roman"/>
        </w:rPr>
      </w:pPr>
      <w:r w:rsidRPr="00EF06AD">
        <w:rPr>
          <w:rFonts w:eastAsia="Times New Roman"/>
        </w:rPr>
        <w:t>Травматизм на дорогах - это проблема, которая беспокоит людей всех стран мира. Плата очень дорогая и ничем не оправданная</w:t>
      </w:r>
      <w:proofErr w:type="gramStart"/>
      <w:r w:rsidRPr="00EF06AD">
        <w:rPr>
          <w:rFonts w:eastAsia="Times New Roman"/>
        </w:rPr>
        <w:t>..</w:t>
      </w:r>
      <w:proofErr w:type="gramEnd"/>
    </w:p>
    <w:p w:rsidR="00EF06AD" w:rsidRPr="00EF06AD" w:rsidRDefault="00EF06AD" w:rsidP="00EF06AD">
      <w:pPr>
        <w:pStyle w:val="a3"/>
        <w:rPr>
          <w:rFonts w:eastAsia="Times New Roman"/>
        </w:rPr>
      </w:pPr>
      <w:r w:rsidRPr="00EF06AD">
        <w:rPr>
          <w:rFonts w:eastAsia="Times New Roman"/>
        </w:rPr>
        <w:t>Основными причинами ДТП, в которых страдают дети и подростки, являются  недисциплинированность учащихся, незнание ими  Правил дорожного движения Российской Федерации.</w:t>
      </w:r>
    </w:p>
    <w:p w:rsidR="00EF06AD" w:rsidRPr="00EF06AD" w:rsidRDefault="00EF06AD" w:rsidP="00EF06AD">
      <w:pPr>
        <w:pStyle w:val="a3"/>
        <w:rPr>
          <w:rFonts w:eastAsia="Times New Roman"/>
        </w:rPr>
      </w:pPr>
      <w:r w:rsidRPr="00EF06AD">
        <w:rPr>
          <w:rFonts w:eastAsia="Times New Roman"/>
        </w:rPr>
        <w:t xml:space="preserve">Уже с раннего возраста у детей необходимо воспитывать сознательное отношение к ПДД, которые должны стать нормой поведения каждого </w:t>
      </w:r>
      <w:proofErr w:type="spellStart"/>
      <w:proofErr w:type="gramStart"/>
      <w:r w:rsidRPr="00EF06AD">
        <w:rPr>
          <w:rFonts w:eastAsia="Times New Roman"/>
        </w:rPr>
        <w:t>куль-турного</w:t>
      </w:r>
      <w:proofErr w:type="spellEnd"/>
      <w:proofErr w:type="gramEnd"/>
      <w:r w:rsidRPr="00EF06AD">
        <w:rPr>
          <w:rFonts w:eastAsia="Times New Roman"/>
        </w:rPr>
        <w:t xml:space="preserve"> человека.</w:t>
      </w:r>
      <w:r>
        <w:rPr>
          <w:rFonts w:eastAsia="Times New Roman"/>
        </w:rPr>
        <w:t xml:space="preserve"> </w:t>
      </w:r>
      <w:r w:rsidRPr="00EF06AD">
        <w:rPr>
          <w:rFonts w:eastAsia="Times New Roman"/>
        </w:rPr>
        <w:t>Изучение Правил до</w:t>
      </w:r>
      <w:r>
        <w:rPr>
          <w:rFonts w:eastAsia="Times New Roman"/>
        </w:rPr>
        <w:t>рожного движения существенно ра</w:t>
      </w:r>
      <w:r w:rsidR="00283FEC">
        <w:rPr>
          <w:rFonts w:eastAsia="Times New Roman"/>
        </w:rPr>
        <w:t>с</w:t>
      </w:r>
      <w:r w:rsidRPr="00EF06AD">
        <w:rPr>
          <w:rFonts w:eastAsia="Times New Roman"/>
        </w:rPr>
        <w:t xml:space="preserve">ширяет возможность воспитания грамотного пешехода и позволяет </w:t>
      </w:r>
      <w:proofErr w:type="spellStart"/>
      <w:proofErr w:type="gramStart"/>
      <w:r w:rsidRPr="00EF06AD">
        <w:rPr>
          <w:rFonts w:eastAsia="Times New Roman"/>
        </w:rPr>
        <w:t>значи-тельно</w:t>
      </w:r>
      <w:proofErr w:type="spellEnd"/>
      <w:proofErr w:type="gramEnd"/>
      <w:r w:rsidRPr="00EF06AD">
        <w:rPr>
          <w:rFonts w:eastAsia="Times New Roman"/>
        </w:rPr>
        <w:t xml:space="preserve"> уменьшить дорожно-транспортн</w:t>
      </w:r>
      <w:r>
        <w:rPr>
          <w:rFonts w:eastAsia="Times New Roman"/>
        </w:rPr>
        <w:t>ый травматизм среди детей и под</w:t>
      </w:r>
      <w:r w:rsidRPr="00EF06AD">
        <w:rPr>
          <w:rFonts w:eastAsia="Times New Roman"/>
        </w:rPr>
        <w:t>ростков.</w:t>
      </w:r>
      <w:r>
        <w:rPr>
          <w:rFonts w:eastAsia="Times New Roman"/>
        </w:rPr>
        <w:t xml:space="preserve"> </w:t>
      </w:r>
      <w:r w:rsidRPr="00EF06AD">
        <w:rPr>
          <w:rFonts w:eastAsia="Times New Roman"/>
        </w:rPr>
        <w:t>ПДД являются важным средством трудового регулирования в сфере дорожного движения, воспитания его учас</w:t>
      </w:r>
      <w:r>
        <w:rPr>
          <w:rFonts w:eastAsia="Times New Roman"/>
        </w:rPr>
        <w:t>тников в духе дисциплины, ответ</w:t>
      </w:r>
      <w:r w:rsidRPr="00EF06AD">
        <w:rPr>
          <w:rFonts w:eastAsia="Times New Roman"/>
        </w:rPr>
        <w:t>ственности, взаимной  предусмотрительности, внимательности. Выполнение всех требований  ПДД создает предпосылки четкого и безопасного движения транспортных средств и пешеходов по улицам и дорогам.</w:t>
      </w:r>
    </w:p>
    <w:p w:rsidR="00EF06AD" w:rsidRPr="00EF06AD" w:rsidRDefault="00EF06AD" w:rsidP="00EF06AD">
      <w:pPr>
        <w:pStyle w:val="a3"/>
        <w:rPr>
          <w:rFonts w:eastAsia="Times New Roman"/>
        </w:rPr>
      </w:pPr>
      <w:r w:rsidRPr="00EF06AD">
        <w:rPr>
          <w:rFonts w:eastAsia="Times New Roman"/>
        </w:rPr>
        <w:t xml:space="preserve">Правительство РФ обращается  ко всем участникам дорожного движения – «сконцентрировать свое внимание на неукоснительном соблюдении ПДД, на уважении друг к другу, помня при этом, что от нашего поведения на дорогах и улицах зависит как наша собственная жизнь, так жизнь и здоровье любого человека». Находясь в социуме, каждый человек, так или иначе, влияет на уровень безопасности окружающих людей, и безопасность каждого во многом </w:t>
      </w:r>
      <w:r w:rsidRPr="00EF06AD">
        <w:rPr>
          <w:rFonts w:eastAsia="Times New Roman"/>
        </w:rPr>
        <w:lastRenderedPageBreak/>
        <w:t xml:space="preserve">зависит от уровня </w:t>
      </w:r>
      <w:proofErr w:type="spellStart"/>
      <w:r w:rsidRPr="00EF06AD">
        <w:rPr>
          <w:rFonts w:eastAsia="Times New Roman"/>
        </w:rPr>
        <w:t>сформированности</w:t>
      </w:r>
      <w:proofErr w:type="spellEnd"/>
      <w:r w:rsidRPr="00EF06AD">
        <w:rPr>
          <w:rFonts w:eastAsia="Times New Roman"/>
        </w:rPr>
        <w:t xml:space="preserve"> культуры личной безопасности конкретного человека. Перед нами стоит актуальная задача по воспитанию культуры личной безопасности, которая является компонентом общечеловеческой культуры.</w:t>
      </w:r>
    </w:p>
    <w:p w:rsidR="00EF06AD" w:rsidRPr="00EF06AD" w:rsidRDefault="00EF06AD" w:rsidP="00EF06AD">
      <w:pPr>
        <w:pStyle w:val="a3"/>
        <w:jc w:val="center"/>
        <w:rPr>
          <w:b/>
          <w:bCs/>
        </w:rPr>
      </w:pPr>
      <w:r w:rsidRPr="00EF06AD">
        <w:rPr>
          <w:rFonts w:eastAsia="Times New Roman"/>
        </w:rPr>
        <w:t>    </w:t>
      </w:r>
      <w:r w:rsidRPr="001D60C8">
        <w:rPr>
          <w:rStyle w:val="a5"/>
        </w:rPr>
        <w:t>О</w:t>
      </w:r>
      <w:r>
        <w:rPr>
          <w:rStyle w:val="a5"/>
        </w:rPr>
        <w:t xml:space="preserve">бщая характеристика курса </w:t>
      </w:r>
      <w:r w:rsidR="00296D12">
        <w:rPr>
          <w:rStyle w:val="a5"/>
        </w:rPr>
        <w:t xml:space="preserve">  «Правила дорожного движения</w:t>
      </w:r>
      <w:r w:rsidRPr="001D60C8">
        <w:rPr>
          <w:rStyle w:val="a5"/>
        </w:rPr>
        <w:t>»</w:t>
      </w:r>
    </w:p>
    <w:p w:rsidR="00EF06AD" w:rsidRPr="00EF06AD" w:rsidRDefault="00EF06AD" w:rsidP="00EF06AD">
      <w:pPr>
        <w:pStyle w:val="a3"/>
        <w:rPr>
          <w:rFonts w:eastAsia="Times New Roman"/>
        </w:rPr>
      </w:pPr>
      <w:r w:rsidRPr="00EF06AD">
        <w:rPr>
          <w:rFonts w:eastAsia="Times New Roman"/>
        </w:rPr>
        <w:t>  Данная программа сориентирована на изучение основ безопасности направленных  на обеспечение безопасности личности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w:t>
      </w:r>
    </w:p>
    <w:p w:rsidR="00EF06AD" w:rsidRPr="00EF06AD" w:rsidRDefault="00283FEC" w:rsidP="00EF06AD">
      <w:pPr>
        <w:pStyle w:val="a3"/>
        <w:rPr>
          <w:rFonts w:eastAsia="Times New Roman"/>
        </w:rPr>
      </w:pPr>
      <w:r>
        <w:rPr>
          <w:rFonts w:eastAsia="Times New Roman"/>
        </w:rPr>
        <w:t xml:space="preserve">Программа </w:t>
      </w:r>
      <w:r w:rsidR="00EF06AD" w:rsidRPr="00EF06AD">
        <w:rPr>
          <w:rFonts w:eastAsia="Times New Roman"/>
        </w:rPr>
        <w:t xml:space="preserve"> имеет цель не механическое заучивание ПДД, а формирование и развитие познавательной деятельности, ориентированной на понимание опасности и безопасности.</w:t>
      </w:r>
    </w:p>
    <w:p w:rsidR="00EF06AD" w:rsidRPr="00EF06AD" w:rsidRDefault="00D84809" w:rsidP="00EF06AD">
      <w:pPr>
        <w:pStyle w:val="a3"/>
        <w:rPr>
          <w:rFonts w:eastAsia="Times New Roman"/>
        </w:rPr>
      </w:pPr>
      <w:r>
        <w:rPr>
          <w:rFonts w:eastAsia="Times New Roman"/>
        </w:rPr>
        <w:t>       Уроки</w:t>
      </w:r>
      <w:r w:rsidR="00EF06AD" w:rsidRPr="00EF06AD">
        <w:rPr>
          <w:rFonts w:eastAsia="Times New Roman"/>
        </w:rPr>
        <w:t xml:space="preserve"> проводятся  в доступной и стимулирующей развитие интереса форме.  Игровые технологии, применяемые в программе, дают возможность включиться школьнику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w:t>
      </w:r>
      <w:r w:rsidR="00323355">
        <w:rPr>
          <w:rFonts w:eastAsia="Times New Roman"/>
        </w:rPr>
        <w:t>самоуправле</w:t>
      </w:r>
      <w:r w:rsidR="00EF06AD" w:rsidRPr="00EF06AD">
        <w:rPr>
          <w:rFonts w:eastAsia="Times New Roman"/>
        </w:rPr>
        <w:t>ние поведением.</w:t>
      </w:r>
    </w:p>
    <w:p w:rsidR="00EF06AD" w:rsidRPr="00EF06AD" w:rsidRDefault="00EF06AD" w:rsidP="00EF06AD">
      <w:pPr>
        <w:pStyle w:val="a3"/>
        <w:rPr>
          <w:rFonts w:eastAsia="Times New Roman"/>
        </w:rPr>
      </w:pPr>
      <w:r w:rsidRPr="00EF06AD">
        <w:rPr>
          <w:rFonts w:eastAsia="Times New Roman"/>
        </w:rPr>
        <w:t>Программа составлена по трем основным видам деятельности:</w:t>
      </w:r>
    </w:p>
    <w:p w:rsidR="00EF06AD" w:rsidRPr="00EF06AD" w:rsidRDefault="00EF06AD" w:rsidP="00EF06AD">
      <w:pPr>
        <w:pStyle w:val="a3"/>
        <w:rPr>
          <w:rFonts w:eastAsia="Times New Roman"/>
        </w:rPr>
      </w:pPr>
      <w:r w:rsidRPr="00EF06AD">
        <w:rPr>
          <w:rFonts w:eastAsia="Times New Roman"/>
        </w:rPr>
        <w:t>обучение детей происходит на основе современных педагогических технологий теоретическим знаниям: правилам дорожного движения  и безопасного поведения на улице;</w:t>
      </w:r>
    </w:p>
    <w:p w:rsidR="00EF06AD" w:rsidRPr="00EF06AD" w:rsidRDefault="00EF06AD" w:rsidP="00EF06AD">
      <w:pPr>
        <w:pStyle w:val="a3"/>
        <w:rPr>
          <w:rFonts w:eastAsia="Times New Roman"/>
        </w:rPr>
      </w:pPr>
      <w:r w:rsidRPr="00EF06AD">
        <w:rPr>
          <w:rFonts w:eastAsia="Times New Roman"/>
        </w:rPr>
        <w:t>практическая отработка координации дви</w:t>
      </w:r>
      <w:r>
        <w:rPr>
          <w:rFonts w:eastAsia="Times New Roman"/>
        </w:rPr>
        <w:t>жений, двигательных умений и на</w:t>
      </w:r>
      <w:r w:rsidRPr="00EF06AD">
        <w:rPr>
          <w:rFonts w:eastAsia="Times New Roman"/>
        </w:rPr>
        <w:t xml:space="preserve">выков безопасного поведения на улицах, дорогах и в транспорте с </w:t>
      </w:r>
      <w:proofErr w:type="spellStart"/>
      <w:proofErr w:type="gramStart"/>
      <w:r w:rsidRPr="00EF06AD">
        <w:rPr>
          <w:rFonts w:eastAsia="Times New Roman"/>
        </w:rPr>
        <w:t>использо-ванием</w:t>
      </w:r>
      <w:proofErr w:type="spellEnd"/>
      <w:proofErr w:type="gramEnd"/>
      <w:r w:rsidRPr="00EF06AD">
        <w:rPr>
          <w:rFonts w:eastAsia="Times New Roman"/>
        </w:rPr>
        <w:t xml:space="preserve"> для этого комплекса игр (сюжетные, ролевые, игры по правилам и др.) и специальных упражнений (вводные, групповые, индивидуальные).</w:t>
      </w:r>
    </w:p>
    <w:p w:rsidR="00784402" w:rsidRPr="00784402" w:rsidRDefault="00784402" w:rsidP="00784402">
      <w:pPr>
        <w:pStyle w:val="a3"/>
        <w:jc w:val="center"/>
        <w:rPr>
          <w:rStyle w:val="a5"/>
        </w:rPr>
      </w:pPr>
      <w:r w:rsidRPr="00784402">
        <w:rPr>
          <w:rStyle w:val="a5"/>
        </w:rPr>
        <w:t>Описание места</w:t>
      </w:r>
      <w:r w:rsidR="00296D12">
        <w:rPr>
          <w:rStyle w:val="a5"/>
        </w:rPr>
        <w:t xml:space="preserve"> курса «Правила дорожного движения»</w:t>
      </w:r>
      <w:r w:rsidRPr="00784402">
        <w:rPr>
          <w:rStyle w:val="a5"/>
        </w:rPr>
        <w:t xml:space="preserve"> в учебном плане.</w:t>
      </w:r>
    </w:p>
    <w:p w:rsidR="00784402" w:rsidRPr="00784402" w:rsidRDefault="00784402" w:rsidP="00784402">
      <w:pPr>
        <w:pStyle w:val="a3"/>
        <w:rPr>
          <w:rStyle w:val="a5"/>
          <w:b w:val="0"/>
        </w:rPr>
      </w:pPr>
      <w:r w:rsidRPr="00784402">
        <w:rPr>
          <w:rStyle w:val="a5"/>
          <w:b w:val="0"/>
        </w:rPr>
        <w:t xml:space="preserve">  В 5 классе, согласно учебному плану  на изучение </w:t>
      </w:r>
      <w:r>
        <w:rPr>
          <w:rStyle w:val="a5"/>
          <w:b w:val="0"/>
        </w:rPr>
        <w:t xml:space="preserve">(внеклассная работа </w:t>
      </w:r>
      <w:proofErr w:type="gramStart"/>
      <w:r>
        <w:rPr>
          <w:rStyle w:val="a5"/>
          <w:b w:val="0"/>
        </w:rPr>
        <w:t>)</w:t>
      </w:r>
      <w:r w:rsidRPr="00784402">
        <w:rPr>
          <w:rStyle w:val="a5"/>
          <w:b w:val="0"/>
        </w:rPr>
        <w:t>О</w:t>
      </w:r>
      <w:proofErr w:type="gramEnd"/>
      <w:r w:rsidRPr="00784402">
        <w:rPr>
          <w:rStyle w:val="a5"/>
          <w:b w:val="0"/>
        </w:rPr>
        <w:t xml:space="preserve">БЖ выделяется 17 часов, из расчета 0,5 часа в неделю, начиная с первого   полугодия. Часы выделены из компонента образовательного учреждения. </w:t>
      </w:r>
    </w:p>
    <w:p w:rsidR="00784402" w:rsidRPr="00784402" w:rsidRDefault="00784402" w:rsidP="00784402">
      <w:pPr>
        <w:pStyle w:val="a3"/>
        <w:jc w:val="center"/>
        <w:rPr>
          <w:rStyle w:val="a5"/>
        </w:rPr>
      </w:pPr>
      <w:r w:rsidRPr="00784402">
        <w:rPr>
          <w:rStyle w:val="a5"/>
        </w:rPr>
        <w:t>Место  курса  в   учебном  плане.</w:t>
      </w:r>
    </w:p>
    <w:p w:rsidR="00784402" w:rsidRPr="00784402" w:rsidRDefault="00784402" w:rsidP="00784402">
      <w:pPr>
        <w:pStyle w:val="a3"/>
        <w:rPr>
          <w:rStyle w:val="a5"/>
          <w:b w:val="0"/>
        </w:rPr>
      </w:pPr>
      <w:r w:rsidRPr="00784402">
        <w:rPr>
          <w:rStyle w:val="a5"/>
          <w:b w:val="0"/>
        </w:rPr>
        <w:t>В соответствии с учебным планом предмет изучается в 5 классе по 0,5 часа в неделю: 17</w:t>
      </w:r>
      <w:r>
        <w:rPr>
          <w:rStyle w:val="a5"/>
          <w:b w:val="0"/>
        </w:rPr>
        <w:t xml:space="preserve"> часов</w:t>
      </w:r>
      <w:r w:rsidRPr="00784402">
        <w:rPr>
          <w:rStyle w:val="a5"/>
          <w:b w:val="0"/>
        </w:rPr>
        <w:t>. Ниже представлено  поурочно-тематическое планирование, которое кор</w:t>
      </w:r>
      <w:r w:rsidRPr="00784402">
        <w:rPr>
          <w:rStyle w:val="a5"/>
          <w:b w:val="0"/>
        </w:rPr>
        <w:softHyphen/>
        <w:t>ректируется учителем в соответствии с конкретными усло</w:t>
      </w:r>
      <w:r w:rsidRPr="00784402">
        <w:rPr>
          <w:rStyle w:val="a5"/>
          <w:b w:val="0"/>
        </w:rPr>
        <w:softHyphen/>
        <w:t>виями функционирования образовательного учреждения, по</w:t>
      </w:r>
      <w:r w:rsidRPr="00784402">
        <w:rPr>
          <w:rStyle w:val="a5"/>
          <w:b w:val="0"/>
        </w:rPr>
        <w:softHyphen/>
        <w:t>требностями данного региона и природного окружения.</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w:t>
      </w:r>
      <w:r w:rsidR="00D84809">
        <w:rPr>
          <w:rStyle w:val="a5"/>
          <w:b w:val="0"/>
        </w:rPr>
        <w:t xml:space="preserve">  </w:t>
      </w:r>
      <w:r w:rsidRPr="00784402">
        <w:rPr>
          <w:rStyle w:val="a5"/>
          <w:b w:val="0"/>
        </w:rPr>
        <w:t xml:space="preserve"> Ценностные ориентиры содержания учебного предмета</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Формирование ценностного отношения к здоровью и здоровому образу жизни.</w:t>
      </w:r>
    </w:p>
    <w:p w:rsidR="00784402" w:rsidRPr="00784402" w:rsidRDefault="00784402" w:rsidP="00D84809">
      <w:pPr>
        <w:pStyle w:val="a3"/>
        <w:ind w:hanging="567"/>
        <w:rPr>
          <w:rStyle w:val="a5"/>
          <w:b w:val="0"/>
        </w:rPr>
      </w:pPr>
      <w:r w:rsidRPr="00784402">
        <w:rPr>
          <w:rStyle w:val="a5"/>
          <w:b w:val="0"/>
        </w:rPr>
        <w:t xml:space="preserve">          Ценности: здоровье физическое, здоровье социальное (школьного коллектива), активный, здоровый образ жизни.</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жизни – признание человеческой жизни величайшей ценностью, что реализуется в бережном отношении к другим людям и к природе.</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природы основывается на общечеловеческой ценности жизни, на осознании себя частью природного мира </w:t>
      </w:r>
      <w:r w:rsidRPr="00784402">
        <w:rPr>
          <w:rStyle w:val="a5"/>
          <w:b w:val="0"/>
        </w:rPr>
        <w:sym w:font="Symbol" w:char="F02D"/>
      </w:r>
      <w:r w:rsidRPr="00784402">
        <w:rPr>
          <w:rStyle w:val="a5"/>
          <w:b w:val="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w:t>
      </w:r>
      <w:r w:rsidR="00D84809">
        <w:rPr>
          <w:rStyle w:val="a5"/>
          <w:b w:val="0"/>
        </w:rPr>
        <w:t xml:space="preserve"> </w:t>
      </w:r>
      <w:r w:rsidRPr="00784402">
        <w:rPr>
          <w:rStyle w:val="a5"/>
          <w:b w:val="0"/>
        </w:rPr>
        <w:t xml:space="preserve">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w:t>
      </w:r>
      <w:r w:rsidRPr="00784402">
        <w:rPr>
          <w:rStyle w:val="a5"/>
          <w:b w:val="0"/>
        </w:rPr>
        <w:sym w:font="Symbol" w:char="F02D"/>
      </w:r>
      <w:r w:rsidRPr="00784402">
        <w:rPr>
          <w:rStyle w:val="a5"/>
          <w:b w:val="0"/>
        </w:rPr>
        <w:t xml:space="preserve"> любви.</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Ценность истины – это ценность научного познания как части культуры человечества, разума, понимания сущности бытия, мироздания. </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труда и творчества как естественного условия человеческой жизни, состояния нормального человеческого существования. </w:t>
      </w:r>
    </w:p>
    <w:p w:rsidR="00784402" w:rsidRPr="00784402" w:rsidRDefault="00784402" w:rsidP="00D84809">
      <w:pPr>
        <w:pStyle w:val="a3"/>
        <w:ind w:hanging="567"/>
        <w:rPr>
          <w:rStyle w:val="a5"/>
          <w:b w:val="0"/>
        </w:rPr>
      </w:pPr>
      <w:r w:rsidRPr="00784402">
        <w:rPr>
          <w:rStyle w:val="a5"/>
          <w:b w:val="0"/>
        </w:rPr>
        <w:lastRenderedPageBreak/>
        <w:t xml:space="preserve">      </w:t>
      </w:r>
      <w:r w:rsidR="00D84809">
        <w:rPr>
          <w:rStyle w:val="a5"/>
          <w:b w:val="0"/>
        </w:rPr>
        <w:t xml:space="preserve">  </w:t>
      </w:r>
      <w:r w:rsidRPr="00784402">
        <w:rPr>
          <w:rStyle w:val="a5"/>
          <w:b w:val="0"/>
        </w:rPr>
        <w:t xml:space="preserve"> 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гражданственности – осознание человеком себя как члена общества, народа, представителя страны и государства.</w:t>
      </w:r>
    </w:p>
    <w:p w:rsidR="00784402" w:rsidRPr="00784402" w:rsidRDefault="00784402" w:rsidP="00D84809">
      <w:pPr>
        <w:pStyle w:val="a3"/>
        <w:ind w:hanging="567"/>
        <w:rPr>
          <w:rStyle w:val="a5"/>
          <w:b w:val="0"/>
        </w:rPr>
      </w:pPr>
      <w:r w:rsidRPr="00784402">
        <w:rPr>
          <w:rStyle w:val="a5"/>
          <w:b w:val="0"/>
        </w:rPr>
        <w:t xml:space="preserve">      </w:t>
      </w:r>
      <w:r w:rsidR="00D84809">
        <w:rPr>
          <w:rStyle w:val="a5"/>
          <w:b w:val="0"/>
        </w:rPr>
        <w:t xml:space="preserve"> </w:t>
      </w:r>
      <w:r w:rsidRPr="00784402">
        <w:rPr>
          <w:rStyle w:val="a5"/>
          <w:b w:val="0"/>
        </w:rPr>
        <w:t xml:space="preserve"> Ценность патриотизма </w:t>
      </w:r>
      <w:r w:rsidRPr="00784402">
        <w:rPr>
          <w:rStyle w:val="a5"/>
          <w:b w:val="0"/>
        </w:rPr>
        <w:sym w:font="Symbol" w:char="F02D"/>
      </w:r>
      <w:r w:rsidRPr="00784402">
        <w:rPr>
          <w:rStyle w:val="a5"/>
          <w:b w:val="0"/>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784402" w:rsidRPr="00784402" w:rsidRDefault="00784402" w:rsidP="00D84809">
      <w:pPr>
        <w:pStyle w:val="a3"/>
        <w:ind w:hanging="567"/>
        <w:rPr>
          <w:rStyle w:val="a5"/>
          <w:b w:val="0"/>
        </w:rPr>
      </w:pPr>
      <w:r w:rsidRPr="00784402">
        <w:rPr>
          <w:rStyle w:val="a5"/>
          <w:b w:val="0"/>
        </w:rPr>
        <w:t xml:space="preserve">        Ценность человечества </w:t>
      </w:r>
      <w:r w:rsidRPr="00784402">
        <w:rPr>
          <w:rStyle w:val="a5"/>
          <w:b w:val="0"/>
        </w:rPr>
        <w:sym w:font="Symbol" w:char="F02D"/>
      </w:r>
      <w:r w:rsidRPr="00784402">
        <w:rPr>
          <w:rStyle w:val="a5"/>
          <w:b w:val="0"/>
        </w:rPr>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84402" w:rsidRPr="00784402" w:rsidRDefault="00784402" w:rsidP="00784402">
      <w:pPr>
        <w:pStyle w:val="a3"/>
        <w:rPr>
          <w:rStyle w:val="a5"/>
          <w:b w:val="0"/>
        </w:rPr>
      </w:pPr>
    </w:p>
    <w:p w:rsidR="00784402" w:rsidRPr="00296D12" w:rsidRDefault="00784402" w:rsidP="00296D12">
      <w:pPr>
        <w:pStyle w:val="a3"/>
        <w:rPr>
          <w:b/>
          <w:bCs/>
        </w:rPr>
      </w:pPr>
      <w:r w:rsidRPr="00784402">
        <w:rPr>
          <w:rFonts w:eastAsia="Times New Roman"/>
          <w:b/>
        </w:rPr>
        <w:t xml:space="preserve">              </w:t>
      </w:r>
      <w:r w:rsidR="00296D12" w:rsidRPr="000A3C52">
        <w:rPr>
          <w:rStyle w:val="a5"/>
        </w:rPr>
        <w:t xml:space="preserve">Личностные, </w:t>
      </w:r>
      <w:proofErr w:type="spellStart"/>
      <w:r w:rsidR="00296D12" w:rsidRPr="000A3C52">
        <w:rPr>
          <w:rStyle w:val="a5"/>
        </w:rPr>
        <w:t>метапредметные</w:t>
      </w:r>
      <w:proofErr w:type="spellEnd"/>
      <w:r w:rsidR="00296D12" w:rsidRPr="000A3C52">
        <w:rPr>
          <w:rStyle w:val="a5"/>
        </w:rPr>
        <w:t xml:space="preserve"> и предметн</w:t>
      </w:r>
      <w:r w:rsidR="00296D12">
        <w:rPr>
          <w:rStyle w:val="a5"/>
        </w:rPr>
        <w:t>ые результаты освоения курса «Правила дорожного движения»</w:t>
      </w:r>
    </w:p>
    <w:p w:rsidR="00784402" w:rsidRPr="00BD7C8B" w:rsidRDefault="00784402" w:rsidP="00784402">
      <w:pPr>
        <w:pStyle w:val="a3"/>
        <w:rPr>
          <w:rFonts w:eastAsia="Times New Roman"/>
          <w:szCs w:val="20"/>
        </w:rPr>
      </w:pPr>
      <w:r w:rsidRPr="00BD7C8B">
        <w:rPr>
          <w:rFonts w:eastAsia="Times New Roman"/>
        </w:rPr>
        <w:t>Личностные результаты:</w:t>
      </w:r>
    </w:p>
    <w:p w:rsidR="00784402" w:rsidRPr="00BD7C8B" w:rsidRDefault="00784402" w:rsidP="00784402">
      <w:pPr>
        <w:pStyle w:val="a3"/>
        <w:rPr>
          <w:rFonts w:eastAsia="Times New Roman"/>
          <w:szCs w:val="20"/>
        </w:rPr>
      </w:pPr>
      <w:r w:rsidRPr="00BD7C8B">
        <w:rPr>
          <w:rFonts w:eastAsia="Times New Roman"/>
          <w:szCs w:val="20"/>
        </w:rPr>
        <w:t>выделять различные дорожные знаки, узнавать их и соотносить с особенностями своего поведения как участника движения;</w:t>
      </w:r>
    </w:p>
    <w:p w:rsidR="00784402" w:rsidRPr="00BD7C8B" w:rsidRDefault="00784402" w:rsidP="00784402">
      <w:pPr>
        <w:pStyle w:val="a3"/>
        <w:rPr>
          <w:rFonts w:eastAsia="Times New Roman"/>
          <w:szCs w:val="20"/>
        </w:rPr>
      </w:pPr>
      <w:r w:rsidRPr="00BD7C8B">
        <w:rPr>
          <w:rFonts w:eastAsia="Times New Roman"/>
          <w:szCs w:val="20"/>
        </w:rPr>
        <w:t>объяснять значение и функции конкретного знака;</w:t>
      </w:r>
    </w:p>
    <w:p w:rsidR="00784402" w:rsidRPr="00BD7C8B" w:rsidRDefault="00784402" w:rsidP="00784402">
      <w:pPr>
        <w:pStyle w:val="a3"/>
        <w:rPr>
          <w:rFonts w:eastAsia="Times New Roman"/>
          <w:szCs w:val="20"/>
        </w:rPr>
      </w:pPr>
      <w:r w:rsidRPr="00BD7C8B">
        <w:rPr>
          <w:rFonts w:eastAsia="Times New Roman"/>
          <w:szCs w:val="20"/>
        </w:rPr>
        <w:t>находить и исправлять ошибки в графическом изображении дорожных ситуаций;</w:t>
      </w:r>
    </w:p>
    <w:p w:rsidR="00784402" w:rsidRPr="00BD7C8B" w:rsidRDefault="00784402" w:rsidP="00784402">
      <w:pPr>
        <w:pStyle w:val="a3"/>
        <w:rPr>
          <w:rFonts w:eastAsia="Times New Roman"/>
          <w:szCs w:val="20"/>
        </w:rPr>
      </w:pPr>
      <w:r w:rsidRPr="00BD7C8B">
        <w:rPr>
          <w:rFonts w:eastAsia="Times New Roman"/>
          <w:szCs w:val="20"/>
        </w:rPr>
        <w:t>раскрывать в соответствии с дорожными знаками правила движения;</w:t>
      </w:r>
    </w:p>
    <w:p w:rsidR="00D84809" w:rsidRDefault="00784402" w:rsidP="00784402">
      <w:pPr>
        <w:pStyle w:val="a3"/>
        <w:rPr>
          <w:rFonts w:eastAsia="Times New Roman"/>
          <w:szCs w:val="20"/>
        </w:rPr>
      </w:pPr>
      <w:r w:rsidRPr="00BD7C8B">
        <w:rPr>
          <w:rFonts w:eastAsia="Times New Roman"/>
          <w:szCs w:val="20"/>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                              </w:t>
      </w:r>
    </w:p>
    <w:p w:rsidR="00784402" w:rsidRPr="00BD7C8B" w:rsidRDefault="00784402" w:rsidP="00784402">
      <w:pPr>
        <w:pStyle w:val="a3"/>
        <w:rPr>
          <w:rFonts w:eastAsia="Times New Roman"/>
          <w:szCs w:val="20"/>
        </w:rPr>
      </w:pPr>
      <w:r w:rsidRPr="00BD7C8B">
        <w:rPr>
          <w:rFonts w:eastAsia="Times New Roman"/>
          <w:szCs w:val="20"/>
        </w:rPr>
        <w:t> </w:t>
      </w:r>
      <w:r w:rsidRPr="00BD7C8B">
        <w:rPr>
          <w:rFonts w:eastAsia="Times New Roman"/>
        </w:rPr>
        <w:t> Регулятивные результаты:</w:t>
      </w:r>
    </w:p>
    <w:p w:rsidR="00784402" w:rsidRPr="00BD7C8B" w:rsidRDefault="00784402" w:rsidP="00784402">
      <w:pPr>
        <w:pStyle w:val="a3"/>
        <w:rPr>
          <w:rFonts w:eastAsia="Times New Roman"/>
          <w:szCs w:val="20"/>
        </w:rPr>
      </w:pPr>
      <w:r w:rsidRPr="00BD7C8B">
        <w:rPr>
          <w:rFonts w:eastAsia="Times New Roman"/>
          <w:szCs w:val="20"/>
        </w:rPr>
        <w:t>умение анализировать, оценивать, сравнивать, строить рассуждение;</w:t>
      </w:r>
    </w:p>
    <w:p w:rsidR="00784402" w:rsidRPr="00BD7C8B" w:rsidRDefault="00784402" w:rsidP="00784402">
      <w:pPr>
        <w:pStyle w:val="a3"/>
        <w:rPr>
          <w:rFonts w:eastAsia="Times New Roman"/>
          <w:szCs w:val="20"/>
        </w:rPr>
      </w:pPr>
      <w:r w:rsidRPr="00BD7C8B">
        <w:rPr>
          <w:rFonts w:eastAsia="Times New Roman"/>
          <w:szCs w:val="20"/>
        </w:rPr>
        <w:t>формирование способности оценивать свое поведение со стороны;</w:t>
      </w:r>
    </w:p>
    <w:p w:rsidR="00784402" w:rsidRPr="00BD7C8B" w:rsidRDefault="00784402" w:rsidP="00784402">
      <w:pPr>
        <w:pStyle w:val="a3"/>
        <w:rPr>
          <w:rFonts w:eastAsia="Times New Roman"/>
          <w:szCs w:val="20"/>
        </w:rPr>
      </w:pPr>
      <w:r w:rsidRPr="00BD7C8B">
        <w:rPr>
          <w:rFonts w:eastAsia="Times New Roman"/>
          <w:szCs w:val="20"/>
        </w:rPr>
        <w:t>формирование рефлексивных умений — предвидение возможных опасностей в реальной обстановке;</w:t>
      </w:r>
    </w:p>
    <w:p w:rsidR="00784402" w:rsidRPr="00BD7C8B" w:rsidRDefault="00784402" w:rsidP="00784402">
      <w:pPr>
        <w:pStyle w:val="a3"/>
        <w:rPr>
          <w:rFonts w:eastAsia="Times New Roman"/>
          <w:szCs w:val="20"/>
        </w:rPr>
      </w:pPr>
      <w:r w:rsidRPr="00BD7C8B">
        <w:rPr>
          <w:rFonts w:eastAsia="Times New Roman"/>
          <w:szCs w:val="20"/>
        </w:rPr>
        <w:t>формирование умения планировать и оценивать результаты своего поведения;          </w:t>
      </w:r>
    </w:p>
    <w:p w:rsidR="00784402" w:rsidRPr="00BD7C8B" w:rsidRDefault="00784402" w:rsidP="00784402">
      <w:pPr>
        <w:pStyle w:val="a3"/>
        <w:rPr>
          <w:rFonts w:eastAsia="Times New Roman"/>
          <w:szCs w:val="20"/>
        </w:rPr>
      </w:pPr>
      <w:r w:rsidRPr="00BD7C8B">
        <w:rPr>
          <w:rFonts w:eastAsia="Times New Roman"/>
        </w:rPr>
        <w:t>Познавательные универсальные учебные действия:</w:t>
      </w:r>
    </w:p>
    <w:p w:rsidR="00784402" w:rsidRPr="00BD7C8B" w:rsidRDefault="00784402" w:rsidP="00784402">
      <w:pPr>
        <w:pStyle w:val="a3"/>
        <w:rPr>
          <w:rFonts w:eastAsia="Times New Roman"/>
          <w:szCs w:val="20"/>
        </w:rPr>
      </w:pPr>
      <w:r w:rsidRPr="00BD7C8B">
        <w:rPr>
          <w:rFonts w:eastAsia="Times New Roman"/>
          <w:szCs w:val="20"/>
        </w:rPr>
        <w:t>научатся осуществлять поиск и выделять конкретную информацию с помощью учителя;</w:t>
      </w:r>
    </w:p>
    <w:p w:rsidR="00784402" w:rsidRPr="00BD7C8B" w:rsidRDefault="00784402" w:rsidP="00784402">
      <w:pPr>
        <w:pStyle w:val="a3"/>
        <w:rPr>
          <w:rFonts w:eastAsia="Times New Roman"/>
          <w:szCs w:val="20"/>
        </w:rPr>
      </w:pPr>
      <w:r w:rsidRPr="00BD7C8B">
        <w:rPr>
          <w:rFonts w:eastAsia="Times New Roman"/>
          <w:szCs w:val="20"/>
        </w:rPr>
        <w:t>строить речевые высказывания в устной форме;</w:t>
      </w:r>
    </w:p>
    <w:p w:rsidR="00784402" w:rsidRPr="00BD7C8B" w:rsidRDefault="00784402" w:rsidP="00784402">
      <w:pPr>
        <w:pStyle w:val="a3"/>
        <w:rPr>
          <w:rFonts w:eastAsia="Times New Roman"/>
          <w:szCs w:val="20"/>
        </w:rPr>
      </w:pPr>
      <w:r w:rsidRPr="00BD7C8B">
        <w:rPr>
          <w:rFonts w:eastAsia="Times New Roman"/>
          <w:szCs w:val="20"/>
        </w:rPr>
        <w:t>оформлять свою мысль в устной форме по типу рассуждения;</w:t>
      </w:r>
    </w:p>
    <w:p w:rsidR="00784402" w:rsidRPr="00BD7C8B" w:rsidRDefault="00784402" w:rsidP="00784402">
      <w:pPr>
        <w:pStyle w:val="a3"/>
        <w:rPr>
          <w:rFonts w:eastAsia="Times New Roman"/>
          <w:szCs w:val="20"/>
        </w:rPr>
      </w:pPr>
      <w:r w:rsidRPr="00BD7C8B">
        <w:rPr>
          <w:rFonts w:eastAsia="Times New Roman"/>
          <w:szCs w:val="20"/>
        </w:rPr>
        <w:t>включаться в познавательную  деятельность под руководством учителя.</w:t>
      </w:r>
    </w:p>
    <w:p w:rsidR="00784402" w:rsidRPr="00BD7C8B" w:rsidRDefault="00784402" w:rsidP="00784402">
      <w:pPr>
        <w:pStyle w:val="a3"/>
        <w:rPr>
          <w:rFonts w:eastAsia="Times New Roman"/>
          <w:szCs w:val="20"/>
        </w:rPr>
      </w:pPr>
      <w:r w:rsidRPr="00BD7C8B">
        <w:rPr>
          <w:rFonts w:eastAsia="Times New Roman"/>
        </w:rPr>
        <w:t>Коммуникативные универсальные учебные действия:</w:t>
      </w:r>
    </w:p>
    <w:p w:rsidR="00784402" w:rsidRPr="00BD7C8B" w:rsidRDefault="00784402" w:rsidP="00784402">
      <w:pPr>
        <w:pStyle w:val="a3"/>
        <w:rPr>
          <w:rFonts w:eastAsia="Times New Roman"/>
          <w:szCs w:val="20"/>
        </w:rPr>
      </w:pPr>
      <w:r w:rsidRPr="00BD7C8B">
        <w:rPr>
          <w:rFonts w:eastAsia="Times New Roman"/>
          <w:szCs w:val="20"/>
        </w:rPr>
        <w:t>формулировать собственное мнение и позицию;</w:t>
      </w:r>
    </w:p>
    <w:p w:rsidR="00784402" w:rsidRPr="00BD7C8B" w:rsidRDefault="00784402" w:rsidP="00784402">
      <w:pPr>
        <w:pStyle w:val="a3"/>
        <w:rPr>
          <w:rFonts w:eastAsia="Times New Roman"/>
          <w:szCs w:val="20"/>
        </w:rPr>
      </w:pPr>
      <w:r w:rsidRPr="00BD7C8B">
        <w:rPr>
          <w:rFonts w:eastAsia="Times New Roman"/>
          <w:szCs w:val="20"/>
        </w:rPr>
        <w:t> задавать вопросы;</w:t>
      </w:r>
    </w:p>
    <w:p w:rsidR="00784402" w:rsidRPr="00BD7C8B" w:rsidRDefault="00784402" w:rsidP="00784402">
      <w:pPr>
        <w:pStyle w:val="a3"/>
        <w:rPr>
          <w:rFonts w:eastAsia="Times New Roman"/>
          <w:szCs w:val="20"/>
        </w:rPr>
      </w:pPr>
      <w:r w:rsidRPr="00BD7C8B">
        <w:rPr>
          <w:rFonts w:eastAsia="Times New Roman"/>
          <w:szCs w:val="20"/>
        </w:rPr>
        <w:t> допускать возможность существования у людей различных точек зрения;</w:t>
      </w:r>
    </w:p>
    <w:p w:rsidR="00784402" w:rsidRPr="00BD7C8B" w:rsidRDefault="00784402" w:rsidP="00784402">
      <w:pPr>
        <w:pStyle w:val="a3"/>
        <w:rPr>
          <w:rFonts w:eastAsia="Times New Roman"/>
          <w:szCs w:val="20"/>
        </w:rPr>
      </w:pPr>
      <w:r w:rsidRPr="00BD7C8B">
        <w:rPr>
          <w:rFonts w:eastAsia="Times New Roman"/>
          <w:szCs w:val="20"/>
        </w:rPr>
        <w:t> договариваться и приходить к общему решению в совместной   деятельности.</w:t>
      </w:r>
    </w:p>
    <w:p w:rsidR="00784402" w:rsidRPr="00BD7C8B" w:rsidRDefault="00784402" w:rsidP="00784402">
      <w:pPr>
        <w:pStyle w:val="a3"/>
        <w:rPr>
          <w:rFonts w:eastAsia="Times New Roman"/>
          <w:szCs w:val="20"/>
        </w:rPr>
      </w:pPr>
      <w:r w:rsidRPr="00BD7C8B">
        <w:rPr>
          <w:rFonts w:eastAsia="Times New Roman"/>
          <w:szCs w:val="20"/>
        </w:rPr>
        <w:t>Такой подход позволяет реализовывать требования федерального государственного образовательного стандарта общего образования.</w:t>
      </w:r>
    </w:p>
    <w:p w:rsidR="00784402" w:rsidRDefault="00784402" w:rsidP="00784402">
      <w:pPr>
        <w:pStyle w:val="a3"/>
        <w:rPr>
          <w:rFonts w:eastAsia="Times New Roman"/>
          <w:b/>
        </w:rPr>
      </w:pPr>
    </w:p>
    <w:p w:rsidR="00784402" w:rsidRPr="00BD7C8B" w:rsidRDefault="00784402" w:rsidP="00784402">
      <w:pPr>
        <w:pStyle w:val="a3"/>
        <w:rPr>
          <w:rFonts w:eastAsia="Times New Roman"/>
        </w:rPr>
      </w:pPr>
      <w:r w:rsidRPr="00BD7C8B">
        <w:rPr>
          <w:rFonts w:eastAsia="Times New Roman"/>
        </w:rPr>
        <w:t> Планируемые результаты изучения учебного курса</w:t>
      </w:r>
    </w:p>
    <w:p w:rsidR="00784402" w:rsidRPr="00BD7C8B" w:rsidRDefault="00784402" w:rsidP="00784402">
      <w:pPr>
        <w:pStyle w:val="a3"/>
        <w:rPr>
          <w:rFonts w:eastAsia="Times New Roman"/>
        </w:rPr>
      </w:pPr>
      <w:r w:rsidRPr="00BD7C8B">
        <w:rPr>
          <w:rFonts w:eastAsia="Times New Roman"/>
        </w:rPr>
        <w:t>Развитие значимых для данной деятельности личностных качеств:</w:t>
      </w:r>
    </w:p>
    <w:p w:rsidR="00784402" w:rsidRPr="00BD7C8B" w:rsidRDefault="00784402" w:rsidP="00784402">
      <w:pPr>
        <w:pStyle w:val="a3"/>
        <w:rPr>
          <w:rFonts w:eastAsia="Times New Roman"/>
        </w:rPr>
      </w:pPr>
      <w:r w:rsidRPr="00BD7C8B">
        <w:rPr>
          <w:rFonts w:eastAsia="Times New Roman"/>
        </w:rPr>
        <w:lastRenderedPageBreak/>
        <w:t>Развитие и совершенствование навыков поведения на дороге, оказания  первой доврачебной помощи, самостоятельности в принятии правильных решений.</w:t>
      </w:r>
    </w:p>
    <w:p w:rsidR="00784402" w:rsidRPr="00BD7C8B" w:rsidRDefault="00784402" w:rsidP="00784402">
      <w:pPr>
        <w:pStyle w:val="a3"/>
        <w:rPr>
          <w:rFonts w:eastAsia="Times New Roman"/>
        </w:rPr>
      </w:pPr>
      <w:r w:rsidRPr="00BD7C8B">
        <w:rPr>
          <w:rFonts w:eastAsia="Times New Roman"/>
        </w:rPr>
        <w:t>Формирование совокупности устойчивых форм поведения на дорогах, в общественном транспорте, в случаях чрезвычайных ситуаций;</w:t>
      </w:r>
    </w:p>
    <w:p w:rsidR="00784402" w:rsidRPr="00BD7C8B" w:rsidRDefault="00784402" w:rsidP="00784402">
      <w:pPr>
        <w:pStyle w:val="a3"/>
        <w:rPr>
          <w:rFonts w:eastAsia="Times New Roman"/>
        </w:rPr>
      </w:pPr>
      <w:r w:rsidRPr="00BD7C8B">
        <w:rPr>
          <w:rFonts w:eastAsia="Times New Roman"/>
        </w:rPr>
        <w:t>Формирование глубоких теоретических знаний правил дорожного движения;</w:t>
      </w:r>
    </w:p>
    <w:p w:rsidR="00784402" w:rsidRPr="00BD7C8B" w:rsidRDefault="00784402" w:rsidP="00784402">
      <w:pPr>
        <w:pStyle w:val="a3"/>
        <w:rPr>
          <w:rFonts w:eastAsia="Times New Roman"/>
        </w:rPr>
      </w:pPr>
      <w:r w:rsidRPr="00BD7C8B">
        <w:rPr>
          <w:rFonts w:eastAsia="Times New Roman"/>
        </w:rPr>
        <w:t>Формирование у детей желания вести работу по профилактике ДДТТ;</w:t>
      </w:r>
    </w:p>
    <w:p w:rsidR="00784402" w:rsidRPr="00BD7C8B" w:rsidRDefault="00784402" w:rsidP="00784402">
      <w:pPr>
        <w:pStyle w:val="a3"/>
        <w:rPr>
          <w:rFonts w:eastAsia="Times New Roman"/>
        </w:rPr>
      </w:pPr>
      <w:r w:rsidRPr="00BD7C8B">
        <w:rPr>
          <w:rFonts w:eastAsia="Times New Roman"/>
        </w:rPr>
        <w:t>Формирование убежденности и активности в пропаганде добросовестного выполнения правил дорожного движения, как необходимого элемента сохранения своей жизни;</w:t>
      </w:r>
    </w:p>
    <w:p w:rsidR="00784402" w:rsidRPr="00BD7C8B" w:rsidRDefault="00784402" w:rsidP="00784402">
      <w:pPr>
        <w:pStyle w:val="a3"/>
        <w:rPr>
          <w:rFonts w:eastAsia="Times New Roman"/>
        </w:rPr>
      </w:pPr>
      <w:r w:rsidRPr="00BD7C8B">
        <w:rPr>
          <w:rFonts w:eastAsia="Times New Roman"/>
        </w:rPr>
        <w:t>Внимательности и вежливости</w:t>
      </w:r>
      <w:r w:rsidR="00D84809">
        <w:rPr>
          <w:rFonts w:eastAsia="Times New Roman"/>
        </w:rPr>
        <w:t xml:space="preserve"> во взаимоотношениях участников </w:t>
      </w:r>
      <w:r w:rsidRPr="00BD7C8B">
        <w:rPr>
          <w:rFonts w:eastAsia="Times New Roman"/>
        </w:rPr>
        <w:t>дорожного движения;</w:t>
      </w:r>
    </w:p>
    <w:p w:rsidR="00784402" w:rsidRPr="00BD7C8B" w:rsidRDefault="00784402" w:rsidP="00784402">
      <w:pPr>
        <w:pStyle w:val="a3"/>
        <w:rPr>
          <w:rFonts w:eastAsia="Times New Roman"/>
        </w:rPr>
      </w:pPr>
      <w:r w:rsidRPr="00BD7C8B">
        <w:rPr>
          <w:rFonts w:eastAsia="Times New Roman"/>
        </w:rPr>
        <w:t>Здорового образ жизни и навы</w:t>
      </w:r>
      <w:r w:rsidR="00D84809">
        <w:rPr>
          <w:rFonts w:eastAsia="Times New Roman"/>
        </w:rPr>
        <w:t xml:space="preserve">ка самостоятельного физического </w:t>
      </w:r>
      <w:r w:rsidRPr="00BD7C8B">
        <w:rPr>
          <w:rFonts w:eastAsia="Times New Roman"/>
        </w:rPr>
        <w:t>совершенства.</w:t>
      </w:r>
    </w:p>
    <w:p w:rsidR="00784402" w:rsidRPr="00BD7C8B" w:rsidRDefault="00784402" w:rsidP="00784402">
      <w:pPr>
        <w:pStyle w:val="a3"/>
        <w:rPr>
          <w:rFonts w:eastAsia="Times New Roman"/>
        </w:rPr>
      </w:pPr>
      <w:r w:rsidRPr="00BD7C8B">
        <w:rPr>
          <w:rFonts w:eastAsia="Times New Roman"/>
        </w:rPr>
        <w:t>Формирование интереса к регулярным  занятиям велоспортом, повышение спортивного мастерства; </w:t>
      </w:r>
    </w:p>
    <w:p w:rsidR="00784402" w:rsidRPr="00BD7C8B" w:rsidRDefault="00784402" w:rsidP="00784402">
      <w:pPr>
        <w:pStyle w:val="a3"/>
        <w:rPr>
          <w:rFonts w:eastAsia="Times New Roman"/>
        </w:rPr>
      </w:pPr>
      <w:r w:rsidRPr="00BD7C8B">
        <w:rPr>
          <w:rFonts w:eastAsia="Times New Roman"/>
        </w:rPr>
        <w:t>Сокращение детского дорожно-транспортного травматизма по вине детей и подростков.</w:t>
      </w:r>
    </w:p>
    <w:p w:rsidR="00784402" w:rsidRPr="001D60C8" w:rsidRDefault="00EF06AD" w:rsidP="00784402">
      <w:pPr>
        <w:pStyle w:val="a3"/>
        <w:jc w:val="center"/>
        <w:rPr>
          <w:rStyle w:val="a5"/>
        </w:rPr>
      </w:pPr>
      <w:r w:rsidRPr="00EF06AD">
        <w:rPr>
          <w:rFonts w:eastAsia="Times New Roman"/>
        </w:rPr>
        <w:br/>
      </w:r>
      <w:r w:rsidR="00296D12">
        <w:rPr>
          <w:rStyle w:val="a5"/>
        </w:rPr>
        <w:t>Содержание курса «Правила дорожного движения»</w:t>
      </w:r>
    </w:p>
    <w:p w:rsidR="00EF06AD" w:rsidRDefault="00EF06AD" w:rsidP="00784402">
      <w:pPr>
        <w:pStyle w:val="a3"/>
        <w:rPr>
          <w:rFonts w:eastAsia="Times New Roman"/>
        </w:rPr>
      </w:pPr>
    </w:p>
    <w:p w:rsidR="00D27C0A" w:rsidRDefault="00D27C0A" w:rsidP="00283FEC">
      <w:pPr>
        <w:ind w:firstLine="720"/>
        <w:jc w:val="center"/>
        <w:rPr>
          <w:b/>
        </w:rPr>
      </w:pPr>
      <w:r w:rsidRPr="00296D12">
        <w:t xml:space="preserve"> </w:t>
      </w:r>
      <w:proofErr w:type="spellStart"/>
      <w:proofErr w:type="gramStart"/>
      <w:r w:rsidRPr="00296D12">
        <w:t>Дорожно</w:t>
      </w:r>
      <w:proofErr w:type="spellEnd"/>
      <w:r w:rsidRPr="00296D12">
        <w:t>- транспортная</w:t>
      </w:r>
      <w:proofErr w:type="gramEnd"/>
      <w:r w:rsidRPr="00296D12">
        <w:t xml:space="preserve"> безопасность</w:t>
      </w:r>
      <w:r>
        <w:rPr>
          <w:b/>
        </w:rPr>
        <w:t>.</w:t>
      </w:r>
    </w:p>
    <w:p w:rsidR="00D27C0A" w:rsidRPr="00D84809" w:rsidRDefault="00D27C0A" w:rsidP="00D84809">
      <w:pPr>
        <w:pStyle w:val="a3"/>
      </w:pPr>
      <w:r w:rsidRPr="00D84809">
        <w:t>Дорога в школу и обратно.</w:t>
      </w:r>
    </w:p>
    <w:p w:rsidR="00D27C0A" w:rsidRPr="00D84809" w:rsidRDefault="00D27C0A" w:rsidP="00D84809">
      <w:pPr>
        <w:pStyle w:val="a3"/>
      </w:pPr>
      <w:r w:rsidRPr="00D84809">
        <w:t>Школьная жизнь начинается с дороги. Безопасная дорога от дома до школы.</w:t>
      </w:r>
    </w:p>
    <w:p w:rsidR="00D27C0A" w:rsidRPr="00D84809" w:rsidRDefault="00D27C0A" w:rsidP="00D84809">
      <w:pPr>
        <w:pStyle w:val="a3"/>
      </w:pPr>
      <w:r w:rsidRPr="00D84809">
        <w:t>Пешеходы и пассажиры – участники дорожного движения.</w:t>
      </w:r>
    </w:p>
    <w:p w:rsidR="00D27C0A" w:rsidRPr="00D84809" w:rsidRDefault="00D27C0A" w:rsidP="00D84809">
      <w:pPr>
        <w:pStyle w:val="a3"/>
      </w:pPr>
      <w:r w:rsidRPr="00D84809">
        <w:t>Пешеходы и пассажиры — участники дорожного движе</w:t>
      </w:r>
      <w:r w:rsidRPr="00D84809">
        <w:softHyphen/>
        <w:t>ния. Правила безопасного поведения пассажира и пешехода. Оценивание дорожной ситуации с позиций безопасности.</w:t>
      </w:r>
    </w:p>
    <w:p w:rsidR="00D27C0A" w:rsidRPr="00D84809" w:rsidRDefault="00D27C0A" w:rsidP="00D84809">
      <w:pPr>
        <w:pStyle w:val="a3"/>
      </w:pPr>
      <w:r w:rsidRPr="00D84809">
        <w:t>Безопасная дорога.</w:t>
      </w:r>
    </w:p>
    <w:p w:rsidR="00D27C0A" w:rsidRPr="00D84809" w:rsidRDefault="00D27C0A" w:rsidP="00D84809">
      <w:pPr>
        <w:pStyle w:val="a3"/>
      </w:pPr>
      <w:r w:rsidRPr="00D84809">
        <w:t>Дорожное движение в населённом пункте и за городом. Безопасная дорога.</w:t>
      </w:r>
    </w:p>
    <w:p w:rsidR="00D27C0A" w:rsidRPr="00D84809" w:rsidRDefault="00D27C0A" w:rsidP="00D84809">
      <w:pPr>
        <w:pStyle w:val="a3"/>
      </w:pPr>
      <w:r w:rsidRPr="00D84809">
        <w:t>Правила поведения на дорогах и улицах. «Дорожные ло</w:t>
      </w:r>
      <w:r w:rsidRPr="00D84809">
        <w:softHyphen/>
        <w:t>вушки» — способы определения опасных для пешехода мест и ситуаций.</w:t>
      </w:r>
    </w:p>
    <w:p w:rsidR="00D27C0A" w:rsidRPr="00D84809" w:rsidRDefault="00D27C0A" w:rsidP="00D84809">
      <w:pPr>
        <w:pStyle w:val="a3"/>
      </w:pPr>
      <w:r w:rsidRPr="00D84809">
        <w:t>Школьник как пассажир.</w:t>
      </w:r>
    </w:p>
    <w:p w:rsidR="00D27C0A" w:rsidRPr="00D84809" w:rsidRDefault="00D27C0A" w:rsidP="00D84809">
      <w:pPr>
        <w:pStyle w:val="a3"/>
      </w:pPr>
      <w:r w:rsidRPr="00D84809">
        <w:t>Правила поведения пассажира разных видов транспорта. Азбука дорожной безопасности: ПДД. Общие положения. Краткая характеристика видов современного транспорта. Городская дорога, улица, загородная дорога, автомагистраль. Участники дорожного движения. Правила поведения участников дорожного движения. Некоторые термины. Основные правила безопасного поведения при пользовании транспортными средствами. Дорожные знаки. ДТП. Причины их возникновения и возможные последствия.</w:t>
      </w:r>
    </w:p>
    <w:p w:rsidR="00D27C0A" w:rsidRPr="00D84809" w:rsidRDefault="00D84809" w:rsidP="00D84809">
      <w:pPr>
        <w:pStyle w:val="a3"/>
      </w:pPr>
      <w:r w:rsidRPr="00D84809">
        <w:rPr>
          <w:rFonts w:ascii="Times New Roman" w:eastAsia="Times New Roman" w:hAnsi="Times New Roman" w:cs="Times New Roman"/>
        </w:rPr>
        <w:t xml:space="preserve">                                                                                             </w:t>
      </w:r>
      <w:r w:rsidR="00D27C0A" w:rsidRPr="00D84809">
        <w:t xml:space="preserve"> Основы медицинских</w:t>
      </w:r>
      <w:r w:rsidR="00283FEC" w:rsidRPr="00D84809">
        <w:t xml:space="preserve"> знаний </w:t>
      </w:r>
    </w:p>
    <w:p w:rsidR="00D27C0A" w:rsidRPr="00D84809" w:rsidRDefault="00D27C0A" w:rsidP="00D84809">
      <w:pPr>
        <w:pStyle w:val="a3"/>
      </w:pPr>
      <w:r w:rsidRPr="00D84809">
        <w:t>Первая медицинская помощь и правила её оказания</w:t>
      </w:r>
    </w:p>
    <w:p w:rsidR="00D27C0A" w:rsidRPr="00D84809" w:rsidRDefault="00D27C0A" w:rsidP="00D84809">
      <w:pPr>
        <w:pStyle w:val="a3"/>
      </w:pPr>
      <w:r w:rsidRPr="00D84809">
        <w:t>Первая медицинская помощь, общие положения по оказанию первой медицинской помощи.</w:t>
      </w:r>
    </w:p>
    <w:p w:rsidR="00D27C0A" w:rsidRPr="00D84809" w:rsidRDefault="00D27C0A" w:rsidP="00D84809">
      <w:pPr>
        <w:pStyle w:val="a3"/>
      </w:pPr>
      <w:r w:rsidRPr="00D84809">
        <w:t>Ситуации, при которых следует немедленно вызывать «скорую помощь», правила её вызова.</w:t>
      </w:r>
    </w:p>
    <w:p w:rsidR="00D27C0A" w:rsidRPr="00D84809" w:rsidRDefault="00D27C0A" w:rsidP="00D84809">
      <w:pPr>
        <w:pStyle w:val="a3"/>
      </w:pPr>
      <w:r w:rsidRPr="00D84809">
        <w:t>Содержание аптечки первой помощи, которую желательно иметь дома.</w:t>
      </w:r>
    </w:p>
    <w:p w:rsidR="00D27C0A" w:rsidRPr="00D84809" w:rsidRDefault="00D27C0A" w:rsidP="00D84809">
      <w:pPr>
        <w:pStyle w:val="a3"/>
      </w:pPr>
      <w:r w:rsidRPr="00D84809">
        <w:t>Последовательная отработка навыков в оказании первой медицинской помощи при ушибах, ссадинах, носовом кровотечении.</w:t>
      </w:r>
    </w:p>
    <w:p w:rsidR="00D27C0A" w:rsidRPr="00D84809" w:rsidRDefault="00D27C0A" w:rsidP="00D84809">
      <w:pPr>
        <w:pStyle w:val="a3"/>
      </w:pPr>
      <w:r w:rsidRPr="00D84809">
        <w:rPr>
          <w:bCs/>
        </w:rPr>
        <w:t>Практические работы</w:t>
      </w:r>
    </w:p>
    <w:p w:rsidR="00EF06AD" w:rsidRPr="00D84809" w:rsidRDefault="00283FEC" w:rsidP="00D84809">
      <w:pPr>
        <w:pStyle w:val="a3"/>
      </w:pPr>
      <w:r w:rsidRPr="00D84809">
        <w:t>В</w:t>
      </w:r>
      <w:r w:rsidR="00D27C0A" w:rsidRPr="00D84809">
        <w:t>ыбор безопасного маршрута от дома до школы; оценка дорожной обстановки; освоение правил до</w:t>
      </w:r>
      <w:r w:rsidR="00D27C0A" w:rsidRPr="00D84809">
        <w:softHyphen/>
        <w:t>рожного движения; выбор правильного решения в конфликт</w:t>
      </w:r>
      <w:r w:rsidR="00D27C0A" w:rsidRPr="00D84809">
        <w:softHyphen/>
        <w:t>ной ситуации; оказание первой помощи при лёгких травмах; оказание первой помощи при переломах.</w:t>
      </w:r>
    </w:p>
    <w:p w:rsidR="00D84809" w:rsidRDefault="00D84809" w:rsidP="00D84809">
      <w:pPr>
        <w:pStyle w:val="a3"/>
        <w:rPr>
          <w:rFonts w:eastAsia="Times New Roman"/>
          <w:i/>
          <w:iCs/>
        </w:rPr>
      </w:pPr>
    </w:p>
    <w:p w:rsidR="00EF06AD" w:rsidRPr="00D84809" w:rsidRDefault="00EF06AD" w:rsidP="00D84809">
      <w:pPr>
        <w:pStyle w:val="a3"/>
        <w:jc w:val="center"/>
        <w:rPr>
          <w:rFonts w:eastAsia="Times New Roman"/>
          <w:b/>
          <w:iCs/>
        </w:rPr>
      </w:pPr>
      <w:r w:rsidRPr="00D84809">
        <w:rPr>
          <w:rFonts w:eastAsia="Times New Roman"/>
          <w:b/>
          <w:iCs/>
        </w:rPr>
        <w:lastRenderedPageBreak/>
        <w:t>Тематический план</w:t>
      </w:r>
      <w:r w:rsidR="00D84809">
        <w:rPr>
          <w:rFonts w:eastAsia="Times New Roman"/>
          <w:b/>
          <w:iCs/>
        </w:rPr>
        <w:t xml:space="preserve">                                                                                                                                                                                                                                                                                                                                                                                                                                                                                                                                                              </w:t>
      </w:r>
    </w:p>
    <w:p w:rsidR="00D84809" w:rsidRPr="00D84809" w:rsidRDefault="00D84809" w:rsidP="00D84809">
      <w:pPr>
        <w:pStyle w:val="a3"/>
        <w:rPr>
          <w:rFonts w:eastAsia="Times New Roman"/>
          <w:i/>
          <w:iCs/>
        </w:rPr>
      </w:pPr>
    </w:p>
    <w:tbl>
      <w:tblPr>
        <w:tblW w:w="1152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75"/>
        <w:gridCol w:w="1134"/>
        <w:gridCol w:w="1843"/>
        <w:gridCol w:w="1701"/>
      </w:tblGrid>
      <w:tr w:rsidR="00283FEC" w:rsidRPr="00D84809" w:rsidTr="00283FEC">
        <w:trPr>
          <w:cantSplit/>
          <w:trHeight w:val="473"/>
        </w:trPr>
        <w:tc>
          <w:tcPr>
            <w:tcW w:w="567" w:type="dxa"/>
            <w:vMerge w:val="restart"/>
          </w:tcPr>
          <w:p w:rsidR="00283FEC" w:rsidRPr="00D84809" w:rsidRDefault="00283FEC" w:rsidP="00D84809">
            <w:pPr>
              <w:pStyle w:val="a3"/>
              <w:rPr>
                <w:rStyle w:val="a5"/>
                <w:b w:val="0"/>
              </w:rPr>
            </w:pPr>
            <w:r w:rsidRPr="00D84809">
              <w:rPr>
                <w:rStyle w:val="a5"/>
                <w:b w:val="0"/>
              </w:rPr>
              <w:t>№</w:t>
            </w:r>
          </w:p>
        </w:tc>
        <w:tc>
          <w:tcPr>
            <w:tcW w:w="6275" w:type="dxa"/>
            <w:vMerge w:val="restart"/>
            <w:vAlign w:val="center"/>
          </w:tcPr>
          <w:p w:rsidR="00283FEC" w:rsidRPr="00D84809" w:rsidRDefault="00283FEC" w:rsidP="00D84809">
            <w:pPr>
              <w:pStyle w:val="a3"/>
              <w:rPr>
                <w:rStyle w:val="a5"/>
                <w:b w:val="0"/>
              </w:rPr>
            </w:pPr>
            <w:r w:rsidRPr="00D84809">
              <w:rPr>
                <w:rStyle w:val="a5"/>
                <w:b w:val="0"/>
              </w:rPr>
              <w:t>Наименование разделов, блоков, тем</w:t>
            </w:r>
          </w:p>
        </w:tc>
        <w:tc>
          <w:tcPr>
            <w:tcW w:w="1134" w:type="dxa"/>
            <w:vMerge w:val="restart"/>
            <w:vAlign w:val="center"/>
          </w:tcPr>
          <w:p w:rsidR="00283FEC" w:rsidRPr="00D84809" w:rsidRDefault="00283FEC" w:rsidP="00D84809">
            <w:pPr>
              <w:pStyle w:val="a3"/>
              <w:rPr>
                <w:rStyle w:val="a5"/>
                <w:b w:val="0"/>
              </w:rPr>
            </w:pPr>
            <w:r w:rsidRPr="00D84809">
              <w:rPr>
                <w:rStyle w:val="a5"/>
                <w:b w:val="0"/>
              </w:rPr>
              <w:t>Всего час</w:t>
            </w:r>
          </w:p>
        </w:tc>
        <w:tc>
          <w:tcPr>
            <w:tcW w:w="3544" w:type="dxa"/>
            <w:gridSpan w:val="2"/>
            <w:vAlign w:val="center"/>
          </w:tcPr>
          <w:p w:rsidR="00283FEC" w:rsidRPr="00D84809" w:rsidRDefault="00283FEC" w:rsidP="00D84809">
            <w:pPr>
              <w:pStyle w:val="a3"/>
              <w:rPr>
                <w:rStyle w:val="a5"/>
                <w:b w:val="0"/>
              </w:rPr>
            </w:pPr>
            <w:r w:rsidRPr="00D84809">
              <w:rPr>
                <w:rStyle w:val="a5"/>
                <w:b w:val="0"/>
              </w:rPr>
              <w:t>Количество часов</w:t>
            </w:r>
          </w:p>
        </w:tc>
      </w:tr>
      <w:tr w:rsidR="00283FEC" w:rsidRPr="00D84809" w:rsidTr="00283FEC">
        <w:trPr>
          <w:cantSplit/>
          <w:trHeight w:val="291"/>
        </w:trPr>
        <w:tc>
          <w:tcPr>
            <w:tcW w:w="567" w:type="dxa"/>
            <w:vMerge/>
          </w:tcPr>
          <w:p w:rsidR="00283FEC" w:rsidRPr="00D84809" w:rsidRDefault="00283FEC" w:rsidP="00D84809">
            <w:pPr>
              <w:pStyle w:val="a3"/>
              <w:rPr>
                <w:rStyle w:val="a5"/>
                <w:b w:val="0"/>
              </w:rPr>
            </w:pPr>
          </w:p>
        </w:tc>
        <w:tc>
          <w:tcPr>
            <w:tcW w:w="6275" w:type="dxa"/>
            <w:vMerge/>
          </w:tcPr>
          <w:p w:rsidR="00283FEC" w:rsidRPr="00D84809" w:rsidRDefault="00283FEC" w:rsidP="00D84809">
            <w:pPr>
              <w:pStyle w:val="a3"/>
              <w:rPr>
                <w:rStyle w:val="a5"/>
                <w:b w:val="0"/>
              </w:rPr>
            </w:pPr>
          </w:p>
        </w:tc>
        <w:tc>
          <w:tcPr>
            <w:tcW w:w="1134" w:type="dxa"/>
            <w:vMerge/>
          </w:tcPr>
          <w:p w:rsidR="00283FEC" w:rsidRPr="00D84809" w:rsidRDefault="00283FEC" w:rsidP="00D84809">
            <w:pPr>
              <w:pStyle w:val="a3"/>
              <w:rPr>
                <w:rStyle w:val="a5"/>
                <w:b w:val="0"/>
              </w:rPr>
            </w:pPr>
          </w:p>
        </w:tc>
        <w:tc>
          <w:tcPr>
            <w:tcW w:w="1843" w:type="dxa"/>
            <w:vAlign w:val="center"/>
          </w:tcPr>
          <w:p w:rsidR="00283FEC" w:rsidRPr="00D84809" w:rsidRDefault="00283FEC" w:rsidP="00D84809">
            <w:pPr>
              <w:pStyle w:val="a3"/>
              <w:rPr>
                <w:rStyle w:val="a5"/>
                <w:b w:val="0"/>
              </w:rPr>
            </w:pPr>
            <w:r w:rsidRPr="00D84809">
              <w:rPr>
                <w:rStyle w:val="a5"/>
                <w:b w:val="0"/>
              </w:rPr>
              <w:t>Теоретические</w:t>
            </w:r>
          </w:p>
        </w:tc>
        <w:tc>
          <w:tcPr>
            <w:tcW w:w="1701" w:type="dxa"/>
            <w:vAlign w:val="center"/>
          </w:tcPr>
          <w:p w:rsidR="00283FEC" w:rsidRPr="00D84809" w:rsidRDefault="00283FEC" w:rsidP="00D84809">
            <w:pPr>
              <w:pStyle w:val="a3"/>
              <w:rPr>
                <w:rStyle w:val="a5"/>
                <w:b w:val="0"/>
              </w:rPr>
            </w:pPr>
            <w:r w:rsidRPr="00D84809">
              <w:rPr>
                <w:rStyle w:val="a5"/>
                <w:b w:val="0"/>
              </w:rPr>
              <w:t>Практические</w:t>
            </w:r>
          </w:p>
        </w:tc>
      </w:tr>
      <w:tr w:rsidR="00283FEC" w:rsidRPr="00D84809" w:rsidTr="00283FEC">
        <w:trPr>
          <w:cantSplit/>
          <w:trHeight w:val="469"/>
        </w:trPr>
        <w:tc>
          <w:tcPr>
            <w:tcW w:w="567" w:type="dxa"/>
          </w:tcPr>
          <w:p w:rsidR="00283FEC" w:rsidRPr="00D84809" w:rsidRDefault="00283FEC" w:rsidP="00D84809">
            <w:pPr>
              <w:pStyle w:val="a3"/>
              <w:rPr>
                <w:rStyle w:val="a5"/>
                <w:b w:val="0"/>
              </w:rPr>
            </w:pPr>
            <w:r w:rsidRPr="00D84809">
              <w:rPr>
                <w:rStyle w:val="a5"/>
                <w:b w:val="0"/>
              </w:rPr>
              <w:t>1.</w:t>
            </w:r>
          </w:p>
        </w:tc>
        <w:tc>
          <w:tcPr>
            <w:tcW w:w="6275" w:type="dxa"/>
          </w:tcPr>
          <w:p w:rsidR="00283FEC" w:rsidRPr="00D84809" w:rsidRDefault="00283FEC" w:rsidP="00D84809">
            <w:pPr>
              <w:pStyle w:val="a3"/>
              <w:rPr>
                <w:rStyle w:val="a5"/>
                <w:b w:val="0"/>
                <w:bCs w:val="0"/>
              </w:rPr>
            </w:pPr>
            <w:proofErr w:type="spellStart"/>
            <w:proofErr w:type="gramStart"/>
            <w:r w:rsidRPr="00D84809">
              <w:t>Дорожно</w:t>
            </w:r>
            <w:proofErr w:type="spellEnd"/>
            <w:r w:rsidRPr="00D84809">
              <w:t>- транспортная</w:t>
            </w:r>
            <w:proofErr w:type="gramEnd"/>
            <w:r w:rsidRPr="00D84809">
              <w:t xml:space="preserve"> безопасность.</w:t>
            </w:r>
          </w:p>
        </w:tc>
        <w:tc>
          <w:tcPr>
            <w:tcW w:w="1134" w:type="dxa"/>
            <w:vAlign w:val="center"/>
          </w:tcPr>
          <w:p w:rsidR="00283FEC" w:rsidRPr="00D84809" w:rsidRDefault="00283FEC" w:rsidP="00D84809">
            <w:pPr>
              <w:pStyle w:val="a3"/>
              <w:rPr>
                <w:rStyle w:val="a5"/>
                <w:b w:val="0"/>
              </w:rPr>
            </w:pPr>
            <w:r w:rsidRPr="00D84809">
              <w:rPr>
                <w:rStyle w:val="a5"/>
                <w:b w:val="0"/>
              </w:rPr>
              <w:t xml:space="preserve">      15</w:t>
            </w:r>
          </w:p>
        </w:tc>
        <w:tc>
          <w:tcPr>
            <w:tcW w:w="1843" w:type="dxa"/>
            <w:vAlign w:val="center"/>
          </w:tcPr>
          <w:p w:rsidR="00283FEC" w:rsidRPr="00D84809" w:rsidRDefault="00283FEC" w:rsidP="00D84809">
            <w:pPr>
              <w:pStyle w:val="a3"/>
              <w:rPr>
                <w:rStyle w:val="a5"/>
                <w:b w:val="0"/>
              </w:rPr>
            </w:pPr>
            <w:r w:rsidRPr="00D84809">
              <w:rPr>
                <w:rStyle w:val="a5"/>
                <w:b w:val="0"/>
              </w:rPr>
              <w:t xml:space="preserve">             13</w:t>
            </w:r>
          </w:p>
        </w:tc>
        <w:tc>
          <w:tcPr>
            <w:tcW w:w="1701" w:type="dxa"/>
            <w:vAlign w:val="center"/>
          </w:tcPr>
          <w:p w:rsidR="00283FEC" w:rsidRPr="00D84809" w:rsidRDefault="00283FEC" w:rsidP="00D84809">
            <w:pPr>
              <w:pStyle w:val="a3"/>
              <w:rPr>
                <w:rStyle w:val="a5"/>
                <w:b w:val="0"/>
              </w:rPr>
            </w:pPr>
            <w:r w:rsidRPr="00D84809">
              <w:rPr>
                <w:rStyle w:val="a5"/>
                <w:b w:val="0"/>
              </w:rPr>
              <w:t xml:space="preserve">           2</w:t>
            </w:r>
          </w:p>
        </w:tc>
      </w:tr>
      <w:tr w:rsidR="00283FEC" w:rsidRPr="00D84809" w:rsidTr="00283FEC">
        <w:trPr>
          <w:cantSplit/>
          <w:trHeight w:val="375"/>
        </w:trPr>
        <w:tc>
          <w:tcPr>
            <w:tcW w:w="567" w:type="dxa"/>
          </w:tcPr>
          <w:p w:rsidR="00283FEC" w:rsidRPr="00D84809" w:rsidRDefault="00283FEC" w:rsidP="00D84809">
            <w:pPr>
              <w:pStyle w:val="a3"/>
              <w:rPr>
                <w:rStyle w:val="a5"/>
                <w:b w:val="0"/>
              </w:rPr>
            </w:pPr>
            <w:r w:rsidRPr="00D84809">
              <w:rPr>
                <w:rStyle w:val="a5"/>
                <w:b w:val="0"/>
              </w:rPr>
              <w:t>2.</w:t>
            </w:r>
          </w:p>
        </w:tc>
        <w:tc>
          <w:tcPr>
            <w:tcW w:w="6275" w:type="dxa"/>
          </w:tcPr>
          <w:p w:rsidR="00283FEC" w:rsidRPr="00D84809" w:rsidRDefault="00283FEC" w:rsidP="00D84809">
            <w:pPr>
              <w:pStyle w:val="a3"/>
              <w:rPr>
                <w:rStyle w:val="a5"/>
                <w:b w:val="0"/>
                <w:bCs w:val="0"/>
              </w:rPr>
            </w:pPr>
            <w:r w:rsidRPr="00D84809">
              <w:t xml:space="preserve">Основы медицинских знаний </w:t>
            </w:r>
          </w:p>
        </w:tc>
        <w:tc>
          <w:tcPr>
            <w:tcW w:w="1134" w:type="dxa"/>
            <w:vAlign w:val="center"/>
          </w:tcPr>
          <w:p w:rsidR="00283FEC" w:rsidRPr="00D84809" w:rsidRDefault="00283FEC" w:rsidP="00D84809">
            <w:pPr>
              <w:pStyle w:val="a3"/>
              <w:rPr>
                <w:rStyle w:val="a5"/>
                <w:b w:val="0"/>
              </w:rPr>
            </w:pPr>
            <w:r w:rsidRPr="00D84809">
              <w:rPr>
                <w:rStyle w:val="a5"/>
                <w:b w:val="0"/>
              </w:rPr>
              <w:t xml:space="preserve">      2</w:t>
            </w:r>
          </w:p>
        </w:tc>
        <w:tc>
          <w:tcPr>
            <w:tcW w:w="1843" w:type="dxa"/>
            <w:vAlign w:val="center"/>
          </w:tcPr>
          <w:p w:rsidR="00283FEC" w:rsidRPr="00D84809" w:rsidRDefault="00283FEC" w:rsidP="00D84809">
            <w:pPr>
              <w:pStyle w:val="a3"/>
              <w:rPr>
                <w:rStyle w:val="a5"/>
                <w:b w:val="0"/>
              </w:rPr>
            </w:pPr>
            <w:r w:rsidRPr="00D84809">
              <w:rPr>
                <w:rStyle w:val="a5"/>
                <w:b w:val="0"/>
              </w:rPr>
              <w:t xml:space="preserve">              2</w:t>
            </w:r>
          </w:p>
        </w:tc>
        <w:tc>
          <w:tcPr>
            <w:tcW w:w="1701" w:type="dxa"/>
            <w:vAlign w:val="center"/>
          </w:tcPr>
          <w:p w:rsidR="00283FEC" w:rsidRPr="00D84809" w:rsidRDefault="00283FEC" w:rsidP="00D84809">
            <w:pPr>
              <w:pStyle w:val="a3"/>
              <w:rPr>
                <w:rStyle w:val="a5"/>
                <w:b w:val="0"/>
              </w:rPr>
            </w:pPr>
          </w:p>
        </w:tc>
      </w:tr>
      <w:tr w:rsidR="00283FEC" w:rsidRPr="00D84809" w:rsidTr="00283FEC">
        <w:trPr>
          <w:cantSplit/>
          <w:trHeight w:val="333"/>
        </w:trPr>
        <w:tc>
          <w:tcPr>
            <w:tcW w:w="6842" w:type="dxa"/>
            <w:gridSpan w:val="2"/>
          </w:tcPr>
          <w:p w:rsidR="00283FEC" w:rsidRPr="00D84809" w:rsidRDefault="00283FEC" w:rsidP="00D84809">
            <w:pPr>
              <w:pStyle w:val="a3"/>
              <w:rPr>
                <w:rStyle w:val="a5"/>
                <w:b w:val="0"/>
              </w:rPr>
            </w:pPr>
            <w:r w:rsidRPr="00D84809">
              <w:rPr>
                <w:rStyle w:val="a5"/>
                <w:b w:val="0"/>
              </w:rPr>
              <w:t xml:space="preserve">                       Итого:</w:t>
            </w:r>
          </w:p>
        </w:tc>
        <w:tc>
          <w:tcPr>
            <w:tcW w:w="1134" w:type="dxa"/>
          </w:tcPr>
          <w:p w:rsidR="00283FEC" w:rsidRPr="00D84809" w:rsidRDefault="00283FEC" w:rsidP="00D84809">
            <w:pPr>
              <w:pStyle w:val="a3"/>
              <w:rPr>
                <w:rStyle w:val="a5"/>
                <w:b w:val="0"/>
              </w:rPr>
            </w:pPr>
            <w:r w:rsidRPr="00D84809">
              <w:rPr>
                <w:rStyle w:val="a5"/>
                <w:b w:val="0"/>
              </w:rPr>
              <w:t xml:space="preserve">       17</w:t>
            </w:r>
          </w:p>
        </w:tc>
        <w:tc>
          <w:tcPr>
            <w:tcW w:w="1843" w:type="dxa"/>
          </w:tcPr>
          <w:p w:rsidR="00283FEC" w:rsidRPr="00D84809" w:rsidRDefault="00283FEC" w:rsidP="00D84809">
            <w:pPr>
              <w:pStyle w:val="a3"/>
              <w:rPr>
                <w:rStyle w:val="a5"/>
                <w:b w:val="0"/>
              </w:rPr>
            </w:pPr>
            <w:r w:rsidRPr="00D84809">
              <w:rPr>
                <w:rStyle w:val="a5"/>
                <w:b w:val="0"/>
              </w:rPr>
              <w:t xml:space="preserve">             15</w:t>
            </w:r>
          </w:p>
        </w:tc>
        <w:tc>
          <w:tcPr>
            <w:tcW w:w="1701" w:type="dxa"/>
          </w:tcPr>
          <w:p w:rsidR="00283FEC" w:rsidRPr="00D84809" w:rsidRDefault="00283FEC" w:rsidP="00D84809">
            <w:pPr>
              <w:pStyle w:val="a3"/>
              <w:rPr>
                <w:rStyle w:val="a5"/>
                <w:b w:val="0"/>
              </w:rPr>
            </w:pPr>
            <w:r w:rsidRPr="00D84809">
              <w:rPr>
                <w:rStyle w:val="a5"/>
                <w:b w:val="0"/>
              </w:rPr>
              <w:t xml:space="preserve">             2</w:t>
            </w:r>
          </w:p>
        </w:tc>
      </w:tr>
    </w:tbl>
    <w:p w:rsidR="00283FEC" w:rsidRPr="00784402" w:rsidRDefault="00283FEC" w:rsidP="00784402">
      <w:pPr>
        <w:pStyle w:val="a3"/>
        <w:jc w:val="center"/>
        <w:rPr>
          <w:rFonts w:eastAsia="Times New Roman"/>
          <w:b/>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296D12" w:rsidRDefault="00296D12" w:rsidP="00784402">
      <w:pPr>
        <w:pStyle w:val="a3"/>
        <w:jc w:val="center"/>
        <w:rPr>
          <w:rFonts w:eastAsia="Times New Roman"/>
        </w:rPr>
      </w:pPr>
    </w:p>
    <w:p w:rsidR="00784402" w:rsidRDefault="00EF06AD" w:rsidP="00784402">
      <w:pPr>
        <w:pStyle w:val="a3"/>
        <w:jc w:val="center"/>
        <w:rPr>
          <w:rStyle w:val="a5"/>
        </w:rPr>
      </w:pPr>
      <w:r w:rsidRPr="00296D12">
        <w:rPr>
          <w:rFonts w:eastAsia="Times New Roman"/>
          <w:b/>
        </w:rPr>
        <w:lastRenderedPageBreak/>
        <w:t> </w:t>
      </w:r>
      <w:r w:rsidR="00296D12" w:rsidRPr="00296D12">
        <w:rPr>
          <w:rFonts w:eastAsia="Times New Roman"/>
          <w:b/>
        </w:rPr>
        <w:t>Описание</w:t>
      </w:r>
      <w:r w:rsidR="00296D12">
        <w:rPr>
          <w:rFonts w:eastAsia="Times New Roman"/>
        </w:rPr>
        <w:t xml:space="preserve"> </w:t>
      </w:r>
      <w:r w:rsidR="00296D12">
        <w:rPr>
          <w:rStyle w:val="a5"/>
        </w:rPr>
        <w:t>м</w:t>
      </w:r>
      <w:r w:rsidR="00784402" w:rsidRPr="001D60C8">
        <w:rPr>
          <w:rStyle w:val="a5"/>
        </w:rPr>
        <w:t>атериально-техническое обеспечение образовательного процесса</w:t>
      </w:r>
    </w:p>
    <w:p w:rsidR="00784402" w:rsidRDefault="00784402" w:rsidP="00784402">
      <w:pPr>
        <w:pStyle w:val="a3"/>
        <w:jc w:val="center"/>
        <w:rPr>
          <w:rStyle w:val="a5"/>
        </w:rPr>
      </w:pPr>
    </w:p>
    <w:p w:rsidR="00784402" w:rsidRDefault="00D27C0A" w:rsidP="00784402">
      <w:pPr>
        <w:pStyle w:val="a3"/>
        <w:rPr>
          <w:rStyle w:val="a5"/>
          <w:b w:val="0"/>
        </w:rPr>
      </w:pPr>
      <w:r>
        <w:rPr>
          <w:rStyle w:val="a5"/>
          <w:b w:val="0"/>
        </w:rPr>
        <w:t xml:space="preserve">1. Школьный </w:t>
      </w:r>
      <w:proofErr w:type="spellStart"/>
      <w:r>
        <w:rPr>
          <w:rStyle w:val="a5"/>
          <w:b w:val="0"/>
        </w:rPr>
        <w:t>автогородок</w:t>
      </w:r>
      <w:proofErr w:type="spellEnd"/>
    </w:p>
    <w:p w:rsidR="00D27C0A" w:rsidRDefault="00D27C0A" w:rsidP="00784402">
      <w:pPr>
        <w:pStyle w:val="a3"/>
        <w:rPr>
          <w:rStyle w:val="a5"/>
          <w:b w:val="0"/>
        </w:rPr>
      </w:pPr>
      <w:r>
        <w:rPr>
          <w:rStyle w:val="a5"/>
          <w:b w:val="0"/>
        </w:rPr>
        <w:t>2. Площадка для «фигурного вождения»</w:t>
      </w:r>
    </w:p>
    <w:p w:rsidR="00D27C0A" w:rsidRDefault="00D27C0A" w:rsidP="00784402">
      <w:pPr>
        <w:pStyle w:val="a3"/>
        <w:rPr>
          <w:rStyle w:val="a5"/>
          <w:b w:val="0"/>
        </w:rPr>
      </w:pPr>
      <w:r>
        <w:rPr>
          <w:rStyle w:val="a5"/>
          <w:b w:val="0"/>
        </w:rPr>
        <w:t xml:space="preserve">3. </w:t>
      </w:r>
      <w:proofErr w:type="spellStart"/>
      <w:r>
        <w:rPr>
          <w:rStyle w:val="a5"/>
          <w:b w:val="0"/>
        </w:rPr>
        <w:t>Пазлы</w:t>
      </w:r>
      <w:proofErr w:type="spellEnd"/>
      <w:r>
        <w:rPr>
          <w:rStyle w:val="a5"/>
          <w:b w:val="0"/>
        </w:rPr>
        <w:t xml:space="preserve"> 7 шт.</w:t>
      </w:r>
    </w:p>
    <w:p w:rsidR="00D27C0A" w:rsidRDefault="00D27C0A" w:rsidP="00784402">
      <w:pPr>
        <w:pStyle w:val="a3"/>
        <w:rPr>
          <w:rStyle w:val="a5"/>
          <w:b w:val="0"/>
        </w:rPr>
      </w:pPr>
      <w:r>
        <w:rPr>
          <w:rStyle w:val="a5"/>
          <w:b w:val="0"/>
        </w:rPr>
        <w:t xml:space="preserve">4 Ноутбук 2 шт. </w:t>
      </w:r>
    </w:p>
    <w:p w:rsidR="00D27C0A" w:rsidRDefault="00D27C0A" w:rsidP="00784402">
      <w:pPr>
        <w:pStyle w:val="a3"/>
        <w:rPr>
          <w:rStyle w:val="a5"/>
          <w:b w:val="0"/>
        </w:rPr>
      </w:pPr>
      <w:r>
        <w:rPr>
          <w:rStyle w:val="a5"/>
          <w:b w:val="0"/>
        </w:rPr>
        <w:t>5. Дорожные знаки</w:t>
      </w:r>
    </w:p>
    <w:p w:rsidR="00784402" w:rsidRPr="00296D12" w:rsidRDefault="00283FEC" w:rsidP="00D27C0A">
      <w:pPr>
        <w:pStyle w:val="a3"/>
        <w:rPr>
          <w:rStyle w:val="a5"/>
          <w:b w:val="0"/>
        </w:rPr>
      </w:pPr>
      <w:r>
        <w:rPr>
          <w:rStyle w:val="a5"/>
          <w:b w:val="0"/>
        </w:rPr>
        <w:t>6. Билеты по медицине и ПДД.</w:t>
      </w:r>
    </w:p>
    <w:p w:rsidR="00EF06AD" w:rsidRPr="00EF06AD" w:rsidRDefault="00EF06AD" w:rsidP="00EF06AD">
      <w:pPr>
        <w:pStyle w:val="a3"/>
        <w:rPr>
          <w:rFonts w:eastAsia="Times New Roman"/>
        </w:rPr>
      </w:pPr>
    </w:p>
    <w:p w:rsidR="00784402" w:rsidRPr="001D60C8" w:rsidRDefault="00EF06AD" w:rsidP="00784402">
      <w:pPr>
        <w:pStyle w:val="a3"/>
        <w:jc w:val="center"/>
        <w:rPr>
          <w:rStyle w:val="a5"/>
        </w:rPr>
      </w:pPr>
      <w:r w:rsidRPr="00EF06AD">
        <w:rPr>
          <w:rFonts w:eastAsia="Times New Roman"/>
        </w:rPr>
        <w:t> </w:t>
      </w:r>
      <w:r w:rsidR="00784402" w:rsidRPr="001D60C8">
        <w:rPr>
          <w:rStyle w:val="a5"/>
        </w:rPr>
        <w:t>Список литературы (основной и дополнительной).</w:t>
      </w:r>
    </w:p>
    <w:p w:rsidR="00784402" w:rsidRPr="00784402" w:rsidRDefault="00784402" w:rsidP="00784402">
      <w:pPr>
        <w:pStyle w:val="a3"/>
        <w:rPr>
          <w:rStyle w:val="a5"/>
          <w:b w:val="0"/>
        </w:rPr>
      </w:pPr>
      <w:r w:rsidRPr="00784402">
        <w:rPr>
          <w:rStyle w:val="a5"/>
          <w:b w:val="0"/>
        </w:rPr>
        <w:t xml:space="preserve">1.Основы безопасности жизнедеятельности: 5-6 классы: учебник для учащихся общеобразовательных учреждений  / Н.Ф.Виноградова, Д.В. Смирнов, Л.В.Сидоренко.- М.: </w:t>
      </w:r>
      <w:proofErr w:type="spellStart"/>
      <w:r w:rsidRPr="00784402">
        <w:rPr>
          <w:rStyle w:val="a5"/>
          <w:b w:val="0"/>
        </w:rPr>
        <w:t>Вентан</w:t>
      </w:r>
      <w:proofErr w:type="gramStart"/>
      <w:r w:rsidRPr="00784402">
        <w:rPr>
          <w:rStyle w:val="a5"/>
          <w:b w:val="0"/>
        </w:rPr>
        <w:t>а</w:t>
      </w:r>
      <w:proofErr w:type="spellEnd"/>
      <w:r w:rsidRPr="00784402">
        <w:rPr>
          <w:rStyle w:val="a5"/>
          <w:b w:val="0"/>
        </w:rPr>
        <w:t>-</w:t>
      </w:r>
      <w:proofErr w:type="gramEnd"/>
      <w:r w:rsidRPr="00784402">
        <w:rPr>
          <w:rStyle w:val="a5"/>
          <w:b w:val="0"/>
        </w:rPr>
        <w:t xml:space="preserve"> Граф, 2013/.                                                                                                                </w:t>
      </w:r>
    </w:p>
    <w:p w:rsidR="00784402" w:rsidRPr="00784402" w:rsidRDefault="00784402" w:rsidP="00784402">
      <w:pPr>
        <w:pStyle w:val="a3"/>
        <w:rPr>
          <w:rStyle w:val="a5"/>
          <w:b w:val="0"/>
        </w:rPr>
      </w:pPr>
      <w:r w:rsidRPr="00784402">
        <w:rPr>
          <w:rStyle w:val="a5"/>
          <w:b w:val="0"/>
        </w:rPr>
        <w:t xml:space="preserve">              2.Основы безопасности жизнедеятельности: Методика преподавания 5 -11 классы /авторы В.С, Кузнецов, Г.А. </w:t>
      </w:r>
      <w:proofErr w:type="spellStart"/>
      <w:r w:rsidRPr="00784402">
        <w:rPr>
          <w:rStyle w:val="a5"/>
          <w:b w:val="0"/>
        </w:rPr>
        <w:t>Колодницкий</w:t>
      </w:r>
      <w:proofErr w:type="spellEnd"/>
      <w:r w:rsidRPr="00784402">
        <w:rPr>
          <w:rStyle w:val="a5"/>
          <w:b w:val="0"/>
        </w:rPr>
        <w:t xml:space="preserve">, М.И. </w:t>
      </w:r>
      <w:proofErr w:type="spellStart"/>
      <w:r w:rsidRPr="00784402">
        <w:rPr>
          <w:rStyle w:val="a5"/>
          <w:b w:val="0"/>
        </w:rPr>
        <w:t>Хабнер</w:t>
      </w:r>
      <w:proofErr w:type="spellEnd"/>
      <w:r w:rsidRPr="00784402">
        <w:rPr>
          <w:rStyle w:val="a5"/>
          <w:b w:val="0"/>
        </w:rPr>
        <w:t xml:space="preserve"> – М.:     ВАКО, 2010/</w:t>
      </w:r>
    </w:p>
    <w:p w:rsidR="00784402" w:rsidRPr="00784402" w:rsidRDefault="00784402" w:rsidP="00784402">
      <w:pPr>
        <w:pStyle w:val="a3"/>
        <w:rPr>
          <w:rStyle w:val="a5"/>
          <w:b w:val="0"/>
        </w:rPr>
      </w:pPr>
      <w:r w:rsidRPr="00784402">
        <w:rPr>
          <w:rStyle w:val="a5"/>
          <w:b w:val="0"/>
        </w:rPr>
        <w:t xml:space="preserve">               3. Примерные программы по учебным предметам Основы безопасности жизнедеятельности /Москва издательство Просвещение 2010/</w:t>
      </w:r>
    </w:p>
    <w:p w:rsidR="00784402" w:rsidRPr="00784402" w:rsidRDefault="00784402" w:rsidP="00784402">
      <w:pPr>
        <w:pStyle w:val="a3"/>
        <w:rPr>
          <w:rStyle w:val="a5"/>
          <w:b w:val="0"/>
        </w:rPr>
      </w:pPr>
      <w:r w:rsidRPr="00784402">
        <w:rPr>
          <w:rStyle w:val="a5"/>
          <w:b w:val="0"/>
        </w:rPr>
        <w:t xml:space="preserve">                 4.    Основы безопасности жизнедеятельности: учебник для учащихся 10 </w:t>
      </w:r>
      <w:proofErr w:type="spellStart"/>
      <w:r w:rsidRPr="00784402">
        <w:rPr>
          <w:rStyle w:val="a5"/>
          <w:b w:val="0"/>
        </w:rPr>
        <w:t>кл</w:t>
      </w:r>
      <w:proofErr w:type="spellEnd"/>
      <w:r w:rsidRPr="00784402">
        <w:rPr>
          <w:rStyle w:val="a5"/>
          <w:b w:val="0"/>
        </w:rPr>
        <w:t>. обще</w:t>
      </w:r>
      <w:r w:rsidRPr="00784402">
        <w:rPr>
          <w:rStyle w:val="a5"/>
          <w:b w:val="0"/>
        </w:rPr>
        <w:softHyphen/>
        <w:t xml:space="preserve">образовательных учреждений   /М.П. Фролов, Е.Н. Литвинов, А.Т. Смирнов, И.Ф. Богоявленский, В.А. Воловик, Е.Я. </w:t>
      </w:r>
      <w:proofErr w:type="spellStart"/>
      <w:r w:rsidRPr="00784402">
        <w:rPr>
          <w:rStyle w:val="a5"/>
          <w:b w:val="0"/>
        </w:rPr>
        <w:t>Гаткин</w:t>
      </w:r>
      <w:proofErr w:type="spellEnd"/>
      <w:r w:rsidRPr="00784402">
        <w:rPr>
          <w:rStyle w:val="a5"/>
          <w:b w:val="0"/>
        </w:rPr>
        <w:t xml:space="preserve">, Г.А. </w:t>
      </w:r>
      <w:proofErr w:type="spellStart"/>
      <w:r w:rsidRPr="00784402">
        <w:rPr>
          <w:rStyle w:val="a5"/>
          <w:b w:val="0"/>
        </w:rPr>
        <w:t>Колодницкий</w:t>
      </w:r>
      <w:proofErr w:type="spellEnd"/>
      <w:r w:rsidRPr="00784402">
        <w:rPr>
          <w:rStyle w:val="a5"/>
          <w:b w:val="0"/>
        </w:rPr>
        <w:t xml:space="preserve">, В.С. Кузнецов, Б.И. Мишин, А.В. </w:t>
      </w:r>
      <w:proofErr w:type="spellStart"/>
      <w:r w:rsidRPr="00784402">
        <w:rPr>
          <w:rStyle w:val="a5"/>
          <w:b w:val="0"/>
        </w:rPr>
        <w:t>Наследухов</w:t>
      </w:r>
      <w:proofErr w:type="spellEnd"/>
      <w:r w:rsidRPr="00784402">
        <w:rPr>
          <w:rStyle w:val="a5"/>
          <w:b w:val="0"/>
        </w:rPr>
        <w:t xml:space="preserve">, И.Т. </w:t>
      </w:r>
      <w:proofErr w:type="spellStart"/>
      <w:r w:rsidRPr="00784402">
        <w:rPr>
          <w:rStyle w:val="a5"/>
          <w:b w:val="0"/>
        </w:rPr>
        <w:t>Суравегина</w:t>
      </w:r>
      <w:proofErr w:type="spellEnd"/>
      <w:r w:rsidRPr="00784402">
        <w:rPr>
          <w:rStyle w:val="a5"/>
          <w:b w:val="0"/>
        </w:rPr>
        <w:t xml:space="preserve">, В.П. </w:t>
      </w:r>
      <w:proofErr w:type="spellStart"/>
      <w:r w:rsidRPr="00784402">
        <w:rPr>
          <w:rStyle w:val="a5"/>
          <w:b w:val="0"/>
        </w:rPr>
        <w:t>Шолох</w:t>
      </w:r>
      <w:proofErr w:type="spellEnd"/>
      <w:r w:rsidRPr="00784402">
        <w:rPr>
          <w:rStyle w:val="a5"/>
          <w:b w:val="0"/>
        </w:rPr>
        <w:t>;</w:t>
      </w:r>
    </w:p>
    <w:p w:rsidR="00784402" w:rsidRPr="00784402" w:rsidRDefault="00784402" w:rsidP="00784402">
      <w:pPr>
        <w:pStyle w:val="a3"/>
        <w:rPr>
          <w:rStyle w:val="a5"/>
          <w:b w:val="0"/>
        </w:rPr>
      </w:pPr>
      <w:r w:rsidRPr="00784402">
        <w:rPr>
          <w:rStyle w:val="a5"/>
          <w:b w:val="0"/>
        </w:rPr>
        <w:t xml:space="preserve">Под ред. Ю.Л. Воробьёва. – 2-е изд., </w:t>
      </w:r>
      <w:proofErr w:type="spellStart"/>
      <w:r w:rsidRPr="00784402">
        <w:rPr>
          <w:rStyle w:val="a5"/>
          <w:b w:val="0"/>
        </w:rPr>
        <w:t>испр</w:t>
      </w:r>
      <w:proofErr w:type="spellEnd"/>
      <w:r w:rsidRPr="00784402">
        <w:rPr>
          <w:rStyle w:val="a5"/>
          <w:b w:val="0"/>
        </w:rPr>
        <w:t xml:space="preserve">. И доп. – М.; АСТ: </w:t>
      </w:r>
      <w:proofErr w:type="spellStart"/>
      <w:r w:rsidRPr="00784402">
        <w:rPr>
          <w:rStyle w:val="a5"/>
          <w:b w:val="0"/>
        </w:rPr>
        <w:t>Астрель</w:t>
      </w:r>
      <w:proofErr w:type="spellEnd"/>
      <w:r w:rsidRPr="00784402">
        <w:rPr>
          <w:rStyle w:val="a5"/>
          <w:b w:val="0"/>
        </w:rPr>
        <w:t>; Владимир: ВКТ, 2012/</w:t>
      </w:r>
    </w:p>
    <w:p w:rsidR="00784402" w:rsidRPr="00784402" w:rsidRDefault="00784402" w:rsidP="00784402">
      <w:pPr>
        <w:pStyle w:val="a3"/>
        <w:rPr>
          <w:rStyle w:val="a5"/>
          <w:b w:val="0"/>
        </w:rPr>
      </w:pPr>
      <w:r w:rsidRPr="00784402">
        <w:rPr>
          <w:rStyle w:val="a5"/>
          <w:b w:val="0"/>
        </w:rPr>
        <w:t>Конституция Российской Федерации</w:t>
      </w:r>
    </w:p>
    <w:p w:rsidR="00784402" w:rsidRPr="00784402" w:rsidRDefault="00784402" w:rsidP="00784402">
      <w:pPr>
        <w:pStyle w:val="a3"/>
        <w:rPr>
          <w:rStyle w:val="a5"/>
          <w:b w:val="0"/>
        </w:rPr>
      </w:pPr>
      <w:r w:rsidRPr="00784402">
        <w:rPr>
          <w:rStyle w:val="a5"/>
          <w:b w:val="0"/>
        </w:rPr>
        <w:t xml:space="preserve">Федеральный закон «О гражданской обороне» </w:t>
      </w:r>
    </w:p>
    <w:p w:rsidR="00784402" w:rsidRPr="00784402" w:rsidRDefault="00784402" w:rsidP="00784402">
      <w:pPr>
        <w:pStyle w:val="a3"/>
        <w:rPr>
          <w:rStyle w:val="a5"/>
          <w:b w:val="0"/>
        </w:rPr>
      </w:pPr>
      <w:r w:rsidRPr="00784402">
        <w:rPr>
          <w:rStyle w:val="a5"/>
          <w:b w:val="0"/>
        </w:rPr>
        <w:t xml:space="preserve"> Закон «Об образовании»</w:t>
      </w:r>
    </w:p>
    <w:p w:rsidR="00784402" w:rsidRPr="00784402" w:rsidRDefault="00784402" w:rsidP="00784402">
      <w:pPr>
        <w:pStyle w:val="a3"/>
        <w:rPr>
          <w:rStyle w:val="a5"/>
          <w:b w:val="0"/>
        </w:rPr>
      </w:pPr>
      <w:r w:rsidRPr="00784402">
        <w:rPr>
          <w:rStyle w:val="a5"/>
          <w:b w:val="0"/>
        </w:rPr>
        <w:t xml:space="preserve">   Федеральный закон «О радиационной безопасности населения»</w:t>
      </w:r>
    </w:p>
    <w:p w:rsidR="00784402" w:rsidRPr="00784402" w:rsidRDefault="00784402" w:rsidP="00784402">
      <w:pPr>
        <w:pStyle w:val="a3"/>
        <w:rPr>
          <w:rStyle w:val="a5"/>
          <w:b w:val="0"/>
        </w:rPr>
      </w:pPr>
      <w:r w:rsidRPr="00784402">
        <w:rPr>
          <w:rStyle w:val="a5"/>
          <w:b w:val="0"/>
        </w:rPr>
        <w:t xml:space="preserve">  Федеральный закон «О пожарной безопасности»</w:t>
      </w:r>
    </w:p>
    <w:p w:rsidR="00784402" w:rsidRPr="00784402" w:rsidRDefault="00784402" w:rsidP="00784402">
      <w:pPr>
        <w:pStyle w:val="a3"/>
        <w:rPr>
          <w:rStyle w:val="a5"/>
          <w:b w:val="0"/>
        </w:rPr>
      </w:pPr>
      <w:r w:rsidRPr="00784402">
        <w:rPr>
          <w:rStyle w:val="a5"/>
          <w:b w:val="0"/>
        </w:rPr>
        <w:t xml:space="preserve">  Федеральный закон «О безопасности дорожного движения»</w:t>
      </w:r>
    </w:p>
    <w:p w:rsidR="00784402" w:rsidRPr="00784402" w:rsidRDefault="00784402" w:rsidP="00784402">
      <w:pPr>
        <w:pStyle w:val="a3"/>
        <w:rPr>
          <w:rStyle w:val="a5"/>
          <w:b w:val="0"/>
        </w:rPr>
      </w:pPr>
      <w:r w:rsidRPr="00784402">
        <w:rPr>
          <w:rStyle w:val="a5"/>
          <w:b w:val="0"/>
        </w:rPr>
        <w:t xml:space="preserve"> Федеральный закон «О противодействии терроризму»</w:t>
      </w:r>
    </w:p>
    <w:p w:rsidR="00784402" w:rsidRPr="00784402" w:rsidRDefault="00784402" w:rsidP="00784402">
      <w:pPr>
        <w:pStyle w:val="a3"/>
        <w:rPr>
          <w:rStyle w:val="a5"/>
          <w:b w:val="0"/>
        </w:rPr>
      </w:pPr>
      <w:r w:rsidRPr="00784402">
        <w:rPr>
          <w:rStyle w:val="a5"/>
          <w:b w:val="0"/>
        </w:rPr>
        <w:t xml:space="preserve">Федеральные законы Российской Федерации: "Об обороне" </w:t>
      </w:r>
    </w:p>
    <w:p w:rsidR="00784402" w:rsidRPr="00784402" w:rsidRDefault="00784402" w:rsidP="00784402">
      <w:pPr>
        <w:pStyle w:val="a3"/>
        <w:rPr>
          <w:rStyle w:val="a5"/>
          <w:b w:val="0"/>
        </w:rPr>
      </w:pPr>
      <w:r w:rsidRPr="00784402">
        <w:rPr>
          <w:rStyle w:val="a5"/>
          <w:b w:val="0"/>
        </w:rPr>
        <w:t>Федеральные законы Российской Федерации "О статусе военнослужа</w:t>
      </w:r>
      <w:r w:rsidRPr="00784402">
        <w:rPr>
          <w:rStyle w:val="a5"/>
          <w:b w:val="0"/>
        </w:rPr>
        <w:softHyphen/>
        <w:t xml:space="preserve">щих" </w:t>
      </w:r>
    </w:p>
    <w:p w:rsidR="00784402" w:rsidRPr="00784402" w:rsidRDefault="00784402" w:rsidP="00784402">
      <w:pPr>
        <w:pStyle w:val="a3"/>
        <w:rPr>
          <w:rStyle w:val="a5"/>
          <w:b w:val="0"/>
        </w:rPr>
      </w:pPr>
      <w:r w:rsidRPr="00784402">
        <w:rPr>
          <w:rStyle w:val="a5"/>
          <w:b w:val="0"/>
        </w:rPr>
        <w:t>Федеральные законы Российской Федерации "О воинской обязанности и военной службе"</w:t>
      </w:r>
    </w:p>
    <w:p w:rsidR="00784402" w:rsidRPr="00784402" w:rsidRDefault="00784402" w:rsidP="00784402">
      <w:pPr>
        <w:pStyle w:val="a3"/>
        <w:rPr>
          <w:rStyle w:val="a5"/>
          <w:b w:val="0"/>
        </w:rPr>
      </w:pPr>
      <w:r w:rsidRPr="00784402">
        <w:rPr>
          <w:rStyle w:val="a5"/>
          <w:b w:val="0"/>
        </w:rPr>
        <w:t xml:space="preserve">Федеральные законы Российской Федерации "О гражданской обороне" </w:t>
      </w:r>
    </w:p>
    <w:p w:rsidR="00784402" w:rsidRPr="00784402" w:rsidRDefault="00784402" w:rsidP="00784402">
      <w:pPr>
        <w:pStyle w:val="a3"/>
        <w:rPr>
          <w:rStyle w:val="a5"/>
          <w:b w:val="0"/>
        </w:rPr>
      </w:pPr>
      <w:r w:rsidRPr="00784402">
        <w:rPr>
          <w:rStyle w:val="a5"/>
          <w:b w:val="0"/>
        </w:rPr>
        <w:t>Федеральные законы Российской Федерации «О защите на</w:t>
      </w:r>
      <w:r w:rsidRPr="00784402">
        <w:rPr>
          <w:rStyle w:val="a5"/>
          <w:b w:val="0"/>
        </w:rPr>
        <w:softHyphen/>
        <w:t>селения и территорий от чрезвычайных ситуаций природного и техногенного характера".</w:t>
      </w:r>
    </w:p>
    <w:p w:rsidR="00784402" w:rsidRPr="00784402" w:rsidRDefault="00784402" w:rsidP="00784402">
      <w:pPr>
        <w:pStyle w:val="a3"/>
        <w:rPr>
          <w:rStyle w:val="a5"/>
          <w:b w:val="0"/>
        </w:rPr>
      </w:pPr>
    </w:p>
    <w:tbl>
      <w:tblPr>
        <w:tblW w:w="1146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2"/>
        <w:gridCol w:w="4677"/>
      </w:tblGrid>
      <w:tr w:rsidR="00784402" w:rsidRPr="00784402" w:rsidTr="00790FBD">
        <w:trPr>
          <w:trHeight w:val="439"/>
        </w:trPr>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Название сайта</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Электронный адрес</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Совет безопасности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http://www.scrf.gov.ru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Министерство внутренних дел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http://www.mvd.ru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МЧС России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http://www.emercom.gov.ru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 xml:space="preserve">Министерство здравоохранения и </w:t>
            </w:r>
            <w:proofErr w:type="spellStart"/>
            <w:r w:rsidRPr="00784402">
              <w:rPr>
                <w:rStyle w:val="a5"/>
                <w:b w:val="0"/>
              </w:rPr>
              <w:t>соцразвития</w:t>
            </w:r>
            <w:proofErr w:type="spellEnd"/>
            <w:r w:rsidRPr="00784402">
              <w:rPr>
                <w:rStyle w:val="a5"/>
                <w:b w:val="0"/>
              </w:rPr>
              <w:t xml:space="preserve">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http://www.minzdrav-rf.ru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Министерство обороны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http://www.mil.ru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Министерство образования и науки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http://mon.gov.ru/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lastRenderedPageBreak/>
              <w:t>Министерство природных ресурсов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http://www.mnr.gov.ru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Федеральная служба железнодорожных войск РФ</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http://www.fsgv.ru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Федеральная служба России по гидрометеорологии и мониторингу окружающей среды</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http://www.mecom.ru/roshydro/pub/rus/index.htm</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 xml:space="preserve">Федеральная пограничная служба </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http://www.fps.gov.ru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Русский образовательный портал</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http://www.gov.ed.ru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Белгородский региональный институт ПКППС</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5" w:history="1">
              <w:r w:rsidR="00784402" w:rsidRPr="00784402">
                <w:rPr>
                  <w:rStyle w:val="a5"/>
                  <w:b w:val="0"/>
                </w:rPr>
                <w:t>http://ipkps.bsu.edu.ru/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Академия повышения квалификации работников образования</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6" w:history="1">
              <w:r w:rsidR="00784402" w:rsidRPr="00784402">
                <w:rPr>
                  <w:rStyle w:val="a5"/>
                  <w:b w:val="0"/>
                </w:rPr>
                <w:t>http://www.apkro.ru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Федеральный российский общеобразовательный портал</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7" w:history="1">
              <w:r w:rsidR="00784402" w:rsidRPr="00784402">
                <w:rPr>
                  <w:rStyle w:val="a5"/>
                  <w:b w:val="0"/>
                </w:rPr>
                <w:t>http://www.school.edu.ru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Федеральный портал «Российское образование»</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8" w:history="1">
              <w:r w:rsidR="00784402" w:rsidRPr="00784402">
                <w:rPr>
                  <w:rStyle w:val="a5"/>
                  <w:b w:val="0"/>
                </w:rPr>
                <w:t>http://www.edu.ru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 xml:space="preserve">Портал компании «Кирилл и </w:t>
            </w:r>
            <w:proofErr w:type="spellStart"/>
            <w:r w:rsidRPr="00784402">
              <w:rPr>
                <w:rStyle w:val="a5"/>
                <w:b w:val="0"/>
              </w:rPr>
              <w:t>Мефодий</w:t>
            </w:r>
            <w:proofErr w:type="spellEnd"/>
            <w:r w:rsidRPr="00784402">
              <w:rPr>
                <w:rStyle w:val="a5"/>
                <w:b w:val="0"/>
              </w:rPr>
              <w:t>»</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9" w:history="1">
              <w:r w:rsidR="00784402" w:rsidRPr="00784402">
                <w:rPr>
                  <w:rStyle w:val="a5"/>
                  <w:b w:val="0"/>
                </w:rPr>
                <w:t>http://www.km.ru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Образовательный портал «Учеба»</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0" w:history="1">
              <w:r w:rsidR="00784402" w:rsidRPr="00784402">
                <w:rPr>
                  <w:rStyle w:val="a5"/>
                  <w:b w:val="0"/>
                </w:rPr>
                <w:t>http://www.uroki.ru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Журнал «Курьер образования»</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1" w:history="1">
              <w:r w:rsidR="00784402" w:rsidRPr="00784402">
                <w:rPr>
                  <w:rStyle w:val="a5"/>
                  <w:b w:val="0"/>
                </w:rPr>
                <w:t>http://www.courier.com.ru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Журнал «Вестник образования»</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2" w:history="1">
              <w:r w:rsidR="00784402" w:rsidRPr="00784402">
                <w:rPr>
                  <w:rStyle w:val="a5"/>
                  <w:b w:val="0"/>
                </w:rPr>
                <w:t>http://www.vestnik.edu.ru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Издательский дом «</w:t>
            </w:r>
            <w:proofErr w:type="spellStart"/>
            <w:r w:rsidRPr="00784402">
              <w:rPr>
                <w:rStyle w:val="a5"/>
                <w:b w:val="0"/>
              </w:rPr>
              <w:t>Профкнига</w:t>
            </w:r>
            <w:proofErr w:type="spellEnd"/>
            <w:r w:rsidRPr="00784402">
              <w:rPr>
                <w:rStyle w:val="a5"/>
                <w:b w:val="0"/>
              </w:rPr>
              <w:t>»</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3" w:history="1">
              <w:r w:rsidR="00784402" w:rsidRPr="00784402">
                <w:rPr>
                  <w:rStyle w:val="a5"/>
                  <w:b w:val="0"/>
                </w:rPr>
                <w:t>http://www.profkniga.ru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Издательский дом «1 сентября»</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4" w:history="1">
              <w:r w:rsidR="00784402" w:rsidRPr="00784402">
                <w:rPr>
                  <w:rStyle w:val="a5"/>
                  <w:b w:val="0"/>
                </w:rPr>
                <w:t>http://www.1september.ru</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Издательский дом «</w:t>
            </w:r>
            <w:proofErr w:type="spellStart"/>
            <w:r w:rsidRPr="00784402">
              <w:rPr>
                <w:rStyle w:val="a5"/>
                <w:b w:val="0"/>
              </w:rPr>
              <w:t>Армпресс</w:t>
            </w:r>
            <w:proofErr w:type="spellEnd"/>
            <w:r w:rsidRPr="00784402">
              <w:rPr>
                <w:rStyle w:val="a5"/>
                <w:b w:val="0"/>
              </w:rPr>
              <w:t>»</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5" w:history="1">
              <w:r w:rsidR="00784402" w:rsidRPr="00784402">
                <w:rPr>
                  <w:rStyle w:val="a5"/>
                  <w:b w:val="0"/>
                </w:rPr>
                <w:t>http://www.armpress.info</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Фестиваль педагогический идей «Открытый урок» (издательский дом  «1 сентября»)</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http://festival.1september.ru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Энциклопедия безопасности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http://www.opasno.net</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Личная безопасность</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http://personal-safety.redut-7.ru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 xml:space="preserve">Образовательные ресурсы </w:t>
            </w:r>
            <w:proofErr w:type="spellStart"/>
            <w:proofErr w:type="gramStart"/>
            <w:r w:rsidRPr="00784402">
              <w:rPr>
                <w:rStyle w:val="a5"/>
                <w:b w:val="0"/>
              </w:rPr>
              <w:t>Интернета-Безопасность</w:t>
            </w:r>
            <w:proofErr w:type="spellEnd"/>
            <w:proofErr w:type="gramEnd"/>
            <w:r w:rsidRPr="00784402">
              <w:rPr>
                <w:rStyle w:val="a5"/>
                <w:b w:val="0"/>
              </w:rPr>
              <w:t xml:space="preserve"> жизнедеятельности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http://www.alleng.ru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«Мой компас» (безопасность ребёнка)</w:t>
            </w:r>
          </w:p>
          <w:p w:rsidR="00784402" w:rsidRPr="00784402" w:rsidRDefault="00784402" w:rsidP="00790FBD">
            <w:pPr>
              <w:pStyle w:val="a3"/>
              <w:rPr>
                <w:rStyle w:val="a5"/>
                <w:b w:val="0"/>
              </w:rPr>
            </w:pP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http://moikompas.ru/compas/bezopasnost_det</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Информационно-методическое издание для преподавателей ОБЖ-МЧС России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6" w:history="1">
              <w:r w:rsidR="00784402" w:rsidRPr="00784402">
                <w:rPr>
                  <w:rStyle w:val="a5"/>
                  <w:b w:val="0"/>
                </w:rPr>
                <w:t>http://www.school-obz.org/topics/bzd/bzd.html</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proofErr w:type="spellStart"/>
            <w:r w:rsidRPr="00784402">
              <w:rPr>
                <w:rStyle w:val="a5"/>
                <w:b w:val="0"/>
              </w:rPr>
              <w:t>Эконавт-CATALOG</w:t>
            </w:r>
            <w:proofErr w:type="spellEnd"/>
            <w:r w:rsidRPr="00784402">
              <w:rPr>
                <w:rStyle w:val="a5"/>
                <w:b w:val="0"/>
              </w:rPr>
              <w:t xml:space="preserve"> (электронный каталог интернет ресурсов по Охране </w:t>
            </w:r>
            <w:proofErr w:type="spellStart"/>
            <w:r w:rsidRPr="00784402">
              <w:rPr>
                <w:rStyle w:val="a5"/>
                <w:b w:val="0"/>
              </w:rPr>
              <w:t>труд</w:t>
            </w:r>
            <w:proofErr w:type="gramStart"/>
            <w:r w:rsidRPr="00784402">
              <w:rPr>
                <w:rStyle w:val="a5"/>
                <w:b w:val="0"/>
              </w:rPr>
              <w:t>a</w:t>
            </w:r>
            <w:proofErr w:type="spellEnd"/>
            <w:proofErr w:type="gramEnd"/>
            <w:r w:rsidRPr="00784402">
              <w:rPr>
                <w:rStyle w:val="a5"/>
                <w:b w:val="0"/>
              </w:rPr>
              <w:t>, Безопасности дорожного движения, Безопасности жизнедеятельности)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http://www.econavt-catalog.ru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Портал Всероссийской олимпиады школьников</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http://rusolymp.ru/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Образовательные ресурсы Интернета – Безопасность жизнедеятельности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59559A" w:rsidP="00790FBD">
            <w:pPr>
              <w:pStyle w:val="a3"/>
              <w:rPr>
                <w:rStyle w:val="a5"/>
                <w:b w:val="0"/>
              </w:rPr>
            </w:pPr>
            <w:hyperlink r:id="rId17" w:history="1">
              <w:r w:rsidR="00784402" w:rsidRPr="00784402">
                <w:rPr>
                  <w:rStyle w:val="a5"/>
                  <w:b w:val="0"/>
                </w:rPr>
                <w:t>http://www.alleng.ru/edu/saf.htm</w:t>
              </w:r>
            </w:hyperlink>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Безопасность. Образование. Человек. Информационный портал ОБЖ и БЖД: Всё о безопасности жизнедеятельности</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http://www.bezopasnost.edu66.ru</w:t>
            </w:r>
          </w:p>
        </w:tc>
      </w:tr>
      <w:tr w:rsidR="00784402" w:rsidRPr="00784402" w:rsidTr="00790FBD">
        <w:tc>
          <w:tcPr>
            <w:tcW w:w="6792"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Безопасность и выживание в экстремальных ситуациях</w:t>
            </w:r>
          </w:p>
        </w:tc>
        <w:tc>
          <w:tcPr>
            <w:tcW w:w="4677" w:type="dxa"/>
            <w:tcBorders>
              <w:top w:val="single" w:sz="4" w:space="0" w:color="auto"/>
              <w:left w:val="single" w:sz="4" w:space="0" w:color="auto"/>
              <w:bottom w:val="single" w:sz="4" w:space="0" w:color="auto"/>
              <w:right w:val="single" w:sz="4" w:space="0" w:color="auto"/>
            </w:tcBorders>
          </w:tcPr>
          <w:p w:rsidR="00784402" w:rsidRPr="00784402" w:rsidRDefault="00784402" w:rsidP="00790FBD">
            <w:pPr>
              <w:pStyle w:val="a3"/>
              <w:rPr>
                <w:rStyle w:val="a5"/>
                <w:b w:val="0"/>
              </w:rPr>
            </w:pPr>
            <w:r w:rsidRPr="00784402">
              <w:rPr>
                <w:rStyle w:val="a5"/>
                <w:b w:val="0"/>
              </w:rPr>
              <w:t xml:space="preserve">http:// </w:t>
            </w:r>
            <w:proofErr w:type="spellStart"/>
            <w:r w:rsidRPr="00784402">
              <w:rPr>
                <w:rStyle w:val="a5"/>
                <w:b w:val="0"/>
              </w:rPr>
              <w:t>www.hardtime.ru</w:t>
            </w:r>
            <w:proofErr w:type="spellEnd"/>
          </w:p>
          <w:p w:rsidR="00784402" w:rsidRPr="00784402" w:rsidRDefault="00784402" w:rsidP="00790FBD">
            <w:pPr>
              <w:pStyle w:val="a3"/>
              <w:rPr>
                <w:rStyle w:val="a5"/>
                <w:b w:val="0"/>
              </w:rPr>
            </w:pPr>
          </w:p>
        </w:tc>
      </w:tr>
    </w:tbl>
    <w:p w:rsidR="00EF06AD" w:rsidRPr="00EF06AD" w:rsidRDefault="00EF06AD" w:rsidP="00EF06AD">
      <w:pPr>
        <w:pStyle w:val="a3"/>
        <w:rPr>
          <w:rFonts w:eastAsia="Times New Roman"/>
        </w:rPr>
      </w:pPr>
    </w:p>
    <w:sectPr w:rsidR="00EF06AD" w:rsidRPr="00EF06AD" w:rsidSect="00784402">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5D"/>
    <w:multiLevelType w:val="multilevel"/>
    <w:tmpl w:val="3DEE2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41BC0"/>
    <w:multiLevelType w:val="hybridMultilevel"/>
    <w:tmpl w:val="3528A3AE"/>
    <w:lvl w:ilvl="0" w:tplc="74183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470F4F"/>
    <w:multiLevelType w:val="multilevel"/>
    <w:tmpl w:val="F086D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D764C"/>
    <w:multiLevelType w:val="multilevel"/>
    <w:tmpl w:val="CD5E3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A2410"/>
    <w:multiLevelType w:val="multilevel"/>
    <w:tmpl w:val="5AE21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45710"/>
    <w:multiLevelType w:val="multilevel"/>
    <w:tmpl w:val="8696B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1556C"/>
    <w:multiLevelType w:val="multilevel"/>
    <w:tmpl w:val="96A4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91C68"/>
    <w:multiLevelType w:val="hybridMultilevel"/>
    <w:tmpl w:val="519E9124"/>
    <w:lvl w:ilvl="0" w:tplc="A136F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060C40"/>
    <w:multiLevelType w:val="hybridMultilevel"/>
    <w:tmpl w:val="6E58C192"/>
    <w:lvl w:ilvl="0" w:tplc="82184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58021A"/>
    <w:multiLevelType w:val="multilevel"/>
    <w:tmpl w:val="913C5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C0B8B"/>
    <w:multiLevelType w:val="multilevel"/>
    <w:tmpl w:val="042ED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E1D10"/>
    <w:multiLevelType w:val="multilevel"/>
    <w:tmpl w:val="3D24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8565D"/>
    <w:multiLevelType w:val="multilevel"/>
    <w:tmpl w:val="F1D8A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80E4C"/>
    <w:multiLevelType w:val="multilevel"/>
    <w:tmpl w:val="44E8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268F8"/>
    <w:multiLevelType w:val="multilevel"/>
    <w:tmpl w:val="595C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C1AB9"/>
    <w:multiLevelType w:val="multilevel"/>
    <w:tmpl w:val="A60CC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2A5C9F"/>
    <w:multiLevelType w:val="multilevel"/>
    <w:tmpl w:val="24369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90191"/>
    <w:multiLevelType w:val="multilevel"/>
    <w:tmpl w:val="73167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1"/>
  </w:num>
  <w:num w:numId="5">
    <w:abstractNumId w:val="6"/>
  </w:num>
  <w:num w:numId="6">
    <w:abstractNumId w:val="16"/>
  </w:num>
  <w:num w:numId="7">
    <w:abstractNumId w:val="12"/>
  </w:num>
  <w:num w:numId="8">
    <w:abstractNumId w:val="0"/>
  </w:num>
  <w:num w:numId="9">
    <w:abstractNumId w:val="17"/>
  </w:num>
  <w:num w:numId="10">
    <w:abstractNumId w:val="2"/>
  </w:num>
  <w:num w:numId="11">
    <w:abstractNumId w:val="4"/>
  </w:num>
  <w:num w:numId="12">
    <w:abstractNumId w:val="15"/>
  </w:num>
  <w:num w:numId="13">
    <w:abstractNumId w:val="13"/>
  </w:num>
  <w:num w:numId="14">
    <w:abstractNumId w:val="5"/>
  </w:num>
  <w:num w:numId="15">
    <w:abstractNumId w:val="14"/>
  </w:num>
  <w:num w:numId="16">
    <w:abstractNumId w:val="1"/>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useFELayout/>
  </w:compat>
  <w:rsids>
    <w:rsidRoot w:val="00EF06AD"/>
    <w:rsid w:val="00034F3F"/>
    <w:rsid w:val="00283FEC"/>
    <w:rsid w:val="00296D12"/>
    <w:rsid w:val="00323355"/>
    <w:rsid w:val="0059559A"/>
    <w:rsid w:val="00784402"/>
    <w:rsid w:val="00906A5B"/>
    <w:rsid w:val="00D27C0A"/>
    <w:rsid w:val="00D84809"/>
    <w:rsid w:val="00EF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06AD"/>
    <w:pPr>
      <w:spacing w:after="0" w:line="240" w:lineRule="auto"/>
    </w:pPr>
  </w:style>
  <w:style w:type="character" w:styleId="a5">
    <w:name w:val="Strong"/>
    <w:basedOn w:val="a0"/>
    <w:qFormat/>
    <w:rsid w:val="00EF06AD"/>
    <w:rPr>
      <w:b/>
      <w:bCs/>
    </w:rPr>
  </w:style>
  <w:style w:type="character" w:customStyle="1" w:styleId="a4">
    <w:name w:val="Без интервала Знак"/>
    <w:link w:val="a3"/>
    <w:uiPriority w:val="1"/>
    <w:rsid w:val="00EF06AD"/>
  </w:style>
  <w:style w:type="paragraph" w:styleId="a6">
    <w:name w:val="List Paragraph"/>
    <w:basedOn w:val="a"/>
    <w:uiPriority w:val="34"/>
    <w:qFormat/>
    <w:rsid w:val="00D27C0A"/>
    <w:pPr>
      <w:spacing w:after="0" w:line="240" w:lineRule="auto"/>
      <w:ind w:left="720"/>
      <w:contextualSpacing/>
    </w:pPr>
    <w:rPr>
      <w:rFonts w:ascii="Times New Roman" w:eastAsia="Times New Roman" w:hAnsi="Times New Roman" w:cs="Times New Roman"/>
      <w:sz w:val="24"/>
      <w:szCs w:val="24"/>
    </w:rPr>
  </w:style>
  <w:style w:type="paragraph" w:styleId="a7">
    <w:name w:val="Subtitle"/>
    <w:basedOn w:val="a"/>
    <w:next w:val="a"/>
    <w:link w:val="a8"/>
    <w:uiPriority w:val="11"/>
    <w:qFormat/>
    <w:rsid w:val="00296D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296D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profknig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du.ru" TargetMode="External"/><Relationship Id="rId12" Type="http://schemas.openxmlformats.org/officeDocument/2006/relationships/hyperlink" Target="http://www.vestnik.edu.ru" TargetMode="External"/><Relationship Id="rId17" Type="http://schemas.openxmlformats.org/officeDocument/2006/relationships/hyperlink" Target="http://www.alleng.ru/edu/saf.htm" TargetMode="External"/><Relationship Id="rId2" Type="http://schemas.openxmlformats.org/officeDocument/2006/relationships/styles" Target="styles.xml"/><Relationship Id="rId16" Type="http://schemas.openxmlformats.org/officeDocument/2006/relationships/hyperlink" Target="http://www.school-obz.org/topics/bzd/bzd.html" TargetMode="External"/><Relationship Id="rId1" Type="http://schemas.openxmlformats.org/officeDocument/2006/relationships/numbering" Target="numbering.xml"/><Relationship Id="rId6" Type="http://schemas.openxmlformats.org/officeDocument/2006/relationships/hyperlink" Target="http://www.apkro.ru" TargetMode="External"/><Relationship Id="rId11" Type="http://schemas.openxmlformats.org/officeDocument/2006/relationships/hyperlink" Target="http://www.courier.com.ru" TargetMode="External"/><Relationship Id="rId5" Type="http://schemas.openxmlformats.org/officeDocument/2006/relationships/hyperlink" Target="http://ipkps.bsu.edu.ru/" TargetMode="External"/><Relationship Id="rId15" Type="http://schemas.openxmlformats.org/officeDocument/2006/relationships/hyperlink" Target="http://www.armpress.info" TargetMode="External"/><Relationship Id="rId10" Type="http://schemas.openxmlformats.org/officeDocument/2006/relationships/hyperlink" Target="http://www.urok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m.ru"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CF8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dc:creator>
  <cp:keywords/>
  <dc:description/>
  <cp:lastModifiedBy>KaSpER</cp:lastModifiedBy>
  <cp:revision>5</cp:revision>
  <cp:lastPrinted>2015-11-17T14:21:00Z</cp:lastPrinted>
  <dcterms:created xsi:type="dcterms:W3CDTF">2015-11-11T11:33:00Z</dcterms:created>
  <dcterms:modified xsi:type="dcterms:W3CDTF">2015-11-17T14:23:00Z</dcterms:modified>
</cp:coreProperties>
</file>