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511" w:rsidRPr="00260511" w:rsidRDefault="00260511" w:rsidP="00260511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 w:rsidRPr="00260511">
        <w:rPr>
          <w:rFonts w:ascii="Tahoma" w:hAnsi="Tahoma" w:cs="Tahoma"/>
          <w:sz w:val="24"/>
          <w:szCs w:val="24"/>
        </w:rPr>
        <w:t>ПЛАН-КОНСПЕКТ УРОКА</w:t>
      </w:r>
    </w:p>
    <w:p w:rsidR="00594695" w:rsidRPr="00594695" w:rsidRDefault="00594695" w:rsidP="00260511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color w:val="000000"/>
          <w:sz w:val="24"/>
          <w:szCs w:val="24"/>
        </w:rPr>
      </w:pPr>
      <w:r w:rsidRPr="00594695">
        <w:rPr>
          <w:rFonts w:ascii="Tahoma" w:hAnsi="Tahoma" w:cs="Tahoma"/>
          <w:b/>
          <w:bCs/>
          <w:color w:val="000000"/>
          <w:sz w:val="24"/>
          <w:szCs w:val="24"/>
        </w:rPr>
        <w:t>Системы двух линейных уравнений с двумя переменными.</w:t>
      </w:r>
    </w:p>
    <w:p w:rsidR="00594695" w:rsidRPr="00594695" w:rsidRDefault="00CB382D" w:rsidP="00260511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color w:val="000000"/>
          <w:sz w:val="24"/>
          <w:szCs w:val="24"/>
        </w:rPr>
        <w:t>МЕТОД ПОДСТАНОВКИ</w:t>
      </w:r>
    </w:p>
    <w:p w:rsidR="00260511" w:rsidRPr="00CB382D" w:rsidRDefault="00260511" w:rsidP="00CB382D">
      <w:pPr>
        <w:pStyle w:val="a4"/>
        <w:numPr>
          <w:ilvl w:val="0"/>
          <w:numId w:val="14"/>
        </w:numPr>
        <w:rPr>
          <w:rFonts w:ascii="Tahoma" w:hAnsi="Tahoma" w:cs="Tahoma"/>
          <w:sz w:val="24"/>
          <w:szCs w:val="24"/>
        </w:rPr>
      </w:pPr>
      <w:r w:rsidRPr="00CB382D">
        <w:rPr>
          <w:rFonts w:ascii="Tahoma" w:hAnsi="Tahoma" w:cs="Tahoma"/>
          <w:sz w:val="24"/>
          <w:szCs w:val="24"/>
        </w:rPr>
        <w:t>Предмет</w:t>
      </w:r>
      <w:r w:rsidR="00594695" w:rsidRPr="00CB382D">
        <w:rPr>
          <w:rFonts w:ascii="Tahoma" w:hAnsi="Tahoma" w:cs="Tahoma"/>
          <w:sz w:val="24"/>
          <w:szCs w:val="24"/>
        </w:rPr>
        <w:t xml:space="preserve"> Математика</w:t>
      </w:r>
    </w:p>
    <w:p w:rsidR="00CB382D" w:rsidRPr="00CB382D" w:rsidRDefault="00CB382D" w:rsidP="00CB382D">
      <w:pPr>
        <w:tabs>
          <w:tab w:val="left" w:pos="0"/>
        </w:tabs>
        <w:spacing w:after="0" w:line="240" w:lineRule="auto"/>
        <w:ind w:left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ahoma" w:hAnsi="Tahoma" w:cs="Tahoma"/>
          <w:sz w:val="24"/>
          <w:szCs w:val="24"/>
        </w:rPr>
        <w:t xml:space="preserve">Учебник: </w:t>
      </w:r>
      <w:r w:rsidRPr="00CB382D">
        <w:rPr>
          <w:rFonts w:ascii="Times New Roman" w:hAnsi="Times New Roman"/>
          <w:i/>
          <w:sz w:val="28"/>
          <w:szCs w:val="28"/>
        </w:rPr>
        <w:t>Мордкович А.Г. Алгебра. 7 класс. В 2 ч. Ч. 1. Учебник для учащихся общеобразовательных учреждений / А.Г.Мордкович. – М.: Мнемозина, 2009.</w:t>
      </w:r>
    </w:p>
    <w:p w:rsidR="00CB382D" w:rsidRPr="00CB382D" w:rsidRDefault="00CB382D" w:rsidP="00CB382D">
      <w:pPr>
        <w:tabs>
          <w:tab w:val="left" w:pos="0"/>
        </w:tabs>
        <w:spacing w:after="0" w:line="240" w:lineRule="auto"/>
        <w:ind w:left="567"/>
        <w:jc w:val="both"/>
        <w:rPr>
          <w:rFonts w:ascii="Times New Roman" w:hAnsi="Times New Roman"/>
          <w:i/>
          <w:sz w:val="28"/>
          <w:szCs w:val="28"/>
        </w:rPr>
      </w:pPr>
      <w:r w:rsidRPr="00CB382D">
        <w:rPr>
          <w:rFonts w:ascii="Times New Roman" w:hAnsi="Times New Roman"/>
          <w:i/>
          <w:sz w:val="28"/>
          <w:szCs w:val="28"/>
        </w:rPr>
        <w:t>Алгебра. 7 класс. Задачник для учащихся общеобразовательных учреждений / [А.Г.Мордкович и др.]; под ред. А.Г.Мордковича. – М.: Мнемозина, 2009.</w:t>
      </w:r>
    </w:p>
    <w:p w:rsidR="00CB382D" w:rsidRPr="00CB382D" w:rsidRDefault="00CB382D" w:rsidP="00CB382D">
      <w:pPr>
        <w:tabs>
          <w:tab w:val="left" w:pos="900"/>
        </w:tabs>
        <w:rPr>
          <w:rFonts w:ascii="Tahoma" w:hAnsi="Tahoma" w:cs="Tahoma"/>
          <w:sz w:val="28"/>
          <w:szCs w:val="28"/>
        </w:rPr>
      </w:pPr>
      <w:r w:rsidRPr="00CB382D">
        <w:rPr>
          <w:rFonts w:ascii="Tahoma" w:hAnsi="Tahoma" w:cs="Tahoma"/>
          <w:sz w:val="28"/>
          <w:szCs w:val="28"/>
        </w:rPr>
        <w:tab/>
      </w:r>
    </w:p>
    <w:p w:rsidR="00260511" w:rsidRPr="00594695" w:rsidRDefault="00260511" w:rsidP="00594695">
      <w:pPr>
        <w:rPr>
          <w:rFonts w:ascii="Tahoma" w:hAnsi="Tahoma" w:cs="Tahoma"/>
          <w:sz w:val="24"/>
          <w:szCs w:val="24"/>
        </w:rPr>
      </w:pPr>
      <w:r w:rsidRPr="00594695">
        <w:rPr>
          <w:rFonts w:ascii="Tahoma" w:hAnsi="Tahoma" w:cs="Tahoma"/>
          <w:sz w:val="24"/>
          <w:szCs w:val="24"/>
        </w:rPr>
        <w:t>2. Класс</w:t>
      </w:r>
      <w:r w:rsidR="00594695" w:rsidRPr="00594695">
        <w:rPr>
          <w:rFonts w:ascii="Tahoma" w:hAnsi="Tahoma" w:cs="Tahoma"/>
          <w:sz w:val="24"/>
          <w:szCs w:val="24"/>
        </w:rPr>
        <w:t xml:space="preserve"> 7</w:t>
      </w:r>
    </w:p>
    <w:p w:rsidR="00260511" w:rsidRPr="00594695" w:rsidRDefault="00260511" w:rsidP="00594695">
      <w:pPr>
        <w:rPr>
          <w:rFonts w:ascii="Tahoma" w:hAnsi="Tahoma" w:cs="Tahoma"/>
          <w:sz w:val="24"/>
          <w:szCs w:val="24"/>
        </w:rPr>
      </w:pPr>
      <w:r w:rsidRPr="00594695">
        <w:rPr>
          <w:rFonts w:ascii="Tahoma" w:hAnsi="Tahoma" w:cs="Tahoma"/>
          <w:sz w:val="24"/>
          <w:szCs w:val="24"/>
        </w:rPr>
        <w:t>3. Цель урока:</w:t>
      </w:r>
      <w:r w:rsidR="00594695" w:rsidRPr="00594695">
        <w:rPr>
          <w:rFonts w:ascii="Tahoma" w:hAnsi="Tahoma" w:cs="Tahoma"/>
          <w:sz w:val="24"/>
          <w:szCs w:val="24"/>
        </w:rPr>
        <w:t xml:space="preserve"> </w:t>
      </w:r>
      <w:r w:rsidR="00594695">
        <w:rPr>
          <w:rFonts w:ascii="Tahoma" w:hAnsi="Tahoma" w:cs="Tahoma"/>
          <w:sz w:val="24"/>
          <w:szCs w:val="24"/>
        </w:rPr>
        <w:t xml:space="preserve">создать условия для </w:t>
      </w:r>
      <w:r w:rsidR="00242DA6">
        <w:rPr>
          <w:rFonts w:ascii="Tahoma" w:hAnsi="Tahoma" w:cs="Tahoma"/>
          <w:bCs/>
          <w:color w:val="000000"/>
          <w:sz w:val="24"/>
          <w:szCs w:val="24"/>
        </w:rPr>
        <w:t>формирования</w:t>
      </w:r>
      <w:r w:rsidR="00594695" w:rsidRPr="00594695">
        <w:rPr>
          <w:rFonts w:ascii="Tahoma" w:hAnsi="Tahoma" w:cs="Tahoma"/>
          <w:bCs/>
          <w:color w:val="000000"/>
          <w:sz w:val="24"/>
          <w:szCs w:val="24"/>
        </w:rPr>
        <w:t xml:space="preserve"> представлений о </w:t>
      </w:r>
      <w:r w:rsidR="00242DA6">
        <w:rPr>
          <w:rFonts w:ascii="Tahoma" w:hAnsi="Tahoma" w:cs="Tahoma"/>
          <w:bCs/>
          <w:color w:val="000000"/>
          <w:sz w:val="24"/>
          <w:szCs w:val="24"/>
        </w:rPr>
        <w:t>решении систем</w:t>
      </w:r>
      <w:r w:rsidR="00594695" w:rsidRPr="00594695">
        <w:rPr>
          <w:rFonts w:ascii="Tahoma" w:hAnsi="Tahoma" w:cs="Tahoma"/>
          <w:bCs/>
          <w:color w:val="000000"/>
          <w:sz w:val="24"/>
          <w:szCs w:val="24"/>
        </w:rPr>
        <w:t xml:space="preserve"> двух линейных уравнений с двумя переменными</w:t>
      </w:r>
      <w:r w:rsidR="00242DA6">
        <w:rPr>
          <w:rFonts w:ascii="Tahoma" w:hAnsi="Tahoma" w:cs="Tahoma"/>
          <w:bCs/>
          <w:color w:val="000000"/>
          <w:sz w:val="24"/>
          <w:szCs w:val="24"/>
        </w:rPr>
        <w:t xml:space="preserve"> методом подстановки.</w:t>
      </w:r>
      <w:r w:rsidR="00594695" w:rsidRPr="00594695">
        <w:rPr>
          <w:rFonts w:ascii="Tahoma" w:hAnsi="Tahoma" w:cs="Tahoma"/>
          <w:bCs/>
          <w:color w:val="000000"/>
          <w:sz w:val="24"/>
          <w:szCs w:val="24"/>
        </w:rPr>
        <w:t xml:space="preserve"> </w:t>
      </w:r>
    </w:p>
    <w:p w:rsidR="00594695" w:rsidRPr="00594695" w:rsidRDefault="00260511" w:rsidP="00594695">
      <w:pPr>
        <w:rPr>
          <w:rFonts w:ascii="Tahoma" w:hAnsi="Tahoma" w:cs="Tahoma"/>
          <w:sz w:val="24"/>
          <w:szCs w:val="24"/>
        </w:rPr>
      </w:pPr>
      <w:r w:rsidRPr="00594695">
        <w:rPr>
          <w:rFonts w:ascii="Tahoma" w:hAnsi="Tahoma" w:cs="Tahoma"/>
          <w:sz w:val="24"/>
          <w:szCs w:val="24"/>
        </w:rPr>
        <w:t>4. Задачи:</w:t>
      </w:r>
    </w:p>
    <w:p w:rsidR="00594695" w:rsidRPr="00594695" w:rsidRDefault="00594695" w:rsidP="0059469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о</w:t>
      </w:r>
      <w:r w:rsidR="00260511" w:rsidRPr="00594695">
        <w:rPr>
          <w:rFonts w:ascii="Tahoma" w:hAnsi="Tahoma" w:cs="Tahoma"/>
          <w:sz w:val="24"/>
          <w:szCs w:val="24"/>
        </w:rPr>
        <w:t>бучающие</w:t>
      </w:r>
      <w:r w:rsidRPr="00594695">
        <w:rPr>
          <w:rFonts w:ascii="Tahoma" w:hAnsi="Tahoma" w:cs="Tahoma"/>
          <w:sz w:val="24"/>
          <w:szCs w:val="24"/>
        </w:rPr>
        <w:t xml:space="preserve">: </w:t>
      </w:r>
    </w:p>
    <w:p w:rsidR="00594695" w:rsidRPr="00594695" w:rsidRDefault="00594695" w:rsidP="00594695">
      <w:pPr>
        <w:pStyle w:val="a4"/>
        <w:numPr>
          <w:ilvl w:val="0"/>
          <w:numId w:val="11"/>
        </w:numPr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 w:rsidRPr="00594695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 xml:space="preserve">ознакомить учащихся с </w:t>
      </w:r>
      <w:r w:rsidR="00242DA6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>алгоритмом решения</w:t>
      </w:r>
      <w:r w:rsidRPr="00594695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 xml:space="preserve"> системы двух  линейных уравнений с двумя переменными</w:t>
      </w:r>
      <w:r w:rsidR="00242DA6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 xml:space="preserve"> методом подстановки</w:t>
      </w:r>
      <w:r w:rsidRPr="00594695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>;</w:t>
      </w:r>
    </w:p>
    <w:p w:rsidR="00594695" w:rsidRPr="00594695" w:rsidRDefault="00594695" w:rsidP="00594695">
      <w:pPr>
        <w:pStyle w:val="a4"/>
        <w:numPr>
          <w:ilvl w:val="0"/>
          <w:numId w:val="11"/>
        </w:numPr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 w:rsidRPr="00594695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>поиск и выделение информации для достижения целей урока;</w:t>
      </w:r>
    </w:p>
    <w:p w:rsidR="00260511" w:rsidRPr="00594695" w:rsidRDefault="00594695" w:rsidP="00594695">
      <w:pPr>
        <w:pStyle w:val="a4"/>
        <w:numPr>
          <w:ilvl w:val="0"/>
          <w:numId w:val="11"/>
        </w:numPr>
        <w:rPr>
          <w:rFonts w:ascii="Tahoma" w:hAnsi="Tahoma" w:cs="Tahoma"/>
          <w:sz w:val="24"/>
          <w:szCs w:val="24"/>
        </w:rPr>
      </w:pPr>
      <w:r w:rsidRPr="00594695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>Формировать умение решать системы уравнений методом</w:t>
      </w:r>
      <w:r w:rsidR="00242DA6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 xml:space="preserve"> подстановки</w:t>
      </w:r>
      <w:r w:rsidRPr="00594695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>. </w:t>
      </w:r>
    </w:p>
    <w:p w:rsidR="00594695" w:rsidRPr="00594695" w:rsidRDefault="00594695" w:rsidP="0059469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р</w:t>
      </w:r>
      <w:r w:rsidR="00260511" w:rsidRPr="00594695">
        <w:rPr>
          <w:rFonts w:ascii="Tahoma" w:hAnsi="Tahoma" w:cs="Tahoma"/>
          <w:sz w:val="24"/>
          <w:szCs w:val="24"/>
        </w:rPr>
        <w:t>азвива</w:t>
      </w:r>
      <w:r w:rsidRPr="00594695">
        <w:rPr>
          <w:rFonts w:ascii="Tahoma" w:hAnsi="Tahoma" w:cs="Tahoma"/>
          <w:sz w:val="24"/>
          <w:szCs w:val="24"/>
        </w:rPr>
        <w:t>ю</w:t>
      </w:r>
      <w:r w:rsidR="00260511" w:rsidRPr="00594695">
        <w:rPr>
          <w:rFonts w:ascii="Tahoma" w:hAnsi="Tahoma" w:cs="Tahoma"/>
          <w:sz w:val="24"/>
          <w:szCs w:val="24"/>
        </w:rPr>
        <w:t>щие</w:t>
      </w:r>
      <w:r w:rsidRPr="00594695">
        <w:rPr>
          <w:rFonts w:ascii="Tahoma" w:hAnsi="Tahoma" w:cs="Tahoma"/>
          <w:sz w:val="24"/>
          <w:szCs w:val="24"/>
        </w:rPr>
        <w:t>:</w:t>
      </w:r>
    </w:p>
    <w:p w:rsidR="00594695" w:rsidRPr="00594695" w:rsidRDefault="00594695" w:rsidP="00594695">
      <w:pPr>
        <w:pStyle w:val="a4"/>
        <w:numPr>
          <w:ilvl w:val="0"/>
          <w:numId w:val="12"/>
        </w:numPr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 w:rsidRPr="00594695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>развитие  </w:t>
      </w:r>
      <w:proofErr w:type="spellStart"/>
      <w:r w:rsidRPr="00594695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>целеполагания</w:t>
      </w:r>
      <w:proofErr w:type="spellEnd"/>
      <w:r w:rsidRPr="00594695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 xml:space="preserve"> – постановка учебной задачи на основе соотнесения того, что уже известно о линейных уравнениях</w:t>
      </w:r>
      <w:r w:rsidR="00242DA6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>, решении систем линейных уравнений</w:t>
      </w:r>
      <w:r w:rsidRPr="00594695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>; </w:t>
      </w:r>
    </w:p>
    <w:p w:rsidR="00594695" w:rsidRPr="00594695" w:rsidRDefault="00594695" w:rsidP="00594695">
      <w:pPr>
        <w:pStyle w:val="a4"/>
        <w:numPr>
          <w:ilvl w:val="0"/>
          <w:numId w:val="12"/>
        </w:numPr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 w:rsidRPr="00594695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>планирования – составление плана и последовательности действий;</w:t>
      </w:r>
    </w:p>
    <w:p w:rsidR="00594695" w:rsidRPr="00594695" w:rsidRDefault="00594695" w:rsidP="00594695">
      <w:pPr>
        <w:pStyle w:val="a4"/>
        <w:numPr>
          <w:ilvl w:val="0"/>
          <w:numId w:val="12"/>
        </w:numPr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 w:rsidRPr="00594695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>развитие у учащихся  логического мышления и аналитических умений</w:t>
      </w:r>
    </w:p>
    <w:p w:rsidR="00594695" w:rsidRPr="00594695" w:rsidRDefault="00594695" w:rsidP="00594695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в</w:t>
      </w:r>
      <w:r w:rsidR="00260511" w:rsidRPr="00594695">
        <w:rPr>
          <w:rFonts w:ascii="Tahoma" w:hAnsi="Tahoma" w:cs="Tahoma"/>
          <w:sz w:val="24"/>
          <w:szCs w:val="24"/>
        </w:rPr>
        <w:t>оспитательные</w:t>
      </w:r>
      <w:r w:rsidRPr="00594695">
        <w:rPr>
          <w:rFonts w:ascii="Tahoma" w:hAnsi="Tahoma" w:cs="Tahoma"/>
          <w:sz w:val="24"/>
          <w:szCs w:val="24"/>
        </w:rPr>
        <w:t xml:space="preserve">: </w:t>
      </w:r>
    </w:p>
    <w:p w:rsidR="00594695" w:rsidRPr="00594695" w:rsidRDefault="00594695" w:rsidP="00594695">
      <w:pPr>
        <w:pStyle w:val="a4"/>
        <w:numPr>
          <w:ilvl w:val="0"/>
          <w:numId w:val="13"/>
        </w:numPr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 w:rsidRPr="00594695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 xml:space="preserve">воспитание навыков контроля и самоконтроля; </w:t>
      </w:r>
    </w:p>
    <w:p w:rsidR="00594695" w:rsidRPr="00594695" w:rsidRDefault="00594695" w:rsidP="00594695">
      <w:pPr>
        <w:pStyle w:val="a4"/>
        <w:numPr>
          <w:ilvl w:val="0"/>
          <w:numId w:val="13"/>
        </w:numPr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  <w:r w:rsidRPr="00594695">
        <w:rPr>
          <w:rFonts w:ascii="Tahoma" w:eastAsia="Times New Roman" w:hAnsi="Tahoma" w:cs="Tahoma"/>
          <w:color w:val="333333"/>
          <w:sz w:val="24"/>
          <w:szCs w:val="24"/>
          <w:lang w:eastAsia="ru-RU"/>
        </w:rPr>
        <w:t>развивать умение с достаточной полнотой и точностью выражать свои мысли грамотным математическим языком.</w:t>
      </w:r>
    </w:p>
    <w:p w:rsidR="00BF651E" w:rsidRDefault="00BF651E" w:rsidP="00260511">
      <w:pPr>
        <w:jc w:val="center"/>
        <w:rPr>
          <w:rFonts w:ascii="TimesNewRoman" w:hAnsi="TimesNewRoman" w:cs="TimesNewRoman"/>
          <w:sz w:val="26"/>
          <w:szCs w:val="26"/>
        </w:rPr>
      </w:pPr>
    </w:p>
    <w:p w:rsidR="00260511" w:rsidRDefault="00260511" w:rsidP="00260511">
      <w:pPr>
        <w:jc w:val="center"/>
        <w:rPr>
          <w:rFonts w:ascii="TimesNewRoman" w:hAnsi="TimesNewRoman" w:cs="TimesNewRoman"/>
          <w:sz w:val="26"/>
          <w:szCs w:val="26"/>
        </w:rPr>
      </w:pPr>
      <w:r>
        <w:rPr>
          <w:rFonts w:ascii="TimesNewRoman" w:hAnsi="TimesNewRoman" w:cs="TimesNewRoman"/>
          <w:sz w:val="26"/>
          <w:szCs w:val="26"/>
        </w:rPr>
        <w:lastRenderedPageBreak/>
        <w:t>Структура и ход урока</w:t>
      </w:r>
    </w:p>
    <w:tbl>
      <w:tblPr>
        <w:tblStyle w:val="a3"/>
        <w:tblW w:w="0" w:type="auto"/>
        <w:tblLayout w:type="fixed"/>
        <w:tblLook w:val="04A0"/>
      </w:tblPr>
      <w:tblGrid>
        <w:gridCol w:w="587"/>
        <w:gridCol w:w="2251"/>
        <w:gridCol w:w="2434"/>
        <w:gridCol w:w="2256"/>
        <w:gridCol w:w="7322"/>
        <w:gridCol w:w="1070"/>
      </w:tblGrid>
      <w:tr w:rsidR="00260511" w:rsidTr="00DA0F56">
        <w:trPr>
          <w:trHeight w:val="2024"/>
        </w:trPr>
        <w:tc>
          <w:tcPr>
            <w:tcW w:w="587" w:type="dxa"/>
          </w:tcPr>
          <w:p w:rsidR="00260511" w:rsidRDefault="00260511" w:rsidP="0026051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№</w:t>
            </w:r>
          </w:p>
          <w:p w:rsidR="00260511" w:rsidRDefault="00260511" w:rsidP="0026051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ahoma" w:hAnsi="Tahoma" w:cs="Tahoma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ahoma" w:hAnsi="Tahoma" w:cs="Tahoma"/>
                <w:sz w:val="24"/>
                <w:szCs w:val="24"/>
              </w:rPr>
              <w:t>/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51" w:type="dxa"/>
          </w:tcPr>
          <w:p w:rsidR="00260511" w:rsidRDefault="00260511" w:rsidP="0026051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Этап урока</w:t>
            </w:r>
          </w:p>
        </w:tc>
        <w:tc>
          <w:tcPr>
            <w:tcW w:w="2434" w:type="dxa"/>
          </w:tcPr>
          <w:p w:rsidR="00260511" w:rsidRDefault="00260511" w:rsidP="00260511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sz w:val="26"/>
                <w:szCs w:val="26"/>
              </w:rPr>
            </w:pPr>
            <w:r>
              <w:rPr>
                <w:rFonts w:ascii="TimesNewRoman" w:hAnsi="TimesNewRoman" w:cs="TimesNewRoman"/>
                <w:sz w:val="26"/>
                <w:szCs w:val="26"/>
              </w:rPr>
              <w:t>Название используемого оборудования,</w:t>
            </w:r>
          </w:p>
          <w:p w:rsidR="009624EE" w:rsidRDefault="00260511" w:rsidP="00260511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sz w:val="26"/>
                <w:szCs w:val="26"/>
              </w:rPr>
            </w:pPr>
            <w:r>
              <w:rPr>
                <w:rFonts w:ascii="TimesNewRoman" w:hAnsi="TimesNewRoman" w:cs="TimesNewRoman"/>
                <w:sz w:val="26"/>
                <w:szCs w:val="26"/>
              </w:rPr>
              <w:t>программного обеспечения, информационных ресурсов</w:t>
            </w:r>
          </w:p>
          <w:p w:rsidR="00260511" w:rsidRDefault="00260511" w:rsidP="00242DA6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6"/>
                <w:szCs w:val="26"/>
              </w:rPr>
              <w:t xml:space="preserve"> </w:t>
            </w:r>
          </w:p>
        </w:tc>
        <w:tc>
          <w:tcPr>
            <w:tcW w:w="2256" w:type="dxa"/>
          </w:tcPr>
          <w:p w:rsidR="00260511" w:rsidRDefault="00260511" w:rsidP="00260511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sz w:val="26"/>
                <w:szCs w:val="26"/>
              </w:rPr>
            </w:pPr>
            <w:r>
              <w:rPr>
                <w:rFonts w:ascii="TimesNewRoman" w:hAnsi="TimesNewRoman" w:cs="TimesNewRoman"/>
                <w:sz w:val="26"/>
                <w:szCs w:val="26"/>
              </w:rPr>
              <w:t>Деятельность учителя</w:t>
            </w:r>
          </w:p>
          <w:p w:rsidR="00260511" w:rsidRDefault="00260511" w:rsidP="00260511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sz w:val="26"/>
                <w:szCs w:val="26"/>
              </w:rPr>
            </w:pPr>
            <w:proofErr w:type="gramStart"/>
            <w:r>
              <w:rPr>
                <w:rFonts w:ascii="TimesNewRoman" w:hAnsi="TimesNewRoman" w:cs="TimesNewRoman"/>
                <w:sz w:val="26"/>
                <w:szCs w:val="26"/>
              </w:rPr>
              <w:t>(с указанием действий с</w:t>
            </w:r>
            <w:proofErr w:type="gramEnd"/>
          </w:p>
          <w:p w:rsidR="00260511" w:rsidRDefault="00260511" w:rsidP="0026051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6"/>
                <w:szCs w:val="26"/>
              </w:rPr>
              <w:t>оборудованием)</w:t>
            </w:r>
          </w:p>
        </w:tc>
        <w:tc>
          <w:tcPr>
            <w:tcW w:w="7322" w:type="dxa"/>
          </w:tcPr>
          <w:p w:rsidR="00260511" w:rsidRDefault="00260511" w:rsidP="0026051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6"/>
                <w:szCs w:val="26"/>
              </w:rPr>
              <w:t>Деятельность ученика</w:t>
            </w:r>
          </w:p>
        </w:tc>
        <w:tc>
          <w:tcPr>
            <w:tcW w:w="1070" w:type="dxa"/>
          </w:tcPr>
          <w:p w:rsidR="00260511" w:rsidRDefault="00260511" w:rsidP="00260511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sz w:val="26"/>
                <w:szCs w:val="26"/>
              </w:rPr>
            </w:pPr>
            <w:r>
              <w:rPr>
                <w:rFonts w:ascii="TimesNewRoman" w:hAnsi="TimesNewRoman" w:cs="TimesNewRoman"/>
                <w:sz w:val="26"/>
                <w:szCs w:val="26"/>
              </w:rPr>
              <w:t>Время</w:t>
            </w:r>
          </w:p>
          <w:p w:rsidR="00260511" w:rsidRDefault="00260511" w:rsidP="0026051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6"/>
                <w:szCs w:val="26"/>
              </w:rPr>
              <w:t>(в минутах)</w:t>
            </w:r>
          </w:p>
        </w:tc>
      </w:tr>
      <w:tr w:rsidR="00260511" w:rsidTr="00DA0F56">
        <w:tc>
          <w:tcPr>
            <w:tcW w:w="587" w:type="dxa"/>
          </w:tcPr>
          <w:p w:rsidR="00260511" w:rsidRDefault="00260511" w:rsidP="0026051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  <w:tc>
          <w:tcPr>
            <w:tcW w:w="2251" w:type="dxa"/>
          </w:tcPr>
          <w:p w:rsidR="00260511" w:rsidRDefault="00260511" w:rsidP="0026051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</w:t>
            </w:r>
          </w:p>
        </w:tc>
        <w:tc>
          <w:tcPr>
            <w:tcW w:w="2434" w:type="dxa"/>
          </w:tcPr>
          <w:p w:rsidR="00260511" w:rsidRDefault="00260511" w:rsidP="0026051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</w:t>
            </w:r>
          </w:p>
        </w:tc>
        <w:tc>
          <w:tcPr>
            <w:tcW w:w="2256" w:type="dxa"/>
          </w:tcPr>
          <w:p w:rsidR="00260511" w:rsidRDefault="00260511" w:rsidP="0026051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4</w:t>
            </w:r>
          </w:p>
        </w:tc>
        <w:tc>
          <w:tcPr>
            <w:tcW w:w="7322" w:type="dxa"/>
          </w:tcPr>
          <w:p w:rsidR="00260511" w:rsidRDefault="00260511" w:rsidP="0026051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5</w:t>
            </w:r>
          </w:p>
        </w:tc>
        <w:tc>
          <w:tcPr>
            <w:tcW w:w="1070" w:type="dxa"/>
          </w:tcPr>
          <w:p w:rsidR="00260511" w:rsidRDefault="00260511" w:rsidP="0026051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6</w:t>
            </w:r>
          </w:p>
        </w:tc>
      </w:tr>
      <w:tr w:rsidR="00260511" w:rsidTr="00DA0F56">
        <w:tc>
          <w:tcPr>
            <w:tcW w:w="587" w:type="dxa"/>
          </w:tcPr>
          <w:p w:rsidR="00260511" w:rsidRDefault="00260511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  <w:tc>
          <w:tcPr>
            <w:tcW w:w="2251" w:type="dxa"/>
          </w:tcPr>
          <w:p w:rsidR="00260511" w:rsidRDefault="00260511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Организационный момент</w:t>
            </w:r>
          </w:p>
        </w:tc>
        <w:tc>
          <w:tcPr>
            <w:tcW w:w="2434" w:type="dxa"/>
          </w:tcPr>
          <w:p w:rsidR="00260511" w:rsidRDefault="003214EC" w:rsidP="00242DA6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Слайд 1</w:t>
            </w:r>
            <w:r w:rsidR="009624EE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2256" w:type="dxa"/>
          </w:tcPr>
          <w:p w:rsidR="00260511" w:rsidRPr="003214EC" w:rsidRDefault="003214EC" w:rsidP="00260511">
            <w:pPr>
              <w:rPr>
                <w:rFonts w:ascii="Tahoma" w:hAnsi="Tahoma" w:cs="Tahoma"/>
                <w:sz w:val="24"/>
                <w:szCs w:val="24"/>
              </w:rPr>
            </w:pPr>
            <w:proofErr w:type="gramStart"/>
            <w:r w:rsidRPr="003214EC">
              <w:rPr>
                <w:rFonts w:ascii="Tahoma" w:hAnsi="Tahoma" w:cs="Tahoma"/>
                <w:color w:val="333333"/>
                <w:sz w:val="24"/>
                <w:szCs w:val="24"/>
                <w:shd w:val="clear" w:color="auto" w:fill="FFFFFF"/>
              </w:rPr>
              <w:t>предварительную</w:t>
            </w:r>
            <w:proofErr w:type="gramEnd"/>
            <w:r w:rsidRPr="003214EC">
              <w:rPr>
                <w:rFonts w:ascii="Tahoma" w:hAnsi="Tahoma" w:cs="Tahoma"/>
                <w:color w:val="333333"/>
                <w:sz w:val="24"/>
                <w:szCs w:val="24"/>
                <w:shd w:val="clear" w:color="auto" w:fill="FFFFFF"/>
              </w:rPr>
              <w:t xml:space="preserve"> организация класса (проверка отсутствующих, внешнего состояния помещения, рабочих мест, рабочей позы и внешнего вида учащихся, организация внимания)</w:t>
            </w:r>
          </w:p>
        </w:tc>
        <w:tc>
          <w:tcPr>
            <w:tcW w:w="7322" w:type="dxa"/>
          </w:tcPr>
          <w:p w:rsidR="00260511" w:rsidRDefault="00260511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070" w:type="dxa"/>
          </w:tcPr>
          <w:p w:rsidR="00260511" w:rsidRDefault="003214EC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1мин</w:t>
            </w:r>
          </w:p>
        </w:tc>
      </w:tr>
      <w:tr w:rsidR="00260511" w:rsidTr="00DA0F56">
        <w:tc>
          <w:tcPr>
            <w:tcW w:w="587" w:type="dxa"/>
          </w:tcPr>
          <w:p w:rsidR="00260511" w:rsidRDefault="00260511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</w:t>
            </w:r>
          </w:p>
        </w:tc>
        <w:tc>
          <w:tcPr>
            <w:tcW w:w="2251" w:type="dxa"/>
          </w:tcPr>
          <w:p w:rsidR="00242DA6" w:rsidRDefault="00242DA6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Проверка выполнения домашнего задания</w:t>
            </w:r>
          </w:p>
          <w:p w:rsidR="00242DA6" w:rsidRDefault="00242DA6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242DA6" w:rsidRDefault="00242DA6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9E3E0E" w:rsidRDefault="009E3E0E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9E3E0E" w:rsidRDefault="009E3E0E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9E3E0E" w:rsidRDefault="009E3E0E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9E3E0E" w:rsidRDefault="009E3E0E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9E3E0E" w:rsidRDefault="009E3E0E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9E3E0E" w:rsidRDefault="009E3E0E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9E3E0E" w:rsidRDefault="009E3E0E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9E3E0E" w:rsidRDefault="009E3E0E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9E3E0E" w:rsidRDefault="009E3E0E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260511" w:rsidRDefault="00260511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Мотивационный этап</w:t>
            </w:r>
          </w:p>
          <w:p w:rsidR="003214EC" w:rsidRDefault="003214EC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(актуализация изученного материала)</w:t>
            </w:r>
          </w:p>
        </w:tc>
        <w:tc>
          <w:tcPr>
            <w:tcW w:w="2434" w:type="dxa"/>
          </w:tcPr>
          <w:p w:rsidR="003214EC" w:rsidRDefault="003214EC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Слайды 1,2</w:t>
            </w: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Слайд 3</w:t>
            </w: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Слайд</w:t>
            </w:r>
            <w:proofErr w:type="gramStart"/>
            <w:r>
              <w:rPr>
                <w:rFonts w:ascii="Tahoma" w:hAnsi="Tahoma" w:cs="Tahoma"/>
                <w:sz w:val="24"/>
                <w:szCs w:val="24"/>
              </w:rPr>
              <w:t>4</w:t>
            </w:r>
            <w:proofErr w:type="gramEnd"/>
          </w:p>
          <w:p w:rsidR="003214EC" w:rsidRDefault="003214EC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3214EC" w:rsidRDefault="003214EC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3214EC" w:rsidRDefault="003214EC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3214EC" w:rsidRDefault="003214EC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3214EC" w:rsidRDefault="003214EC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9E3E0E" w:rsidRDefault="009E3E0E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9E3E0E" w:rsidRDefault="009E3E0E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9E3E0E" w:rsidRDefault="009E3E0E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9E3E0E" w:rsidRDefault="009E3E0E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9E3E0E" w:rsidRDefault="009E3E0E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3214EC" w:rsidRDefault="003214EC" w:rsidP="00BF651E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256" w:type="dxa"/>
          </w:tcPr>
          <w:p w:rsidR="00260511" w:rsidRDefault="003214EC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Предъявление учебных требований</w:t>
            </w:r>
          </w:p>
          <w:p w:rsidR="003214EC" w:rsidRDefault="003214EC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Постановка учебной задачи</w:t>
            </w:r>
          </w:p>
          <w:p w:rsidR="003214EC" w:rsidRDefault="003214EC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3214EC" w:rsidRDefault="003214EC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3214EC" w:rsidRDefault="003214EC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3214EC" w:rsidRDefault="003214EC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3214EC" w:rsidRDefault="003214EC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9E3E0E" w:rsidRDefault="009E3E0E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9E3E0E" w:rsidRDefault="009E3E0E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9E3E0E" w:rsidRDefault="009E3E0E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095257" w:rsidRDefault="00095257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«Что значит решить систему линейных уравнений?»</w:t>
            </w:r>
          </w:p>
          <w:p w:rsidR="00DA0F56" w:rsidRDefault="00DA0F56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3214EC" w:rsidRDefault="00095257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«В чем минус графического способа решения систем линейных уравнений?»</w:t>
            </w:r>
          </w:p>
          <w:p w:rsidR="00DA0F56" w:rsidRDefault="00DA0F56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DA0F56" w:rsidRDefault="00BF651E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Вернемся к системе уравнений из №11.11</w:t>
            </w:r>
          </w:p>
          <w:p w:rsidR="00BF651E" w:rsidRDefault="00BF651E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Давайте попробуем найти еще способы решения системы уравнений.</w:t>
            </w:r>
          </w:p>
          <w:p w:rsidR="00DA0F56" w:rsidRDefault="00DA0F56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BF651E" w:rsidRDefault="00BF651E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Итак, давайте посмотрим, какое действие выполняли, какое слово можно выделить в ходе этого способа?</w:t>
            </w:r>
          </w:p>
          <w:p w:rsidR="00BF651E" w:rsidRDefault="00BF651E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BF651E" w:rsidRDefault="00BF651E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Как можно </w:t>
            </w:r>
            <w:r w:rsidR="00AB232F">
              <w:rPr>
                <w:rFonts w:ascii="Tahoma" w:hAnsi="Tahoma" w:cs="Tahoma"/>
                <w:sz w:val="24"/>
                <w:szCs w:val="24"/>
              </w:rPr>
              <w:t>н</w:t>
            </w:r>
            <w:r>
              <w:rPr>
                <w:rFonts w:ascii="Tahoma" w:hAnsi="Tahoma" w:cs="Tahoma"/>
                <w:sz w:val="24"/>
                <w:szCs w:val="24"/>
              </w:rPr>
              <w:t>азвать этот способ?</w:t>
            </w:r>
          </w:p>
          <w:p w:rsidR="00BF651E" w:rsidRDefault="00BF651E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Какие задачи поставите перед собой на урок</w:t>
            </w: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7322" w:type="dxa"/>
          </w:tcPr>
          <w:p w:rsidR="003214EC" w:rsidRDefault="003214EC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 xml:space="preserve">Принимают выделенные учителем ориентиры, предоставляют результат </w:t>
            </w:r>
            <w:proofErr w:type="gramStart"/>
            <w:r>
              <w:rPr>
                <w:rFonts w:ascii="Tahoma" w:hAnsi="Tahoma" w:cs="Tahoma"/>
                <w:sz w:val="24"/>
                <w:szCs w:val="24"/>
              </w:rPr>
              <w:t>изученного</w:t>
            </w:r>
            <w:proofErr w:type="gramEnd"/>
            <w:r>
              <w:rPr>
                <w:rFonts w:ascii="Tahoma" w:hAnsi="Tahoma" w:cs="Tahoma"/>
                <w:sz w:val="24"/>
                <w:szCs w:val="24"/>
              </w:rPr>
              <w:t xml:space="preserve"> ранее</w:t>
            </w:r>
          </w:p>
          <w:p w:rsidR="00242DA6" w:rsidRDefault="00242DA6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№11.11(а)</w:t>
            </w:r>
          </w:p>
          <w:p w:rsidR="00095257" w:rsidRDefault="00095257" w:rsidP="00260511">
            <w:pPr>
              <w:rPr>
                <w:rFonts w:ascii="Tahoma" w:hAnsi="Tahoma" w:cs="Tahoma"/>
                <w:sz w:val="24"/>
                <w:szCs w:val="24"/>
              </w:rPr>
            </w:pPr>
            <w:r w:rsidRPr="00095257"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85696" cy="1758461"/>
                  <wp:effectExtent l="19050" t="0" r="0" b="0"/>
                  <wp:docPr id="4" name="Рисунок 1" descr="11 11а отве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 11а ответ.pn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782" cy="1762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5257" w:rsidRDefault="00095257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3214EC" w:rsidRDefault="003214EC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Планируют свои действия, осуществляют анализ объектов</w:t>
            </w:r>
          </w:p>
          <w:p w:rsidR="00DA0F56" w:rsidRDefault="00DA0F56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DA0F56" w:rsidRDefault="00DA0F56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BF651E" w:rsidRDefault="00BF651E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DA0F56" w:rsidRDefault="00DA0F56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Найти пару чисел, при подстановке которых, получаются верные равенства</w:t>
            </w:r>
          </w:p>
          <w:p w:rsidR="00DA0F56" w:rsidRDefault="00DA0F56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DA0F56" w:rsidRDefault="00DA0F56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Не точность</w:t>
            </w:r>
          </w:p>
          <w:p w:rsidR="00DA0F56" w:rsidRDefault="00DA0F56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DA0F56" w:rsidRDefault="00DA0F56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DA0F56" w:rsidRDefault="00DA0F56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DA0F56" w:rsidRDefault="00DA0F56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DA0F56" w:rsidRDefault="00DA0F56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DA0F56" w:rsidRDefault="00DA0F56" w:rsidP="00BF651E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BF651E" w:rsidRDefault="00BF651E" w:rsidP="00BF651E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BF651E" w:rsidRDefault="00BF651E" w:rsidP="00BF651E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-подбор чисел</w:t>
            </w:r>
          </w:p>
          <w:p w:rsidR="00BF651E" w:rsidRDefault="00BF651E" w:rsidP="00BF651E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-подставить из первого уравнения во второе значения, найти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х</w:t>
            </w:r>
            <w:proofErr w:type="spellEnd"/>
          </w:p>
          <w:p w:rsidR="00BF651E" w:rsidRDefault="00BF651E" w:rsidP="00BF651E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Потом найти у</w:t>
            </w:r>
          </w:p>
          <w:p w:rsidR="00BF651E" w:rsidRDefault="00BF651E" w:rsidP="00BF651E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BF651E" w:rsidRDefault="00BF651E" w:rsidP="00BF651E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BF651E" w:rsidRDefault="00BF651E" w:rsidP="00BF651E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BF651E" w:rsidRDefault="00BF651E" w:rsidP="00BF651E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BF651E" w:rsidRDefault="00BF651E" w:rsidP="00BF651E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Подставляли, а слово ПОДСТАНОВКА</w:t>
            </w:r>
          </w:p>
          <w:p w:rsidR="00BF651E" w:rsidRDefault="00BF651E" w:rsidP="00BF651E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BF651E" w:rsidRDefault="00BF651E" w:rsidP="00BF651E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BF651E" w:rsidRDefault="00BF651E" w:rsidP="00BF651E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BF651E" w:rsidRDefault="00BF651E" w:rsidP="00BF651E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BF651E" w:rsidRDefault="00BF651E" w:rsidP="00BF651E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BF651E" w:rsidRDefault="00BF651E" w:rsidP="00BF651E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BF651E" w:rsidRDefault="00BF651E" w:rsidP="00BF651E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Способ подстановки</w:t>
            </w:r>
          </w:p>
          <w:p w:rsidR="00BF651E" w:rsidRDefault="00BF651E" w:rsidP="00BF651E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Метод подстановки</w:t>
            </w:r>
          </w:p>
          <w:p w:rsidR="00BF651E" w:rsidRDefault="00BF651E" w:rsidP="00BF651E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BF651E" w:rsidRDefault="00BF651E" w:rsidP="00BF651E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Разобрать, изучить</w:t>
            </w:r>
          </w:p>
          <w:p w:rsidR="00BF651E" w:rsidRDefault="00BF651E" w:rsidP="00BF651E">
            <w:pPr>
              <w:pStyle w:val="a4"/>
              <w:numPr>
                <w:ilvl w:val="0"/>
                <w:numId w:val="17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что такое метод подстановки</w:t>
            </w:r>
          </w:p>
          <w:p w:rsidR="00BF651E" w:rsidRPr="00BF651E" w:rsidRDefault="00BF651E" w:rsidP="00BF651E">
            <w:pPr>
              <w:pStyle w:val="a4"/>
              <w:numPr>
                <w:ilvl w:val="0"/>
                <w:numId w:val="17"/>
              </w:num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как пользоваться методом подстановки</w:t>
            </w:r>
          </w:p>
        </w:tc>
        <w:tc>
          <w:tcPr>
            <w:tcW w:w="1070" w:type="dxa"/>
          </w:tcPr>
          <w:p w:rsidR="00260511" w:rsidRDefault="003214EC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10мин</w:t>
            </w:r>
          </w:p>
        </w:tc>
      </w:tr>
      <w:tr w:rsidR="00260511" w:rsidTr="00DA0F56">
        <w:tc>
          <w:tcPr>
            <w:tcW w:w="587" w:type="dxa"/>
          </w:tcPr>
          <w:p w:rsidR="00260511" w:rsidRDefault="00260511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3</w:t>
            </w:r>
          </w:p>
        </w:tc>
        <w:tc>
          <w:tcPr>
            <w:tcW w:w="2251" w:type="dxa"/>
          </w:tcPr>
          <w:p w:rsidR="00260511" w:rsidRDefault="00260511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Изучение нового учебного материала</w:t>
            </w:r>
          </w:p>
        </w:tc>
        <w:tc>
          <w:tcPr>
            <w:tcW w:w="2434" w:type="dxa"/>
          </w:tcPr>
          <w:p w:rsidR="00260511" w:rsidRDefault="00BF651E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Слайд 4</w:t>
            </w:r>
            <w:r w:rsidR="00191598">
              <w:rPr>
                <w:rFonts w:ascii="Tahoma" w:hAnsi="Tahoma" w:cs="Tahoma"/>
                <w:sz w:val="24"/>
                <w:szCs w:val="24"/>
              </w:rPr>
              <w:t>,5</w:t>
            </w:r>
          </w:p>
        </w:tc>
        <w:tc>
          <w:tcPr>
            <w:tcW w:w="2256" w:type="dxa"/>
          </w:tcPr>
          <w:p w:rsidR="00260511" w:rsidRDefault="003214EC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Осуществляет теоретический анализ содержания, управляет учебной деятельностью</w:t>
            </w:r>
          </w:p>
          <w:p w:rsidR="00DA0F56" w:rsidRDefault="00DA0F56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Что поможет при изучении темы?</w:t>
            </w:r>
          </w:p>
          <w:p w:rsidR="00DA0F56" w:rsidRDefault="00DA0F56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DA0F56" w:rsidRDefault="00DA0F56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Учебни</w:t>
            </w:r>
            <w:proofErr w:type="gramStart"/>
            <w:r>
              <w:rPr>
                <w:rFonts w:ascii="Tahoma" w:hAnsi="Tahoma" w:cs="Tahoma"/>
                <w:sz w:val="24"/>
                <w:szCs w:val="24"/>
              </w:rPr>
              <w:t>к(</w:t>
            </w:r>
            <w:proofErr w:type="spellStart"/>
            <w:proofErr w:type="gramEnd"/>
            <w:r>
              <w:rPr>
                <w:rFonts w:ascii="Tahoma" w:hAnsi="Tahoma" w:cs="Tahoma"/>
                <w:sz w:val="24"/>
                <w:szCs w:val="24"/>
              </w:rPr>
              <w:t>стр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65)</w:t>
            </w:r>
          </w:p>
          <w:p w:rsidR="00BF651E" w:rsidRDefault="00BF651E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BF651E" w:rsidRDefault="00BF651E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Проверим</w:t>
            </w:r>
          </w:p>
          <w:p w:rsidR="00BF651E" w:rsidRDefault="00BF651E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Следовали ли мы </w:t>
            </w:r>
            <w:proofErr w:type="gramStart"/>
            <w:r>
              <w:rPr>
                <w:rFonts w:ascii="Tahoma" w:hAnsi="Tahoma" w:cs="Tahoma"/>
                <w:sz w:val="24"/>
                <w:szCs w:val="24"/>
              </w:rPr>
              <w:t>алгоритму</w:t>
            </w:r>
            <w:proofErr w:type="gramEnd"/>
            <w:r>
              <w:rPr>
                <w:rFonts w:ascii="Tahoma" w:hAnsi="Tahoma" w:cs="Tahoma"/>
                <w:sz w:val="24"/>
                <w:szCs w:val="24"/>
              </w:rPr>
              <w:t xml:space="preserve"> предложенному в учебнике при решении систему?</w:t>
            </w:r>
          </w:p>
          <w:p w:rsidR="00DA0F56" w:rsidRDefault="00DA0F56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DA0F56" w:rsidRDefault="00DA0F56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DA0F56" w:rsidRDefault="00DA0F56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DA0F56" w:rsidRDefault="00DA0F56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DA0F56" w:rsidRDefault="00DA0F56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DA0F56" w:rsidRDefault="00DA0F56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DA0F56" w:rsidRDefault="00DA0F56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DA0F56" w:rsidRDefault="00DA0F56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DA0F56" w:rsidRDefault="00DA0F56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DA0F56" w:rsidRDefault="00DA0F56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7322" w:type="dxa"/>
          </w:tcPr>
          <w:p w:rsidR="00260511" w:rsidRDefault="003214EC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Строят речевое высказывание в устной форме, оформляют письменно</w:t>
            </w:r>
          </w:p>
          <w:p w:rsidR="003214EC" w:rsidRDefault="003214EC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Моделируют примеры с приобщением собственного опыта</w:t>
            </w:r>
          </w:p>
          <w:p w:rsidR="00BF651E" w:rsidRDefault="00BF651E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BF651E" w:rsidRDefault="00BF651E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BF651E" w:rsidRDefault="00BF651E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BF651E" w:rsidRDefault="00BF651E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BF651E" w:rsidRDefault="00BF651E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DA0F56" w:rsidRDefault="00DA0F56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Учебник, задачник, учитель, одноклассник</w:t>
            </w:r>
          </w:p>
          <w:p w:rsidR="00DA0F56" w:rsidRDefault="00DA0F56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DA0F56" w:rsidRDefault="00DA0F56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DA0F56" w:rsidRDefault="00DA0F56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DA0F56" w:rsidRDefault="00DA0F56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50727" cy="1831441"/>
                  <wp:effectExtent l="19050" t="0" r="0" b="0"/>
                  <wp:docPr id="5" name="Рисунок 4" descr="алгоритм метода подстанов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горитм метода подстановки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888" cy="1834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0F56" w:rsidRDefault="00DA0F56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DA0F56" w:rsidRDefault="00BF651E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да</w:t>
            </w:r>
          </w:p>
          <w:p w:rsidR="00DA0F56" w:rsidRDefault="00DA0F56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1070" w:type="dxa"/>
          </w:tcPr>
          <w:p w:rsidR="00260511" w:rsidRDefault="003214EC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10мин</w:t>
            </w:r>
          </w:p>
        </w:tc>
      </w:tr>
      <w:tr w:rsidR="00260511" w:rsidTr="00DA0F56">
        <w:tc>
          <w:tcPr>
            <w:tcW w:w="587" w:type="dxa"/>
          </w:tcPr>
          <w:p w:rsidR="00260511" w:rsidRDefault="00260511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4</w:t>
            </w:r>
          </w:p>
        </w:tc>
        <w:tc>
          <w:tcPr>
            <w:tcW w:w="2251" w:type="dxa"/>
          </w:tcPr>
          <w:p w:rsidR="00260511" w:rsidRDefault="00260511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Закрепление учебного материала</w:t>
            </w:r>
          </w:p>
        </w:tc>
        <w:tc>
          <w:tcPr>
            <w:tcW w:w="2434" w:type="dxa"/>
          </w:tcPr>
          <w:p w:rsidR="00260511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Слайд 5,6</w:t>
            </w: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191598" w:rsidRDefault="00191598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Слайд</w:t>
            </w:r>
            <w:proofErr w:type="gramStart"/>
            <w:r>
              <w:rPr>
                <w:rFonts w:ascii="Tahoma" w:hAnsi="Tahoma" w:cs="Tahoma"/>
                <w:sz w:val="24"/>
                <w:szCs w:val="24"/>
              </w:rPr>
              <w:t>7</w:t>
            </w:r>
            <w:proofErr w:type="gramEnd"/>
          </w:p>
          <w:p w:rsidR="009624EE" w:rsidRDefault="009624EE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9624EE" w:rsidRDefault="009624EE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9624EE" w:rsidRDefault="009624EE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9624EE" w:rsidRDefault="009624EE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256" w:type="dxa"/>
          </w:tcPr>
          <w:p w:rsidR="00260511" w:rsidRDefault="003214EC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Управляет учебной деятельностью</w:t>
            </w:r>
            <w:r w:rsidR="009624EE">
              <w:rPr>
                <w:rFonts w:ascii="Tahoma" w:hAnsi="Tahoma" w:cs="Tahoma"/>
                <w:sz w:val="24"/>
                <w:szCs w:val="24"/>
              </w:rPr>
              <w:t xml:space="preserve"> учащихся, осуществляет контроль выполнения заданий</w:t>
            </w:r>
          </w:p>
          <w:p w:rsidR="00DA0F56" w:rsidRDefault="00DA0F56" w:rsidP="00DA0F56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Задачник № 12.1</w:t>
            </w:r>
          </w:p>
          <w:p w:rsidR="00DA0F56" w:rsidRDefault="00DA0F56" w:rsidP="00DA0F56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12.2</w:t>
            </w:r>
          </w:p>
          <w:p w:rsidR="00DA0F56" w:rsidRDefault="00DA0F56" w:rsidP="00DA0F56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12.3</w:t>
            </w:r>
          </w:p>
          <w:p w:rsidR="009624EE" w:rsidRDefault="009624EE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9624EE" w:rsidRDefault="009624EE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Контроль по результатам учебной деятельности</w:t>
            </w: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Вернемся к началу урока</w:t>
            </w: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В чем минус графического способа?</w:t>
            </w: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В чем тогда получается плюс метода подстановки?</w:t>
            </w:r>
          </w:p>
        </w:tc>
        <w:tc>
          <w:tcPr>
            <w:tcW w:w="7322" w:type="dxa"/>
          </w:tcPr>
          <w:p w:rsidR="00260511" w:rsidRDefault="009624EE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Выполняют задания, используя самоанализ и самоконтроль, контроль со стороны учителя</w:t>
            </w:r>
          </w:p>
          <w:p w:rsidR="00BF651E" w:rsidRDefault="00BF651E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BF651E" w:rsidRDefault="00BF651E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Учащиеся работают на местах, по одной системе у доски</w:t>
            </w:r>
          </w:p>
          <w:p w:rsidR="009624EE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295650" cy="2297586"/>
                  <wp:effectExtent l="19050" t="0" r="0" b="0"/>
                  <wp:docPr id="9" name="Рисунок 8" descr="12 1 отве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 1 ответ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393" cy="2297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70435" cy="3402623"/>
                  <wp:effectExtent l="19050" t="0" r="1465" b="0"/>
                  <wp:docPr id="10" name="Рисунок 9" descr="12 2 отве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 2 ответ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2962" cy="3404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916201" cy="3042138"/>
                  <wp:effectExtent l="19050" t="0" r="8099" b="0"/>
                  <wp:docPr id="11" name="Рисунок 10" descr="12 3 отве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 3 ответ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659" cy="3040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AB232F" w:rsidRDefault="00AB232F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AB232F" w:rsidRDefault="00AB232F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AB232F" w:rsidRDefault="00AB232F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9624EE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О</w:t>
            </w:r>
            <w:r w:rsidR="009624EE">
              <w:rPr>
                <w:rFonts w:ascii="Tahoma" w:hAnsi="Tahoma" w:cs="Tahoma"/>
                <w:sz w:val="24"/>
                <w:szCs w:val="24"/>
              </w:rPr>
              <w:t>твечают на вопросы, рефлексия усвоения нового материала</w:t>
            </w:r>
          </w:p>
          <w:p w:rsidR="00AB232F" w:rsidRDefault="00AB232F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AB232F" w:rsidRDefault="00AB232F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AB232F" w:rsidRDefault="00AB232F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AB232F" w:rsidRDefault="00AB232F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AB232F" w:rsidRDefault="00AB232F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AB232F" w:rsidRDefault="00AB232F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Неточность</w:t>
            </w:r>
          </w:p>
          <w:p w:rsidR="00AB232F" w:rsidRDefault="00AB232F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AB232F" w:rsidRDefault="00AB232F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AB232F" w:rsidRDefault="00AB232F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Точно находим решение системы</w:t>
            </w:r>
          </w:p>
        </w:tc>
        <w:tc>
          <w:tcPr>
            <w:tcW w:w="1070" w:type="dxa"/>
          </w:tcPr>
          <w:p w:rsidR="00260511" w:rsidRDefault="009624EE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19мин</w:t>
            </w:r>
          </w:p>
        </w:tc>
      </w:tr>
      <w:tr w:rsidR="00260511" w:rsidTr="00DA0F56">
        <w:tc>
          <w:tcPr>
            <w:tcW w:w="587" w:type="dxa"/>
          </w:tcPr>
          <w:p w:rsidR="00260511" w:rsidRDefault="00260511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5</w:t>
            </w:r>
          </w:p>
        </w:tc>
        <w:tc>
          <w:tcPr>
            <w:tcW w:w="2251" w:type="dxa"/>
          </w:tcPr>
          <w:p w:rsidR="00260511" w:rsidRDefault="00260511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Задание на дом</w:t>
            </w:r>
          </w:p>
        </w:tc>
        <w:tc>
          <w:tcPr>
            <w:tcW w:w="2434" w:type="dxa"/>
          </w:tcPr>
          <w:p w:rsidR="00260511" w:rsidRDefault="009624EE" w:rsidP="00BF651E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Слайд </w:t>
            </w:r>
            <w:r w:rsidR="00191598">
              <w:rPr>
                <w:rFonts w:ascii="Tahoma" w:hAnsi="Tahoma" w:cs="Tahoma"/>
                <w:sz w:val="24"/>
                <w:szCs w:val="24"/>
              </w:rPr>
              <w:t>8,9</w:t>
            </w:r>
          </w:p>
        </w:tc>
        <w:tc>
          <w:tcPr>
            <w:tcW w:w="2256" w:type="dxa"/>
          </w:tcPr>
          <w:p w:rsidR="00260511" w:rsidRDefault="009624EE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Организация понимания целей и содержания самостоятельной </w:t>
            </w:r>
            <w:r>
              <w:rPr>
                <w:rFonts w:ascii="Tahoma" w:hAnsi="Tahoma" w:cs="Tahoma"/>
                <w:sz w:val="24"/>
                <w:szCs w:val="24"/>
              </w:rPr>
              <w:lastRenderedPageBreak/>
              <w:t>работы для учащихся</w:t>
            </w: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№12.4 алгоритм</w:t>
            </w:r>
          </w:p>
          <w:p w:rsidR="00413B2C" w:rsidRDefault="00413B2C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413B2C" w:rsidRDefault="00413B2C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413B2C" w:rsidRDefault="00413B2C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413B2C" w:rsidRDefault="00413B2C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413B2C" w:rsidRDefault="00413B2C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413B2C" w:rsidRDefault="00413B2C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413B2C" w:rsidRDefault="00413B2C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413B2C" w:rsidRDefault="00413B2C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413B2C" w:rsidRDefault="00413B2C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413B2C" w:rsidRDefault="00413B2C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413B2C" w:rsidRDefault="00413B2C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413B2C" w:rsidRDefault="00413B2C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413B2C" w:rsidRDefault="00413B2C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413B2C" w:rsidRDefault="00413B2C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413B2C" w:rsidRDefault="00413B2C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413B2C" w:rsidRDefault="00413B2C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413B2C" w:rsidRDefault="00413B2C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413B2C" w:rsidRDefault="00413B2C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413B2C" w:rsidRDefault="00413B2C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413B2C" w:rsidRDefault="00413B2C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413B2C" w:rsidRDefault="00413B2C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413B2C" w:rsidRDefault="00413B2C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413B2C" w:rsidRDefault="00413B2C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Спасибо за урок!</w:t>
            </w:r>
          </w:p>
        </w:tc>
        <w:tc>
          <w:tcPr>
            <w:tcW w:w="7322" w:type="dxa"/>
          </w:tcPr>
          <w:p w:rsidR="00260511" w:rsidRDefault="009624EE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Выяснение затруднений при выполнении домашнего задания.</w:t>
            </w: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</w:p>
          <w:p w:rsidR="00CB382D" w:rsidRDefault="00CB382D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188460" cy="4243866"/>
                  <wp:effectExtent l="19050" t="0" r="2540" b="0"/>
                  <wp:docPr id="12" name="Рисунок 11" descr="12 4 отве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 4 ответ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8460" cy="424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0" w:type="dxa"/>
          </w:tcPr>
          <w:p w:rsidR="00260511" w:rsidRDefault="009624EE" w:rsidP="00260511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5 мин</w:t>
            </w:r>
          </w:p>
        </w:tc>
      </w:tr>
    </w:tbl>
    <w:p w:rsidR="00260511" w:rsidRDefault="00260511" w:rsidP="00260511">
      <w:pPr>
        <w:rPr>
          <w:rFonts w:ascii="Tahoma" w:hAnsi="Tahoma" w:cs="Tahoma"/>
          <w:sz w:val="24"/>
          <w:szCs w:val="24"/>
        </w:rPr>
      </w:pPr>
    </w:p>
    <w:p w:rsidR="003D1B6A" w:rsidRDefault="003D1B6A" w:rsidP="00260511">
      <w:pPr>
        <w:rPr>
          <w:rFonts w:ascii="Tahoma" w:hAnsi="Tahoma" w:cs="Tahoma"/>
          <w:sz w:val="24"/>
          <w:szCs w:val="24"/>
        </w:rPr>
      </w:pPr>
    </w:p>
    <w:p w:rsidR="003D1B6A" w:rsidRDefault="003D1B6A" w:rsidP="00260511">
      <w:pPr>
        <w:rPr>
          <w:rFonts w:ascii="Tahoma" w:hAnsi="Tahoma" w:cs="Tahoma"/>
          <w:sz w:val="24"/>
          <w:szCs w:val="24"/>
        </w:rPr>
      </w:pPr>
    </w:p>
    <w:p w:rsidR="00837614" w:rsidRDefault="00837614" w:rsidP="00260511">
      <w:pPr>
        <w:rPr>
          <w:rFonts w:ascii="Tahoma" w:hAnsi="Tahoma" w:cs="Tahoma"/>
          <w:sz w:val="24"/>
          <w:szCs w:val="24"/>
        </w:rPr>
      </w:pPr>
    </w:p>
    <w:p w:rsidR="00837614" w:rsidRDefault="00837614" w:rsidP="00260511">
      <w:pPr>
        <w:rPr>
          <w:rFonts w:ascii="Tahoma" w:hAnsi="Tahoma" w:cs="Tahoma"/>
          <w:sz w:val="24"/>
          <w:szCs w:val="24"/>
        </w:rPr>
      </w:pPr>
    </w:p>
    <w:p w:rsidR="00837614" w:rsidRDefault="00837614" w:rsidP="00260511">
      <w:pPr>
        <w:rPr>
          <w:rFonts w:ascii="Tahoma" w:hAnsi="Tahoma" w:cs="Tahoma"/>
          <w:sz w:val="24"/>
          <w:szCs w:val="24"/>
        </w:rPr>
      </w:pPr>
    </w:p>
    <w:p w:rsidR="00837614" w:rsidRDefault="00837614" w:rsidP="00260511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Слайд</w:t>
      </w:r>
      <w:proofErr w:type="gramStart"/>
      <w:r>
        <w:rPr>
          <w:rFonts w:ascii="Tahoma" w:hAnsi="Tahoma" w:cs="Tahoma"/>
          <w:sz w:val="24"/>
          <w:szCs w:val="24"/>
        </w:rPr>
        <w:t>1</w:t>
      </w:r>
      <w:proofErr w:type="gramEnd"/>
      <w:r>
        <w:rPr>
          <w:rFonts w:ascii="Tahoma" w:hAnsi="Tahoma" w:cs="Tahoma"/>
          <w:sz w:val="24"/>
          <w:szCs w:val="24"/>
        </w:rPr>
        <w:t xml:space="preserve">                                                                                          Слайд2</w:t>
      </w:r>
    </w:p>
    <w:p w:rsidR="00837614" w:rsidRDefault="00837614" w:rsidP="00260511">
      <w:pPr>
        <w:rPr>
          <w:rFonts w:ascii="Tahoma" w:hAnsi="Tahoma" w:cs="Tahoma"/>
          <w:noProof/>
          <w:sz w:val="24"/>
          <w:szCs w:val="24"/>
          <w:lang w:eastAsia="ru-RU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4420443" cy="2875085"/>
            <wp:effectExtent l="19050" t="0" r="0" b="0"/>
            <wp:docPr id="1" name="Рисунок 0" descr="слайд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6488" cy="287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3703759" cy="2963007"/>
            <wp:effectExtent l="19050" t="0" r="0" b="0"/>
            <wp:docPr id="7" name="Рисунок 1" descr="слайд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759" cy="296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614" w:rsidRDefault="00837614" w:rsidP="00260511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Слайд3                                                                                     </w:t>
      </w:r>
      <w:r w:rsidRPr="00837614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Слайд</w:t>
      </w:r>
      <w:proofErr w:type="gramStart"/>
      <w:r>
        <w:rPr>
          <w:rFonts w:ascii="Tahoma" w:hAnsi="Tahoma" w:cs="Tahoma"/>
          <w:sz w:val="24"/>
          <w:szCs w:val="24"/>
        </w:rPr>
        <w:t>4</w:t>
      </w:r>
      <w:proofErr w:type="gramEnd"/>
    </w:p>
    <w:p w:rsidR="00837614" w:rsidRDefault="00837614" w:rsidP="00260511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3972657" cy="2974660"/>
            <wp:effectExtent l="19050" t="0" r="8793" b="0"/>
            <wp:docPr id="3" name="Рисунок 2" descr="слайд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73293" cy="297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3981962" cy="2980592"/>
            <wp:effectExtent l="19050" t="0" r="0" b="0"/>
            <wp:docPr id="8" name="Рисунок 5" descr="слайд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82601" cy="29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614" w:rsidRDefault="00837614" w:rsidP="00260511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Слайд5                                                                                                Слайд</w:t>
      </w:r>
      <w:proofErr w:type="gramStart"/>
      <w:r>
        <w:rPr>
          <w:rFonts w:ascii="Tahoma" w:hAnsi="Tahoma" w:cs="Tahoma"/>
          <w:sz w:val="24"/>
          <w:szCs w:val="24"/>
        </w:rPr>
        <w:t>6</w:t>
      </w:r>
      <w:proofErr w:type="gramEnd"/>
    </w:p>
    <w:p w:rsidR="00837614" w:rsidRDefault="00837614" w:rsidP="00260511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4064186" cy="3042139"/>
            <wp:effectExtent l="19050" t="0" r="0" b="0"/>
            <wp:docPr id="14" name="Рисунок 13" descr="слайд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68700" cy="304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4218842" cy="3279531"/>
            <wp:effectExtent l="19050" t="0" r="0" b="0"/>
            <wp:docPr id="15" name="Рисунок 12" descr="слайд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18721" cy="327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614" w:rsidRDefault="00837614" w:rsidP="00260511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Слайд</w:t>
      </w:r>
      <w:proofErr w:type="gramStart"/>
      <w:r>
        <w:rPr>
          <w:rFonts w:ascii="Tahoma" w:hAnsi="Tahoma" w:cs="Tahoma"/>
          <w:sz w:val="24"/>
          <w:szCs w:val="24"/>
        </w:rPr>
        <w:t>7</w:t>
      </w:r>
      <w:proofErr w:type="gramEnd"/>
      <w:r>
        <w:rPr>
          <w:rFonts w:ascii="Tahoma" w:hAnsi="Tahoma" w:cs="Tahoma"/>
          <w:sz w:val="24"/>
          <w:szCs w:val="24"/>
        </w:rPr>
        <w:t xml:space="preserve">                                                                       Слайд8                                                                 Слайд9</w:t>
      </w:r>
    </w:p>
    <w:p w:rsidR="00837614" w:rsidRDefault="00837614" w:rsidP="00260511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3585796" cy="2685732"/>
            <wp:effectExtent l="19050" t="0" r="0" b="0"/>
            <wp:docPr id="16" name="Рисунок 15" descr="слайд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89205" cy="26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3223237" cy="2259623"/>
            <wp:effectExtent l="19050" t="0" r="0" b="0"/>
            <wp:docPr id="17" name="Рисунок 16" descr="слайд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24204" cy="226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1988222" cy="1503484"/>
            <wp:effectExtent l="19050" t="0" r="0" b="0"/>
            <wp:docPr id="18" name="Рисунок 17" descr="слайд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866" cy="150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7614" w:rsidSect="00260511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A6B8F"/>
    <w:multiLevelType w:val="multilevel"/>
    <w:tmpl w:val="33FA8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CD2AAD"/>
    <w:multiLevelType w:val="hybridMultilevel"/>
    <w:tmpl w:val="D3B44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25491"/>
    <w:multiLevelType w:val="multilevel"/>
    <w:tmpl w:val="F8F2E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B76A14"/>
    <w:multiLevelType w:val="hybridMultilevel"/>
    <w:tmpl w:val="C70A68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6C1B50"/>
    <w:multiLevelType w:val="multilevel"/>
    <w:tmpl w:val="F6802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1814E8"/>
    <w:multiLevelType w:val="hybridMultilevel"/>
    <w:tmpl w:val="5C14C3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14169A"/>
    <w:multiLevelType w:val="hybridMultilevel"/>
    <w:tmpl w:val="80EEC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BA3F23"/>
    <w:multiLevelType w:val="hybridMultilevel"/>
    <w:tmpl w:val="B3E4E47E"/>
    <w:lvl w:ilvl="0" w:tplc="04190011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48C1452A"/>
    <w:multiLevelType w:val="hybridMultilevel"/>
    <w:tmpl w:val="4E6C0A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B21C76"/>
    <w:multiLevelType w:val="hybridMultilevel"/>
    <w:tmpl w:val="2806C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434E2A"/>
    <w:multiLevelType w:val="hybridMultilevel"/>
    <w:tmpl w:val="F3B28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A60E79"/>
    <w:multiLevelType w:val="hybridMultilevel"/>
    <w:tmpl w:val="2430C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3C129D"/>
    <w:multiLevelType w:val="hybridMultilevel"/>
    <w:tmpl w:val="87DED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804DD8"/>
    <w:multiLevelType w:val="hybridMultilevel"/>
    <w:tmpl w:val="33A25B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3C3A20"/>
    <w:multiLevelType w:val="hybridMultilevel"/>
    <w:tmpl w:val="1B5AC4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CA0CD1"/>
    <w:multiLevelType w:val="multilevel"/>
    <w:tmpl w:val="CF7AF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E4F682A"/>
    <w:multiLevelType w:val="hybridMultilevel"/>
    <w:tmpl w:val="D87493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9"/>
  </w:num>
  <w:num w:numId="4">
    <w:abstractNumId w:val="0"/>
  </w:num>
  <w:num w:numId="5">
    <w:abstractNumId w:val="2"/>
  </w:num>
  <w:num w:numId="6">
    <w:abstractNumId w:val="12"/>
  </w:num>
  <w:num w:numId="7">
    <w:abstractNumId w:val="4"/>
  </w:num>
  <w:num w:numId="8">
    <w:abstractNumId w:val="1"/>
  </w:num>
  <w:num w:numId="9">
    <w:abstractNumId w:val="5"/>
  </w:num>
  <w:num w:numId="10">
    <w:abstractNumId w:val="10"/>
  </w:num>
  <w:num w:numId="11">
    <w:abstractNumId w:val="16"/>
  </w:num>
  <w:num w:numId="12">
    <w:abstractNumId w:val="8"/>
  </w:num>
  <w:num w:numId="13">
    <w:abstractNumId w:val="13"/>
  </w:num>
  <w:num w:numId="14">
    <w:abstractNumId w:val="11"/>
  </w:num>
  <w:num w:numId="15">
    <w:abstractNumId w:val="7"/>
  </w:num>
  <w:num w:numId="16">
    <w:abstractNumId w:val="14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60511"/>
    <w:rsid w:val="00095257"/>
    <w:rsid w:val="000D375E"/>
    <w:rsid w:val="00191598"/>
    <w:rsid w:val="00242DA6"/>
    <w:rsid w:val="00260511"/>
    <w:rsid w:val="003214EC"/>
    <w:rsid w:val="00331956"/>
    <w:rsid w:val="003D1B6A"/>
    <w:rsid w:val="00413B2C"/>
    <w:rsid w:val="00594695"/>
    <w:rsid w:val="006C2D72"/>
    <w:rsid w:val="00787750"/>
    <w:rsid w:val="00837614"/>
    <w:rsid w:val="009624EE"/>
    <w:rsid w:val="009E3E0E"/>
    <w:rsid w:val="009F3E21"/>
    <w:rsid w:val="00A3558D"/>
    <w:rsid w:val="00AB232F"/>
    <w:rsid w:val="00BF651E"/>
    <w:rsid w:val="00CB382D"/>
    <w:rsid w:val="00DA0F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7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05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9469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E3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3E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704</Words>
  <Characters>4016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аврапов</dc:creator>
  <cp:lastModifiedBy>аврапов</cp:lastModifiedBy>
  <cp:revision>7</cp:revision>
  <dcterms:created xsi:type="dcterms:W3CDTF">2015-11-16T00:40:00Z</dcterms:created>
  <dcterms:modified xsi:type="dcterms:W3CDTF">2015-12-29T23:59:00Z</dcterms:modified>
</cp:coreProperties>
</file>