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>Государственное бюджетное образовательное учреждение средняя общеобразовательная школа № 591</w:t>
      </w: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>Невского района Санкт-Петербурга</w:t>
      </w: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>Конспект по теме:</w:t>
      </w: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>«</w:t>
      </w:r>
      <w:r w:rsidRPr="006F6EDC">
        <w:rPr>
          <w:rFonts w:cs="Times New Roman"/>
          <w:spacing w:val="30"/>
          <w:sz w:val="32"/>
          <w:szCs w:val="32"/>
        </w:rPr>
        <w:t>Путешествие по музыкальной Европе</w:t>
      </w:r>
      <w:r>
        <w:rPr>
          <w:rFonts w:cs="Times New Roman"/>
          <w:spacing w:val="30"/>
          <w:sz w:val="32"/>
          <w:szCs w:val="32"/>
        </w:rPr>
        <w:t>»</w:t>
      </w: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center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right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>Конспект разработала</w:t>
      </w:r>
    </w:p>
    <w:p w:rsidR="000B39DC" w:rsidRDefault="000B39DC" w:rsidP="000B39DC">
      <w:pPr>
        <w:jc w:val="right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 xml:space="preserve">учитель начальных классов </w:t>
      </w:r>
    </w:p>
    <w:p w:rsidR="000B39DC" w:rsidRDefault="000B39DC" w:rsidP="000B39DC">
      <w:pPr>
        <w:jc w:val="right"/>
        <w:rPr>
          <w:rFonts w:cs="Times New Roman"/>
          <w:spacing w:val="30"/>
          <w:sz w:val="32"/>
          <w:szCs w:val="32"/>
        </w:rPr>
      </w:pPr>
      <w:proofErr w:type="spellStart"/>
      <w:r>
        <w:rPr>
          <w:rFonts w:cs="Times New Roman"/>
          <w:spacing w:val="30"/>
          <w:sz w:val="32"/>
          <w:szCs w:val="32"/>
        </w:rPr>
        <w:t>Монакова</w:t>
      </w:r>
      <w:proofErr w:type="spellEnd"/>
      <w:r>
        <w:rPr>
          <w:rFonts w:cs="Times New Roman"/>
          <w:spacing w:val="30"/>
          <w:sz w:val="32"/>
          <w:szCs w:val="32"/>
        </w:rPr>
        <w:t xml:space="preserve"> Екатерина Глебовна</w:t>
      </w:r>
    </w:p>
    <w:p w:rsidR="000B39DC" w:rsidRDefault="000B39DC" w:rsidP="000B39DC">
      <w:pPr>
        <w:jc w:val="right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jc w:val="right"/>
        <w:rPr>
          <w:rFonts w:cs="Times New Roman"/>
          <w:spacing w:val="30"/>
          <w:sz w:val="32"/>
          <w:szCs w:val="32"/>
        </w:rPr>
      </w:pPr>
    </w:p>
    <w:p w:rsidR="000B39DC" w:rsidRDefault="000B39DC" w:rsidP="000B39DC">
      <w:pPr>
        <w:rPr>
          <w:rFonts w:cs="Times New Roman"/>
          <w:spacing w:val="30"/>
          <w:sz w:val="32"/>
          <w:szCs w:val="32"/>
        </w:rPr>
      </w:pPr>
    </w:p>
    <w:p w:rsidR="000B39DC" w:rsidRPr="00794BC1" w:rsidRDefault="000B39DC" w:rsidP="000B39DC">
      <w:pPr>
        <w:rPr>
          <w:spacing w:val="30"/>
          <w:szCs w:val="28"/>
        </w:rPr>
      </w:pPr>
      <w:r w:rsidRPr="00794BC1">
        <w:rPr>
          <w:b/>
          <w:spacing w:val="30"/>
          <w:szCs w:val="28"/>
        </w:rPr>
        <w:lastRenderedPageBreak/>
        <w:t xml:space="preserve">Цели: </w:t>
      </w:r>
      <w:r w:rsidRPr="006F6EDC">
        <w:rPr>
          <w:rFonts w:cs="Times New Roman"/>
          <w:szCs w:val="28"/>
        </w:rPr>
        <w:t>Познакомить у</w:t>
      </w:r>
      <w:r>
        <w:rPr>
          <w:rFonts w:cs="Times New Roman"/>
          <w:szCs w:val="28"/>
        </w:rPr>
        <w:t xml:space="preserve">чащихся с композиторами Европы, </w:t>
      </w:r>
      <w:r w:rsidRPr="006F6EDC">
        <w:rPr>
          <w:rFonts w:cs="Times New Roman"/>
          <w:szCs w:val="28"/>
        </w:rPr>
        <w:t>их произведениями</w:t>
      </w:r>
      <w:r>
        <w:rPr>
          <w:rFonts w:cs="Times New Roman"/>
          <w:szCs w:val="28"/>
        </w:rPr>
        <w:t>, а также с народной музыкой</w:t>
      </w:r>
      <w:r w:rsidRPr="006F6EDC">
        <w:rPr>
          <w:rFonts w:cs="Times New Roman"/>
          <w:szCs w:val="28"/>
        </w:rPr>
        <w:t>.</w:t>
      </w:r>
    </w:p>
    <w:p w:rsidR="000B39DC" w:rsidRPr="00794BC1" w:rsidRDefault="000B39DC" w:rsidP="000B39DC">
      <w:pPr>
        <w:rPr>
          <w:b/>
          <w:spacing w:val="30"/>
          <w:szCs w:val="28"/>
        </w:rPr>
      </w:pPr>
      <w:r w:rsidRPr="00794BC1">
        <w:rPr>
          <w:b/>
          <w:spacing w:val="30"/>
          <w:szCs w:val="28"/>
        </w:rPr>
        <w:t xml:space="preserve">Задачи: </w:t>
      </w:r>
    </w:p>
    <w:p w:rsidR="000B39DC" w:rsidRPr="006F6EDC" w:rsidRDefault="000B39DC" w:rsidP="000B39DC">
      <w:pPr>
        <w:numPr>
          <w:ilvl w:val="0"/>
          <w:numId w:val="1"/>
        </w:numPr>
        <w:tabs>
          <w:tab w:val="clear" w:pos="1800"/>
          <w:tab w:val="left" w:pos="1080"/>
        </w:tabs>
        <w:ind w:hanging="720"/>
        <w:rPr>
          <w:rFonts w:cs="Times New Roman"/>
          <w:szCs w:val="28"/>
        </w:rPr>
      </w:pPr>
      <w:r w:rsidRPr="006F6EDC">
        <w:rPr>
          <w:rFonts w:cs="Times New Roman"/>
          <w:szCs w:val="28"/>
        </w:rPr>
        <w:t>Образовательная:</w:t>
      </w:r>
    </w:p>
    <w:p w:rsidR="000B39DC" w:rsidRPr="009D0686" w:rsidRDefault="000B39DC" w:rsidP="000B39DC">
      <w:pPr>
        <w:numPr>
          <w:ilvl w:val="0"/>
          <w:numId w:val="2"/>
        </w:numPr>
        <w:tabs>
          <w:tab w:val="clear" w:pos="1980"/>
          <w:tab w:val="num" w:pos="2700"/>
        </w:tabs>
        <w:ind w:left="2700" w:hanging="180"/>
        <w:rPr>
          <w:rFonts w:cs="Times New Roman"/>
          <w:szCs w:val="28"/>
        </w:rPr>
      </w:pPr>
      <w:r w:rsidRPr="006F6EDC">
        <w:rPr>
          <w:rFonts w:cs="Times New Roman"/>
        </w:rPr>
        <w:t>Знакомство с творчеством композиторов разных стран</w:t>
      </w:r>
    </w:p>
    <w:p w:rsidR="000B39DC" w:rsidRPr="006F6EDC" w:rsidRDefault="000B39DC" w:rsidP="000B39DC">
      <w:pPr>
        <w:numPr>
          <w:ilvl w:val="0"/>
          <w:numId w:val="2"/>
        </w:numPr>
        <w:tabs>
          <w:tab w:val="clear" w:pos="1980"/>
          <w:tab w:val="num" w:pos="2700"/>
        </w:tabs>
        <w:ind w:left="2700" w:hanging="180"/>
        <w:rPr>
          <w:rFonts w:cs="Times New Roman"/>
          <w:szCs w:val="28"/>
        </w:rPr>
      </w:pPr>
      <w:r>
        <w:rPr>
          <w:rFonts w:cs="Times New Roman"/>
        </w:rPr>
        <w:t>Знакомство с народной музыкой</w:t>
      </w:r>
      <w:r w:rsidRPr="006F6EDC">
        <w:rPr>
          <w:rFonts w:cs="Times New Roman"/>
          <w:szCs w:val="28"/>
        </w:rPr>
        <w:t xml:space="preserve"> </w:t>
      </w:r>
    </w:p>
    <w:p w:rsidR="000B39DC" w:rsidRPr="006F6EDC" w:rsidRDefault="000B39DC" w:rsidP="000B39DC">
      <w:pPr>
        <w:numPr>
          <w:ilvl w:val="0"/>
          <w:numId w:val="1"/>
        </w:numPr>
        <w:tabs>
          <w:tab w:val="clear" w:pos="1800"/>
          <w:tab w:val="num" w:pos="1080"/>
          <w:tab w:val="num" w:pos="2700"/>
        </w:tabs>
        <w:ind w:left="1080" w:firstLine="0"/>
        <w:rPr>
          <w:rFonts w:cs="Times New Roman"/>
          <w:szCs w:val="28"/>
        </w:rPr>
      </w:pPr>
      <w:r w:rsidRPr="006F6EDC">
        <w:rPr>
          <w:rFonts w:cs="Times New Roman"/>
          <w:bCs/>
          <w:szCs w:val="28"/>
        </w:rPr>
        <w:t>Развивающие:</w:t>
      </w:r>
    </w:p>
    <w:p w:rsidR="000B39DC" w:rsidRPr="006F6EDC" w:rsidRDefault="000B39DC" w:rsidP="000B39DC">
      <w:pPr>
        <w:numPr>
          <w:ilvl w:val="0"/>
          <w:numId w:val="3"/>
        </w:numPr>
        <w:tabs>
          <w:tab w:val="clear" w:pos="1980"/>
          <w:tab w:val="left" w:pos="2700"/>
        </w:tabs>
        <w:ind w:left="3600" w:hanging="1080"/>
        <w:rPr>
          <w:rFonts w:cs="Times New Roman"/>
          <w:szCs w:val="28"/>
        </w:rPr>
      </w:pPr>
      <w:r w:rsidRPr="006F6EDC">
        <w:rPr>
          <w:rFonts w:cs="Times New Roman"/>
          <w:szCs w:val="28"/>
        </w:rPr>
        <w:t>Совершенствовать речевые навыки</w:t>
      </w:r>
    </w:p>
    <w:p w:rsidR="000B39DC" w:rsidRPr="006F6EDC" w:rsidRDefault="000B39DC" w:rsidP="000B39DC">
      <w:pPr>
        <w:numPr>
          <w:ilvl w:val="0"/>
          <w:numId w:val="3"/>
        </w:numPr>
        <w:tabs>
          <w:tab w:val="clear" w:pos="1980"/>
          <w:tab w:val="left" w:pos="2700"/>
        </w:tabs>
        <w:ind w:left="2835" w:hanging="315"/>
        <w:rPr>
          <w:rFonts w:cs="Times New Roman"/>
          <w:szCs w:val="28"/>
        </w:rPr>
      </w:pPr>
      <w:r w:rsidRPr="006F6EDC">
        <w:rPr>
          <w:rFonts w:cs="Times New Roman"/>
        </w:rPr>
        <w:t>Совершенствование у</w:t>
      </w:r>
      <w:r>
        <w:rPr>
          <w:rFonts w:cs="Times New Roman"/>
        </w:rPr>
        <w:t xml:space="preserve">мения анализировать музыкальное </w:t>
      </w:r>
      <w:r w:rsidRPr="006F6EDC">
        <w:rPr>
          <w:rFonts w:cs="Times New Roman"/>
        </w:rPr>
        <w:t>произведение и средства музыкальной выразительности.</w:t>
      </w:r>
    </w:p>
    <w:p w:rsidR="000B39DC" w:rsidRPr="006F6EDC" w:rsidRDefault="000B39DC" w:rsidP="000B39DC">
      <w:pPr>
        <w:numPr>
          <w:ilvl w:val="0"/>
          <w:numId w:val="1"/>
        </w:numPr>
        <w:tabs>
          <w:tab w:val="clear" w:pos="1800"/>
          <w:tab w:val="num" w:pos="1080"/>
        </w:tabs>
        <w:ind w:hanging="720"/>
        <w:rPr>
          <w:rFonts w:cs="Times New Roman"/>
          <w:szCs w:val="28"/>
        </w:rPr>
      </w:pPr>
      <w:r w:rsidRPr="006F6EDC">
        <w:rPr>
          <w:rFonts w:cs="Times New Roman"/>
          <w:szCs w:val="28"/>
        </w:rPr>
        <w:t>Воспитательная:</w:t>
      </w:r>
    </w:p>
    <w:p w:rsidR="000B39DC" w:rsidRPr="006F6EDC" w:rsidRDefault="000B39DC" w:rsidP="000B39DC">
      <w:pPr>
        <w:numPr>
          <w:ilvl w:val="0"/>
          <w:numId w:val="4"/>
        </w:numPr>
        <w:tabs>
          <w:tab w:val="clear" w:pos="1980"/>
          <w:tab w:val="num" w:pos="2700"/>
        </w:tabs>
        <w:ind w:left="2700" w:hanging="180"/>
        <w:rPr>
          <w:rFonts w:cs="Times New Roman"/>
          <w:szCs w:val="28"/>
        </w:rPr>
      </w:pPr>
      <w:r w:rsidRPr="006F6EDC">
        <w:rPr>
          <w:rFonts w:cs="Times New Roman"/>
          <w:szCs w:val="28"/>
        </w:rPr>
        <w:t>Воспитывать любознательность, интерес к музыке</w:t>
      </w:r>
    </w:p>
    <w:p w:rsidR="000B39DC" w:rsidRPr="00794BC1" w:rsidRDefault="000B39DC" w:rsidP="000B39DC">
      <w:pPr>
        <w:rPr>
          <w:b/>
          <w:spacing w:val="30"/>
          <w:szCs w:val="28"/>
        </w:rPr>
      </w:pPr>
    </w:p>
    <w:p w:rsidR="000B39DC" w:rsidRPr="006F6EDC" w:rsidRDefault="000B39DC" w:rsidP="000B39DC">
      <w:pPr>
        <w:rPr>
          <w:rFonts w:cs="Times New Roman"/>
          <w:spacing w:val="30"/>
          <w:szCs w:val="28"/>
        </w:rPr>
      </w:pPr>
      <w:r w:rsidRPr="00794BC1">
        <w:rPr>
          <w:b/>
          <w:spacing w:val="30"/>
          <w:szCs w:val="28"/>
        </w:rPr>
        <w:t>Средства</w:t>
      </w:r>
      <w:r w:rsidRPr="006F6EDC">
        <w:rPr>
          <w:b/>
          <w:szCs w:val="28"/>
        </w:rPr>
        <w:t xml:space="preserve">: </w:t>
      </w:r>
      <w:r w:rsidRPr="006F6EDC">
        <w:rPr>
          <w:rFonts w:cs="Times New Roman"/>
          <w:szCs w:val="28"/>
        </w:rPr>
        <w:t>Компьютер, проектор, презентация к занятию</w:t>
      </w:r>
    </w:p>
    <w:p w:rsidR="000B39DC" w:rsidRDefault="000B39DC" w:rsidP="000B39DC">
      <w:pPr>
        <w:jc w:val="both"/>
        <w:rPr>
          <w:spacing w:val="30"/>
          <w:szCs w:val="28"/>
        </w:rPr>
      </w:pPr>
      <w:r w:rsidRPr="00794BC1">
        <w:rPr>
          <w:b/>
          <w:spacing w:val="30"/>
          <w:szCs w:val="28"/>
        </w:rPr>
        <w:t xml:space="preserve">Посадка: </w:t>
      </w:r>
      <w:r w:rsidRPr="006F6EDC">
        <w:rPr>
          <w:szCs w:val="28"/>
        </w:rPr>
        <w:t>Традиционная</w:t>
      </w:r>
      <w:r w:rsidRPr="00794BC1">
        <w:rPr>
          <w:spacing w:val="30"/>
          <w:szCs w:val="28"/>
        </w:rPr>
        <w:t xml:space="preserve"> </w:t>
      </w:r>
    </w:p>
    <w:p w:rsidR="000B39DC" w:rsidRDefault="000B39DC" w:rsidP="000B39DC">
      <w:pPr>
        <w:jc w:val="both"/>
        <w:rPr>
          <w:b/>
          <w:spacing w:val="30"/>
          <w:szCs w:val="28"/>
        </w:rPr>
      </w:pPr>
      <w:r w:rsidRPr="00077BAE">
        <w:rPr>
          <w:b/>
          <w:spacing w:val="30"/>
          <w:szCs w:val="28"/>
        </w:rPr>
        <w:t>План урока:</w:t>
      </w:r>
    </w:p>
    <w:p w:rsidR="000B39DC" w:rsidRPr="002D67FE" w:rsidRDefault="000B39DC" w:rsidP="000B39DC">
      <w:pPr>
        <w:pStyle w:val="a4"/>
        <w:numPr>
          <w:ilvl w:val="0"/>
          <w:numId w:val="5"/>
        </w:numPr>
        <w:spacing w:after="200"/>
        <w:ind w:left="1985" w:firstLine="0"/>
        <w:rPr>
          <w:rFonts w:cs="Times New Roman"/>
          <w:szCs w:val="28"/>
        </w:rPr>
      </w:pPr>
      <w:r w:rsidRPr="002D67FE">
        <w:rPr>
          <w:rFonts w:cs="Times New Roman"/>
          <w:szCs w:val="28"/>
        </w:rPr>
        <w:t>Организационный момент</w:t>
      </w:r>
    </w:p>
    <w:p w:rsidR="000B39DC" w:rsidRPr="002D67FE" w:rsidRDefault="000B39DC" w:rsidP="000B39DC">
      <w:pPr>
        <w:pStyle w:val="a4"/>
        <w:numPr>
          <w:ilvl w:val="0"/>
          <w:numId w:val="5"/>
        </w:numPr>
        <w:spacing w:after="200"/>
        <w:ind w:left="1985" w:firstLine="0"/>
        <w:rPr>
          <w:rFonts w:cs="Times New Roman"/>
          <w:szCs w:val="28"/>
        </w:rPr>
      </w:pPr>
      <w:r w:rsidRPr="002D67FE">
        <w:rPr>
          <w:rFonts w:cs="Times New Roman"/>
          <w:szCs w:val="28"/>
        </w:rPr>
        <w:t xml:space="preserve">Актуализация знаний </w:t>
      </w:r>
    </w:p>
    <w:p w:rsidR="000B39DC" w:rsidRDefault="000B39DC" w:rsidP="000B39DC">
      <w:pPr>
        <w:pStyle w:val="a4"/>
        <w:numPr>
          <w:ilvl w:val="0"/>
          <w:numId w:val="5"/>
        </w:numPr>
        <w:spacing w:after="200"/>
        <w:ind w:left="1985" w:firstLine="0"/>
        <w:rPr>
          <w:rFonts w:cs="Times New Roman"/>
          <w:szCs w:val="28"/>
        </w:rPr>
      </w:pPr>
      <w:r w:rsidRPr="002D67FE">
        <w:rPr>
          <w:rFonts w:cs="Times New Roman"/>
          <w:szCs w:val="28"/>
        </w:rPr>
        <w:t>Работа над новым материалом</w:t>
      </w:r>
      <w:r>
        <w:rPr>
          <w:rFonts w:cs="Times New Roman"/>
          <w:szCs w:val="28"/>
        </w:rPr>
        <w:t>. Слушание музыки.</w:t>
      </w:r>
    </w:p>
    <w:p w:rsidR="000B39DC" w:rsidRPr="002D67FE" w:rsidRDefault="000B39DC" w:rsidP="000B39DC">
      <w:pPr>
        <w:pStyle w:val="a4"/>
        <w:numPr>
          <w:ilvl w:val="0"/>
          <w:numId w:val="5"/>
        </w:numPr>
        <w:spacing w:after="200"/>
        <w:ind w:left="1985" w:firstLine="0"/>
        <w:rPr>
          <w:rFonts w:cs="Times New Roman"/>
          <w:szCs w:val="28"/>
        </w:rPr>
      </w:pPr>
      <w:r w:rsidRPr="002D67FE">
        <w:rPr>
          <w:rFonts w:cs="Times New Roman"/>
          <w:szCs w:val="28"/>
        </w:rPr>
        <w:t>Итог урока. Рефлексия</w:t>
      </w:r>
    </w:p>
    <w:p w:rsidR="000B39DC" w:rsidRPr="00077BAE" w:rsidRDefault="000B39DC" w:rsidP="000B39DC">
      <w:pPr>
        <w:spacing w:after="200"/>
        <w:rPr>
          <w:rFonts w:cs="Times New Roman"/>
          <w:szCs w:val="28"/>
        </w:rPr>
      </w:pPr>
      <w:r w:rsidRPr="008F33A5">
        <w:rPr>
          <w:rFonts w:cs="Times New Roman"/>
          <w:b/>
          <w:szCs w:val="28"/>
        </w:rPr>
        <w:t>Ход урока:</w:t>
      </w:r>
    </w:p>
    <w:p w:rsidR="000B39DC" w:rsidRPr="009D0686" w:rsidRDefault="000B39DC" w:rsidP="000B39DC">
      <w:pPr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  <w:lang w:val="en-US"/>
        </w:rPr>
        <w:t>I</w:t>
      </w:r>
      <w:r w:rsidRPr="009D0686">
        <w:rPr>
          <w:rFonts w:cs="Times New Roman"/>
          <w:b/>
          <w:szCs w:val="28"/>
        </w:rPr>
        <w:t>.Организационный момент.</w:t>
      </w:r>
      <w:proofErr w:type="gramEnd"/>
    </w:p>
    <w:p w:rsidR="000B39DC" w:rsidRDefault="000B39DC" w:rsidP="000B39DC">
      <w:pPr>
        <w:rPr>
          <w:rFonts w:cs="Times New Roman"/>
          <w:szCs w:val="28"/>
        </w:rPr>
      </w:pPr>
      <w:r w:rsidRPr="008F33A5">
        <w:rPr>
          <w:rFonts w:cs="Times New Roman"/>
          <w:b/>
          <w:szCs w:val="28"/>
        </w:rPr>
        <w:t>Учитель:</w:t>
      </w:r>
      <w:r w:rsidRPr="008F33A5">
        <w:rPr>
          <w:rFonts w:cs="Times New Roman"/>
          <w:szCs w:val="28"/>
        </w:rPr>
        <w:t xml:space="preserve"> Здравствуйте!</w:t>
      </w:r>
      <w:r w:rsidRPr="004560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Все готовы к уроку?</w:t>
      </w:r>
    </w:p>
    <w:p w:rsidR="000B39DC" w:rsidRPr="00456013" w:rsidRDefault="000B39DC" w:rsidP="000B39DC">
      <w:pPr>
        <w:rPr>
          <w:rFonts w:cs="Times New Roman"/>
          <w:b/>
          <w:szCs w:val="28"/>
        </w:rPr>
      </w:pPr>
      <w:proofErr w:type="gramStart"/>
      <w:r w:rsidRPr="00456013">
        <w:rPr>
          <w:rFonts w:cs="Times New Roman"/>
          <w:b/>
          <w:szCs w:val="28"/>
          <w:lang w:val="en-US"/>
        </w:rPr>
        <w:t>II</w:t>
      </w:r>
      <w:r w:rsidRPr="00077BAE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Актуализация знаний</w:t>
      </w:r>
      <w:r w:rsidRPr="00456013">
        <w:rPr>
          <w:rFonts w:cs="Times New Roman"/>
          <w:b/>
          <w:szCs w:val="28"/>
        </w:rPr>
        <w:t>.</w:t>
      </w:r>
      <w:proofErr w:type="gramEnd"/>
    </w:p>
    <w:p w:rsidR="000B39DC" w:rsidRPr="003A1AE9" w:rsidRDefault="000B39DC" w:rsidP="000B39DC">
      <w:pPr>
        <w:rPr>
          <w:rFonts w:cs="Times New Roman"/>
          <w:szCs w:val="28"/>
        </w:rPr>
      </w:pPr>
      <w:r w:rsidRPr="00456013">
        <w:rPr>
          <w:rFonts w:cs="Times New Roman"/>
          <w:b/>
          <w:szCs w:val="28"/>
        </w:rPr>
        <w:t>Учитель:</w:t>
      </w:r>
      <w:r w:rsidRPr="008F33A5">
        <w:rPr>
          <w:rFonts w:cs="Times New Roman"/>
          <w:szCs w:val="28"/>
        </w:rPr>
        <w:t xml:space="preserve"> Сегодня мы с вами отправимся в путешествие по музыкальной Европе. Мы познакомимся со странами, композиторами </w:t>
      </w:r>
      <w:r>
        <w:rPr>
          <w:rFonts w:cs="Times New Roman"/>
          <w:szCs w:val="28"/>
        </w:rPr>
        <w:t>и их произведениями</w:t>
      </w:r>
      <w:r w:rsidRPr="003A1AE9">
        <w:rPr>
          <w:rFonts w:cs="Times New Roman"/>
          <w:szCs w:val="28"/>
        </w:rPr>
        <w:t>. Как вы думаете, без чего вы не сможете отправиться в путешес</w:t>
      </w:r>
      <w:r>
        <w:rPr>
          <w:rFonts w:cs="Times New Roman"/>
          <w:szCs w:val="28"/>
        </w:rPr>
        <w:t>т</w:t>
      </w:r>
      <w:r w:rsidRPr="003A1AE9">
        <w:rPr>
          <w:rFonts w:cs="Times New Roman"/>
          <w:szCs w:val="28"/>
        </w:rPr>
        <w:t>вие?</w:t>
      </w:r>
    </w:p>
    <w:p w:rsidR="000B39DC" w:rsidRPr="003A1AE9" w:rsidRDefault="000B39DC" w:rsidP="000B39DC">
      <w:pPr>
        <w:rPr>
          <w:rFonts w:cs="Times New Roman"/>
          <w:szCs w:val="28"/>
        </w:rPr>
      </w:pPr>
      <w:r w:rsidRPr="003A1AE9">
        <w:rPr>
          <w:rFonts w:cs="Times New Roman"/>
          <w:b/>
          <w:szCs w:val="28"/>
        </w:rPr>
        <w:t>Учащиеся:</w:t>
      </w:r>
      <w:r w:rsidRPr="003A1AE9">
        <w:rPr>
          <w:rFonts w:cs="Times New Roman"/>
          <w:szCs w:val="28"/>
        </w:rPr>
        <w:t xml:space="preserve"> Предполагают. (Багаж, билет.)</w:t>
      </w:r>
    </w:p>
    <w:p w:rsidR="000B39DC" w:rsidRPr="003A1AE9" w:rsidRDefault="000B39DC" w:rsidP="000B39DC">
      <w:pPr>
        <w:rPr>
          <w:rFonts w:cs="Times New Roman"/>
          <w:szCs w:val="28"/>
        </w:rPr>
      </w:pPr>
      <w:r w:rsidRPr="003A1AE9">
        <w:rPr>
          <w:rFonts w:cs="Times New Roman"/>
          <w:b/>
          <w:szCs w:val="28"/>
        </w:rPr>
        <w:t>Учитель:</w:t>
      </w:r>
      <w:r w:rsidRPr="003A1AE9">
        <w:rPr>
          <w:rFonts w:cs="Times New Roman"/>
          <w:szCs w:val="28"/>
        </w:rPr>
        <w:t xml:space="preserve">  Чтобы отправиться в путешествие нам понадобиться билет</w:t>
      </w:r>
      <w:proofErr w:type="gramStart"/>
      <w:r w:rsidRPr="003A1AE9">
        <w:rPr>
          <w:rFonts w:cs="Times New Roman"/>
          <w:szCs w:val="28"/>
        </w:rPr>
        <w:t xml:space="preserve"> .</w:t>
      </w:r>
      <w:proofErr w:type="gramEnd"/>
      <w:r w:rsidRPr="003A1AE9">
        <w:rPr>
          <w:rFonts w:cs="Times New Roman"/>
          <w:szCs w:val="28"/>
        </w:rPr>
        <w:t xml:space="preserve"> Чтобы приобрести билет вы должны разгадать кроссворд.(См. приложение)</w:t>
      </w:r>
    </w:p>
    <w:p w:rsidR="000B39DC" w:rsidRPr="003A1AE9" w:rsidRDefault="000B39DC" w:rsidP="000B39DC">
      <w:pPr>
        <w:rPr>
          <w:rFonts w:cs="Times New Roman"/>
          <w:szCs w:val="28"/>
        </w:rPr>
      </w:pPr>
      <w:r w:rsidRPr="003A1AE9">
        <w:rPr>
          <w:rFonts w:cs="Times New Roman"/>
          <w:b/>
          <w:szCs w:val="28"/>
        </w:rPr>
        <w:lastRenderedPageBreak/>
        <w:t>Учащиеся:</w:t>
      </w:r>
      <w:r w:rsidRPr="003A1AE9">
        <w:rPr>
          <w:rFonts w:cs="Times New Roman"/>
          <w:szCs w:val="28"/>
        </w:rPr>
        <w:t xml:space="preserve"> Разгадывают  кроссворд.</w:t>
      </w:r>
    </w:p>
    <w:p w:rsidR="000B39DC" w:rsidRDefault="000B39DC" w:rsidP="000B39DC">
      <w:pPr>
        <w:rPr>
          <w:rFonts w:cs="Times New Roman"/>
          <w:szCs w:val="28"/>
        </w:rPr>
      </w:pPr>
      <w:r w:rsidRPr="003A1AE9">
        <w:rPr>
          <w:rFonts w:cs="Times New Roman"/>
          <w:b/>
          <w:szCs w:val="28"/>
        </w:rPr>
        <w:t>Учитель:</w:t>
      </w:r>
      <w:r w:rsidRPr="003A1AE9">
        <w:rPr>
          <w:rFonts w:cs="Times New Roman"/>
          <w:szCs w:val="28"/>
        </w:rPr>
        <w:t xml:space="preserve"> Молодцы</w:t>
      </w:r>
      <w:r>
        <w:rPr>
          <w:rFonts w:cs="Times New Roman"/>
          <w:szCs w:val="28"/>
        </w:rPr>
        <w:t>! В</w:t>
      </w:r>
      <w:r w:rsidRPr="003A1AE9">
        <w:rPr>
          <w:rFonts w:cs="Times New Roman"/>
          <w:szCs w:val="28"/>
        </w:rPr>
        <w:t xml:space="preserve">от ваш билет. Теперь у нас есть билет, и мы отправляемся в путешествие. </w:t>
      </w:r>
    </w:p>
    <w:p w:rsidR="000B39DC" w:rsidRDefault="000B39DC" w:rsidP="000B39DC">
      <w:pPr>
        <w:rPr>
          <w:rFonts w:cs="Times New Roman"/>
          <w:szCs w:val="28"/>
        </w:rPr>
      </w:pPr>
      <w:r w:rsidRPr="00456013">
        <w:rPr>
          <w:rFonts w:cs="Times New Roman"/>
          <w:b/>
          <w:szCs w:val="28"/>
          <w:lang w:val="en-US"/>
        </w:rPr>
        <w:t>III</w:t>
      </w:r>
      <w:r w:rsidRPr="00456013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Pr="00456013">
        <w:rPr>
          <w:rFonts w:cs="Times New Roman"/>
          <w:b/>
          <w:szCs w:val="28"/>
        </w:rPr>
        <w:t>Работа над новым материалом</w:t>
      </w:r>
      <w:r>
        <w:rPr>
          <w:rFonts w:cs="Times New Roman"/>
          <w:szCs w:val="28"/>
        </w:rPr>
        <w:t>.</w:t>
      </w:r>
    </w:p>
    <w:p w:rsidR="000B39DC" w:rsidRDefault="000B39DC" w:rsidP="000B39DC">
      <w:pPr>
        <w:rPr>
          <w:rFonts w:cs="Times New Roman"/>
          <w:szCs w:val="28"/>
        </w:rPr>
      </w:pPr>
      <w:r w:rsidRPr="00456013">
        <w:rPr>
          <w:rFonts w:cs="Times New Roman"/>
          <w:b/>
          <w:szCs w:val="28"/>
        </w:rPr>
        <w:t>Учитель:</w:t>
      </w:r>
      <w:r>
        <w:rPr>
          <w:rFonts w:cs="Times New Roman"/>
          <w:b/>
          <w:szCs w:val="28"/>
        </w:rPr>
        <w:t xml:space="preserve"> </w:t>
      </w:r>
      <w:r w:rsidRPr="00456013">
        <w:rPr>
          <w:rFonts w:cs="Times New Roman"/>
          <w:szCs w:val="28"/>
        </w:rPr>
        <w:t>И так в первую страну куда мы отправляемся это Австрия</w:t>
      </w:r>
      <w:proofErr w:type="gramStart"/>
      <w:r w:rsidRPr="00456013">
        <w:rPr>
          <w:rFonts w:cs="Times New Roman"/>
          <w:szCs w:val="28"/>
        </w:rPr>
        <w:t xml:space="preserve"> .</w:t>
      </w:r>
      <w:proofErr w:type="gramEnd"/>
      <w:r w:rsidRPr="003A1AE9">
        <w:rPr>
          <w:rFonts w:cs="Times New Roman"/>
          <w:szCs w:val="28"/>
        </w:rPr>
        <w:t>Знаете ли вы чей это портрет?</w:t>
      </w:r>
    </w:p>
    <w:p w:rsidR="000B39DC" w:rsidRDefault="000B39DC" w:rsidP="000B39DC">
      <w:pPr>
        <w:rPr>
          <w:rFonts w:cs="Times New Roman"/>
          <w:szCs w:val="28"/>
        </w:rPr>
      </w:pPr>
      <w:r w:rsidRPr="003A1AE9">
        <w:rPr>
          <w:rFonts w:cs="Times New Roman"/>
          <w:b/>
          <w:szCs w:val="28"/>
        </w:rPr>
        <w:t>Учащиеся:</w:t>
      </w:r>
      <w:r>
        <w:rPr>
          <w:rFonts w:cs="Times New Roman"/>
          <w:szCs w:val="28"/>
        </w:rPr>
        <w:t xml:space="preserve"> Отвечают, чей это портрет.</w:t>
      </w:r>
    </w:p>
    <w:p w:rsidR="000B39DC" w:rsidRPr="007E10AF" w:rsidRDefault="000B39DC" w:rsidP="000B39DC">
      <w:r w:rsidRPr="00424115">
        <w:rPr>
          <w:b/>
        </w:rPr>
        <w:t>Учитель:</w:t>
      </w:r>
      <w:r w:rsidRPr="007E10AF">
        <w:t xml:space="preserve"> Моцарт родился в Зальцбурге. Музыкальные способности Моцарта проявились в очень раннем возрасте, когда ему было около трёх лет. Его отец </w:t>
      </w:r>
      <w:hyperlink r:id="rId6" w:tooltip="Моцарт, Леопольд" w:history="1">
        <w:r w:rsidRPr="007E10AF">
          <w:rPr>
            <w:rStyle w:val="a3"/>
            <w:color w:val="auto"/>
            <w:szCs w:val="28"/>
            <w:u w:val="none"/>
          </w:rPr>
          <w:t>Леопольд Моцарт</w:t>
        </w:r>
      </w:hyperlink>
      <w:r w:rsidRPr="007E10AF">
        <w:t xml:space="preserve"> был одним из ведущих европейских музыкальных педагогов. Отец обучил Вольфганга основам игры на </w:t>
      </w:r>
      <w:hyperlink r:id="rId7" w:tooltip="Клавесин" w:history="1">
        <w:r w:rsidRPr="007E10AF">
          <w:rPr>
            <w:rStyle w:val="a3"/>
            <w:color w:val="auto"/>
            <w:szCs w:val="28"/>
            <w:u w:val="none"/>
          </w:rPr>
          <w:t>клавесине</w:t>
        </w:r>
      </w:hyperlink>
      <w:r w:rsidRPr="007E10AF">
        <w:t xml:space="preserve">, </w:t>
      </w:r>
      <w:hyperlink r:id="rId8" w:tooltip="Скрипка" w:history="1">
        <w:r w:rsidRPr="007E10AF">
          <w:rPr>
            <w:rStyle w:val="a3"/>
            <w:color w:val="auto"/>
            <w:szCs w:val="28"/>
            <w:u w:val="none"/>
          </w:rPr>
          <w:t>скрипке</w:t>
        </w:r>
      </w:hyperlink>
      <w:r w:rsidRPr="007E10AF">
        <w:t xml:space="preserve"> и </w:t>
      </w:r>
      <w:hyperlink r:id="rId9" w:tooltip="Орган (музыка)" w:history="1">
        <w:r w:rsidRPr="007E10AF">
          <w:rPr>
            <w:rStyle w:val="a3"/>
            <w:color w:val="auto"/>
            <w:szCs w:val="28"/>
            <w:u w:val="none"/>
          </w:rPr>
          <w:t>органе</w:t>
        </w:r>
      </w:hyperlink>
      <w:r w:rsidRPr="007E10AF">
        <w:t xml:space="preserve">. </w:t>
      </w:r>
      <w:r>
        <w:t xml:space="preserve">Его музыка сказочно красива и изящна, в ней отразился характер композитора, который, несмотря на жизненные испытания, всегда оставался светлым человеком. </w:t>
      </w:r>
      <w:r w:rsidRPr="007E10AF">
        <w:t>Сегодня мы познакомимся с Симфонией № 40, которая написана в расцвет его дарования.</w:t>
      </w:r>
      <w:r>
        <w:t xml:space="preserve"> </w:t>
      </w:r>
      <w:r>
        <w:rPr>
          <w:rStyle w:val="c2"/>
        </w:rPr>
        <w:t>Симфония - муз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п</w:t>
      </w:r>
      <w:proofErr w:type="gramEnd"/>
      <w:r>
        <w:rPr>
          <w:rStyle w:val="c2"/>
        </w:rPr>
        <w:t>роизведение для симфонического оркестра состоящее из 3-4 частей объединённых общей темой, но разных по звучанию.</w:t>
      </w:r>
    </w:p>
    <w:p w:rsidR="000B39DC" w:rsidRDefault="000B39DC" w:rsidP="000B39DC">
      <w:pPr>
        <w:rPr>
          <w:rFonts w:eastAsia="Times New Roman" w:cs="Times New Roman"/>
          <w:color w:val="000000"/>
          <w:spacing w:val="4"/>
        </w:rPr>
      </w:pPr>
      <w:r w:rsidRPr="00A6453E">
        <w:rPr>
          <w:b/>
        </w:rPr>
        <w:t>Учащиеся:</w:t>
      </w:r>
      <w:r w:rsidRPr="007E10AF">
        <w:t xml:space="preserve"> Слушают 1 часть Симфонии № 40.</w:t>
      </w:r>
      <w:r w:rsidRPr="00424115">
        <w:rPr>
          <w:rFonts w:eastAsia="Times New Roman" w:cs="Times New Roman"/>
          <w:color w:val="000000"/>
          <w:spacing w:val="4"/>
        </w:rPr>
        <w:t xml:space="preserve"> </w:t>
      </w:r>
    </w:p>
    <w:p w:rsidR="000B39DC" w:rsidRDefault="000B39DC" w:rsidP="000B39DC">
      <w:pPr>
        <w:rPr>
          <w:rFonts w:eastAsia="Times New Roman"/>
          <w:color w:val="000000"/>
          <w:spacing w:val="4"/>
        </w:rPr>
      </w:pPr>
      <w:r w:rsidRPr="00A6453E">
        <w:rPr>
          <w:rFonts w:eastAsia="Times New Roman" w:cs="Times New Roman"/>
          <w:b/>
          <w:color w:val="000000"/>
          <w:spacing w:val="4"/>
        </w:rPr>
        <w:t>УЧИТЕЛЬ</w:t>
      </w:r>
      <w:r>
        <w:rPr>
          <w:rFonts w:eastAsia="Times New Roman"/>
          <w:color w:val="000000"/>
          <w:spacing w:val="4"/>
        </w:rPr>
        <w:t xml:space="preserve">:- </w:t>
      </w:r>
      <w:r>
        <w:rPr>
          <w:rFonts w:eastAsia="Times New Roman" w:cs="Times New Roman"/>
          <w:color w:val="000000"/>
          <w:spacing w:val="4"/>
        </w:rPr>
        <w:t>Ребята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послушав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музыку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скажите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каков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характер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симфонии</w:t>
      </w:r>
    </w:p>
    <w:p w:rsidR="000B39DC" w:rsidRDefault="000B39DC" w:rsidP="000B39DC">
      <w:r w:rsidRPr="00A6453E">
        <w:rPr>
          <w:rFonts w:eastAsia="Times New Roman"/>
          <w:b/>
          <w:color w:val="000000"/>
          <w:spacing w:val="4"/>
        </w:rPr>
        <w:t>У</w:t>
      </w:r>
      <w:r w:rsidRPr="00A6453E">
        <w:rPr>
          <w:b/>
        </w:rPr>
        <w:t>чащиеся:</w:t>
      </w:r>
      <w:r w:rsidRPr="00424115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(</w:t>
      </w:r>
      <w:r>
        <w:rPr>
          <w:rFonts w:eastAsia="Times New Roman" w:cs="Times New Roman"/>
          <w:color w:val="000000"/>
          <w:spacing w:val="5"/>
        </w:rPr>
        <w:t>Ответы</w:t>
      </w:r>
      <w:r>
        <w:rPr>
          <w:rFonts w:eastAsia="Times New Roman"/>
          <w:color w:val="000000"/>
          <w:spacing w:val="5"/>
        </w:rPr>
        <w:t xml:space="preserve">: </w:t>
      </w:r>
      <w:r>
        <w:rPr>
          <w:rFonts w:eastAsia="Times New Roman" w:cs="Times New Roman"/>
          <w:color w:val="000000"/>
          <w:spacing w:val="5"/>
        </w:rPr>
        <w:t>задушевный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трепетный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взволнованный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лирический</w:t>
      </w:r>
      <w:r>
        <w:rPr>
          <w:rFonts w:eastAsia="Times New Roman"/>
          <w:color w:val="000000"/>
          <w:spacing w:val="5"/>
        </w:rPr>
        <w:t>)</w:t>
      </w:r>
    </w:p>
    <w:p w:rsidR="000B39DC" w:rsidRDefault="000B39DC" w:rsidP="000B39DC">
      <w:pPr>
        <w:rPr>
          <w:szCs w:val="28"/>
        </w:rPr>
      </w:pPr>
      <w:r w:rsidRPr="00A6453E">
        <w:rPr>
          <w:b/>
          <w:szCs w:val="28"/>
        </w:rPr>
        <w:t>Учитель:</w:t>
      </w:r>
      <w:r>
        <w:rPr>
          <w:szCs w:val="28"/>
        </w:rPr>
        <w:t xml:space="preserve"> В какой стране мы побывали, и с каким композитором познакомились?</w:t>
      </w:r>
    </w:p>
    <w:p w:rsidR="000B39DC" w:rsidRDefault="000B39DC" w:rsidP="000B39DC">
      <w:pPr>
        <w:rPr>
          <w:szCs w:val="28"/>
        </w:rPr>
      </w:pPr>
      <w:r w:rsidRPr="00A6453E">
        <w:rPr>
          <w:b/>
          <w:szCs w:val="28"/>
        </w:rPr>
        <w:t>Учащиеся:</w:t>
      </w:r>
      <w:r>
        <w:rPr>
          <w:szCs w:val="28"/>
        </w:rPr>
        <w:t xml:space="preserve"> Австрия. </w:t>
      </w:r>
      <w:proofErr w:type="spellStart"/>
      <w:r>
        <w:rPr>
          <w:szCs w:val="28"/>
        </w:rPr>
        <w:t>В.А.Моцарт</w:t>
      </w:r>
      <w:proofErr w:type="spellEnd"/>
    </w:p>
    <w:p w:rsidR="000B39DC" w:rsidRDefault="000B39DC" w:rsidP="000B39DC">
      <w:pPr>
        <w:rPr>
          <w:rFonts w:eastAsia="Times New Roman"/>
          <w:color w:val="000000"/>
          <w:spacing w:val="4"/>
        </w:rPr>
      </w:pPr>
      <w:r w:rsidRPr="00A6453E">
        <w:rPr>
          <w:b/>
          <w:szCs w:val="28"/>
        </w:rPr>
        <w:t>Учитель</w:t>
      </w:r>
      <w:r>
        <w:rPr>
          <w:szCs w:val="28"/>
        </w:rPr>
        <w:t xml:space="preserve">: Молодцы. А теперь мы отправляемся. В столицу </w:t>
      </w:r>
      <w:proofErr w:type="gramStart"/>
      <w:r>
        <w:rPr>
          <w:szCs w:val="28"/>
        </w:rPr>
        <w:t>Польши-Варшаву</w:t>
      </w:r>
      <w:proofErr w:type="gramEnd"/>
      <w:r>
        <w:rPr>
          <w:szCs w:val="28"/>
        </w:rPr>
        <w:t xml:space="preserve">. </w:t>
      </w:r>
      <w:r>
        <w:rPr>
          <w:rFonts w:eastAsia="Times New Roman" w:cs="Times New Roman"/>
          <w:color w:val="000000"/>
          <w:spacing w:val="3"/>
        </w:rPr>
        <w:t>Варшаву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справедливо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называют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«городом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Шопена»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Он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провел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здесь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почти</w:t>
      </w:r>
      <w:r>
        <w:rPr>
          <w:rFonts w:eastAsia="Times New Roman"/>
          <w:color w:val="000000"/>
          <w:spacing w:val="3"/>
        </w:rPr>
        <w:t xml:space="preserve"> 20 </w:t>
      </w:r>
      <w:r>
        <w:rPr>
          <w:rFonts w:eastAsia="Times New Roman" w:cs="Times New Roman"/>
          <w:color w:val="000000"/>
          <w:spacing w:val="3"/>
        </w:rPr>
        <w:t>лет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своей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жизни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Это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был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город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молодости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здесь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он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окончил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школу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здесь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учился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музыке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здесь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были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написаны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изданы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первые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произведения</w:t>
      </w:r>
      <w:r>
        <w:rPr>
          <w:rFonts w:eastAsia="Times New Roman"/>
          <w:color w:val="000000"/>
          <w:spacing w:val="5"/>
        </w:rPr>
        <w:t>,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созданы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шедевры</w:t>
      </w:r>
      <w:r>
        <w:rPr>
          <w:rFonts w:eastAsia="Times New Roman"/>
          <w:color w:val="000000"/>
          <w:spacing w:val="2"/>
        </w:rPr>
        <w:t>.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Вальсе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№</w:t>
      </w:r>
      <w:r>
        <w:rPr>
          <w:rFonts w:eastAsia="Times New Roman"/>
          <w:color w:val="000000"/>
          <w:spacing w:val="4"/>
        </w:rPr>
        <w:t xml:space="preserve">7 </w:t>
      </w:r>
      <w:r>
        <w:rPr>
          <w:rFonts w:eastAsia="Times New Roman" w:cs="Times New Roman"/>
          <w:color w:val="000000"/>
          <w:spacing w:val="4"/>
        </w:rPr>
        <w:t>Лев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Озеров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написал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вот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это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стихотворение</w:t>
      </w:r>
      <w:r>
        <w:rPr>
          <w:rFonts w:eastAsia="Times New Roman"/>
          <w:color w:val="000000"/>
          <w:spacing w:val="4"/>
        </w:rPr>
        <w:t>:</w:t>
      </w:r>
    </w:p>
    <w:p w:rsidR="000B39DC" w:rsidRDefault="000B39DC" w:rsidP="000B39DC">
      <w:pPr>
        <w:sectPr w:rsidR="000B39DC" w:rsidSect="006A71C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0B39DC" w:rsidRDefault="000B39DC" w:rsidP="000B39DC">
      <w:r>
        <w:lastRenderedPageBreak/>
        <w:t>Ещё звучит в моих ушах</w:t>
      </w:r>
      <w:r>
        <w:br/>
        <w:t>Седьмого вальса лёгкий шаг,</w:t>
      </w:r>
      <w:r>
        <w:br/>
        <w:t>Как вешний ветерок,</w:t>
      </w:r>
      <w:r>
        <w:br/>
      </w:r>
      <w:r>
        <w:lastRenderedPageBreak/>
        <w:t>Как трепетанье птичьих крыл,</w:t>
      </w:r>
      <w:r>
        <w:br/>
        <w:t>Как мир, который я открыл</w:t>
      </w:r>
      <w:proofErr w:type="gramStart"/>
      <w:r>
        <w:br/>
        <w:t>В</w:t>
      </w:r>
      <w:proofErr w:type="gramEnd"/>
      <w:r>
        <w:t xml:space="preserve"> сплетенье нотных строк.</w:t>
      </w:r>
    </w:p>
    <w:p w:rsidR="000B39DC" w:rsidRDefault="000B39DC" w:rsidP="000B39DC">
      <w:r>
        <w:lastRenderedPageBreak/>
        <w:t>Ещё звучит тот вальс во мне,</w:t>
      </w:r>
      <w:r>
        <w:br/>
        <w:t>Как облако в голубизне,</w:t>
      </w:r>
      <w:r>
        <w:br/>
        <w:t>Как родничок в траве,</w:t>
      </w:r>
      <w:r>
        <w:br/>
        <w:t>Как сон, что вижу наяву,</w:t>
      </w:r>
      <w:r>
        <w:br/>
      </w:r>
      <w:r>
        <w:lastRenderedPageBreak/>
        <w:t>Как весть о том, что я живу</w:t>
      </w:r>
      <w:proofErr w:type="gramStart"/>
      <w:r>
        <w:br/>
        <w:t>С</w:t>
      </w:r>
      <w:proofErr w:type="gramEnd"/>
      <w:r>
        <w:t xml:space="preserve"> природою в родстве</w:t>
      </w:r>
    </w:p>
    <w:p w:rsidR="000B39DC" w:rsidRDefault="000B39DC" w:rsidP="000B39DC"/>
    <w:p w:rsidR="000B39DC" w:rsidRDefault="000B39DC" w:rsidP="000B39DC">
      <w:pPr>
        <w:sectPr w:rsidR="000B39DC" w:rsidSect="004E23BD">
          <w:type w:val="continuous"/>
          <w:pgSz w:w="11906" w:h="16838"/>
          <w:pgMar w:top="1134" w:right="851" w:bottom="851" w:left="1418" w:header="709" w:footer="709" w:gutter="0"/>
          <w:cols w:num="2" w:space="708"/>
          <w:docGrid w:linePitch="360"/>
        </w:sectPr>
      </w:pPr>
    </w:p>
    <w:p w:rsidR="000B39DC" w:rsidRDefault="000B39DC" w:rsidP="000B39DC">
      <w:pPr>
        <w:sectPr w:rsidR="000B39DC" w:rsidSect="004E23BD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4E23BD">
        <w:rPr>
          <w:b/>
        </w:rPr>
        <w:lastRenderedPageBreak/>
        <w:t>УЧИТЕЛЬ:</w:t>
      </w:r>
      <w:r>
        <w:t xml:space="preserve"> - Я предлагаю сейчас послушать Вальс №7 </w:t>
      </w:r>
      <w:proofErr w:type="spellStart"/>
      <w:r>
        <w:t>Ф.Шопена</w:t>
      </w:r>
      <w:proofErr w:type="spellEnd"/>
      <w:r>
        <w:t>, определить его характер. Слушаем вальс №7 Шопена</w:t>
      </w:r>
    </w:p>
    <w:p w:rsidR="000B39DC" w:rsidRDefault="000B39DC" w:rsidP="000B39DC">
      <w:r w:rsidRPr="004E23BD">
        <w:rPr>
          <w:b/>
        </w:rPr>
        <w:lastRenderedPageBreak/>
        <w:t>Учащиеся:</w:t>
      </w:r>
      <w:r>
        <w:t xml:space="preserve"> Слушание Вальса №7 Ф. Шопен</w:t>
      </w:r>
    </w:p>
    <w:p w:rsidR="000B39DC" w:rsidRDefault="000B39DC" w:rsidP="000B39DC">
      <w:r w:rsidRPr="004E23BD">
        <w:rPr>
          <w:b/>
        </w:rPr>
        <w:t>Учитель:</w:t>
      </w:r>
      <w:r>
        <w:t xml:space="preserve"> Какой же характер у вальса?</w:t>
      </w:r>
    </w:p>
    <w:p w:rsidR="000B39DC" w:rsidRDefault="000B39DC" w:rsidP="000B39DC">
      <w:r w:rsidRPr="004E23BD">
        <w:rPr>
          <w:b/>
        </w:rPr>
        <w:t>Учащиеся:</w:t>
      </w:r>
      <w:r w:rsidRPr="004E23BD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(</w:t>
      </w:r>
      <w:r>
        <w:rPr>
          <w:rFonts w:eastAsia="Times New Roman" w:cs="Times New Roman"/>
          <w:color w:val="000000"/>
          <w:spacing w:val="5"/>
        </w:rPr>
        <w:t>романтический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добродушный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приветливый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напевный</w:t>
      </w:r>
      <w:r>
        <w:rPr>
          <w:rFonts w:eastAsia="Times New Roman"/>
          <w:color w:val="000000"/>
          <w:spacing w:val="5"/>
        </w:rPr>
        <w:t>)</w:t>
      </w:r>
    </w:p>
    <w:p w:rsidR="000B39DC" w:rsidRDefault="000B39DC" w:rsidP="000B39DC">
      <w:r w:rsidRPr="00220388">
        <w:rPr>
          <w:b/>
        </w:rPr>
        <w:t>Учитель:</w:t>
      </w:r>
      <w:r>
        <w:t xml:space="preserve"> </w:t>
      </w:r>
      <w:r w:rsidRPr="00635B68">
        <w:t xml:space="preserve">Вот и еще один город остался за плечами и вот мы в Италии. </w:t>
      </w:r>
      <w:r>
        <w:t xml:space="preserve">Италия знаменита своими композиторами, но мы с вами познакомимся с народной музыкой Италии. Текст </w:t>
      </w:r>
      <w:r w:rsidRPr="00D601C0">
        <w:t>песни описывает красочное прибрежное местечко</w:t>
      </w:r>
      <w:r>
        <w:t xml:space="preserve"> Санта </w:t>
      </w:r>
      <w:proofErr w:type="spellStart"/>
      <w:r>
        <w:t>Лючия</w:t>
      </w:r>
      <w:proofErr w:type="spellEnd"/>
      <w:r>
        <w:t xml:space="preserve"> на берегу </w:t>
      </w:r>
      <w:r w:rsidRPr="00077BAE">
        <w:t>Неаполитанского залива</w:t>
      </w:r>
      <w:r>
        <w:t>. Давайте послушаем.</w:t>
      </w:r>
    </w:p>
    <w:p w:rsidR="000B39DC" w:rsidRDefault="000B39DC" w:rsidP="000B39DC">
      <w:r w:rsidRPr="00635B68">
        <w:rPr>
          <w:b/>
        </w:rPr>
        <w:t>Ученики:</w:t>
      </w:r>
      <w:r>
        <w:t xml:space="preserve"> Слушают музыку.</w:t>
      </w:r>
    </w:p>
    <w:p w:rsidR="000B39DC" w:rsidRPr="00D601C0" w:rsidRDefault="000B39DC" w:rsidP="000B39DC">
      <w:r w:rsidRPr="00635B68">
        <w:rPr>
          <w:b/>
        </w:rPr>
        <w:t>Учитель</w:t>
      </w:r>
      <w:r>
        <w:rPr>
          <w:b/>
        </w:rPr>
        <w:t>:</w:t>
      </w:r>
      <w:r w:rsidRPr="00D601C0">
        <w:t xml:space="preserve"> Вот мы и побывали на берегу </w:t>
      </w:r>
      <w:proofErr w:type="gramStart"/>
      <w:r w:rsidRPr="00D601C0">
        <w:t>залива</w:t>
      </w:r>
      <w:proofErr w:type="gramEnd"/>
      <w:r w:rsidRPr="00D601C0">
        <w:t xml:space="preserve"> и я предлагаю  отправиться в  Германию, на встречу с </w:t>
      </w:r>
      <w:proofErr w:type="spellStart"/>
      <w:r w:rsidRPr="00D601C0">
        <w:t>Иоганом</w:t>
      </w:r>
      <w:proofErr w:type="spellEnd"/>
      <w:r w:rsidRPr="00D601C0">
        <w:t xml:space="preserve"> Себастьяном Бахом. </w:t>
      </w:r>
      <w:r w:rsidRPr="00D601C0">
        <w:rPr>
          <w:rStyle w:val="c0"/>
          <w:szCs w:val="28"/>
        </w:rPr>
        <w:t>Немецкий композитор, органист-виртуоз, музыкальный педагог. Отец Баха скоропостижно скончался, когда Иоганну Себастьяну было девять лет. Мальчик был отдан на воспитание старшему брату, органисту - Иоганну Кристофу Баху. У Кристофа имелся сборник произведений знаменитых тогда композиторов. Этот сборник «модной» музыки старший брат запирал в зарешеченный шкаф,</w:t>
      </w:r>
      <w:r>
        <w:rPr>
          <w:rStyle w:val="c0"/>
          <w:szCs w:val="28"/>
        </w:rPr>
        <w:t xml:space="preserve"> </w:t>
      </w:r>
      <w:r w:rsidRPr="00D601C0">
        <w:t>о</w:t>
      </w:r>
      <w:r w:rsidRPr="00D601C0">
        <w:rPr>
          <w:rStyle w:val="c0"/>
          <w:szCs w:val="28"/>
        </w:rPr>
        <w:t>днако по ночам юный Бах умудрялся каким-то хитрым способом подцепить и вытащить из-за решетки нотный сборник и тайком переписывал его для себя. Вся сложность заключалась в том, что достать свечи было невозможно, и приходилось пользоваться только лунным светом. Целых шесть месяцев десятилетний Иоганн Себастьян ночами переписывал ноты, но      -  </w:t>
      </w:r>
      <w:proofErr w:type="gramStart"/>
      <w:r w:rsidRPr="00D601C0">
        <w:rPr>
          <w:rStyle w:val="c0"/>
          <w:szCs w:val="28"/>
        </w:rPr>
        <w:t>увы</w:t>
      </w:r>
      <w:proofErr w:type="gramEnd"/>
      <w:r w:rsidRPr="00D601C0">
        <w:rPr>
          <w:rStyle w:val="c0"/>
          <w:szCs w:val="28"/>
        </w:rPr>
        <w:t xml:space="preserve">! Когда героический труд близился к завершению, Иоганн Кристоф застал младшего брата на месте преступления и отобрал </w:t>
      </w:r>
      <w:proofErr w:type="gramStart"/>
      <w:r w:rsidRPr="00D601C0">
        <w:rPr>
          <w:rStyle w:val="c0"/>
          <w:szCs w:val="28"/>
        </w:rPr>
        <w:t>у</w:t>
      </w:r>
      <w:proofErr w:type="gramEnd"/>
      <w:r w:rsidRPr="00D601C0">
        <w:rPr>
          <w:rStyle w:val="c0"/>
          <w:szCs w:val="28"/>
        </w:rPr>
        <w:t xml:space="preserve"> непокорного оригинал, и копию. Горе Баха не знало пределов, в слезах он вскричал:- Раз так, я сам напишу такую же музыку, напишу еще лучше!</w:t>
      </w:r>
      <w:r w:rsidRPr="00D601C0">
        <w:t xml:space="preserve"> </w:t>
      </w:r>
      <w:r w:rsidRPr="00D601C0">
        <w:rPr>
          <w:rStyle w:val="c0"/>
          <w:szCs w:val="28"/>
        </w:rPr>
        <w:t xml:space="preserve">Брат рассмеялся в ответ и сказал: - Иди спать, </w:t>
      </w:r>
      <w:proofErr w:type="spellStart"/>
      <w:r w:rsidRPr="00D601C0">
        <w:rPr>
          <w:rStyle w:val="c0"/>
          <w:szCs w:val="28"/>
        </w:rPr>
        <w:lastRenderedPageBreak/>
        <w:t>болтун</w:t>
      </w:r>
      <w:proofErr w:type="gramStart"/>
      <w:r w:rsidRPr="00D601C0">
        <w:rPr>
          <w:rStyle w:val="c0"/>
          <w:szCs w:val="28"/>
        </w:rPr>
        <w:t>.Н</w:t>
      </w:r>
      <w:proofErr w:type="gramEnd"/>
      <w:r w:rsidRPr="00D601C0">
        <w:rPr>
          <w:rStyle w:val="c0"/>
          <w:szCs w:val="28"/>
        </w:rPr>
        <w:t>о</w:t>
      </w:r>
      <w:proofErr w:type="spellEnd"/>
      <w:r w:rsidRPr="00D601C0">
        <w:rPr>
          <w:rStyle w:val="c0"/>
          <w:szCs w:val="28"/>
        </w:rPr>
        <w:t xml:space="preserve"> Иоганн Себастьян не бросал слов на ветер и свое детское обещание выполнил.</w:t>
      </w:r>
    </w:p>
    <w:p w:rsidR="000B39DC" w:rsidRPr="00D601C0" w:rsidRDefault="000B39DC" w:rsidP="000B39DC">
      <w:pPr>
        <w:sectPr w:rsidR="000B39DC" w:rsidRPr="00D601C0" w:rsidSect="00635B68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D601C0">
        <w:t>Давайте послушаем одно из произведений этого талантливого композитора. Токката ре минор.</w:t>
      </w:r>
    </w:p>
    <w:p w:rsidR="000B39DC" w:rsidRDefault="000B39DC" w:rsidP="000B39DC">
      <w:pPr>
        <w:rPr>
          <w:rStyle w:val="c2"/>
        </w:rPr>
      </w:pPr>
      <w:r w:rsidRPr="00BC0629">
        <w:rPr>
          <w:b/>
        </w:rPr>
        <w:lastRenderedPageBreak/>
        <w:t>Ученики:</w:t>
      </w:r>
      <w:r>
        <w:t xml:space="preserve"> Слушают токкату. После прослушивания им предлагается охарактеризовать музыку.</w:t>
      </w:r>
    </w:p>
    <w:p w:rsidR="000B39DC" w:rsidRDefault="000B39DC" w:rsidP="000B39DC">
      <w:r w:rsidRPr="00F44982">
        <w:rPr>
          <w:rStyle w:val="c2"/>
          <w:b/>
        </w:rPr>
        <w:t>Учитель:</w:t>
      </w:r>
      <w:r>
        <w:rPr>
          <w:rStyle w:val="c2"/>
        </w:rPr>
        <w:t xml:space="preserve"> </w:t>
      </w:r>
      <w:r w:rsidRPr="004C02FA">
        <w:t xml:space="preserve">Молодцы. А далеко на севере находится страна Норвегия. Море изрезало её берега глубокими заливами — фордами, вокруг которых высятся горы, покрытые лесами. Мы с вами отправляемся в страну, где познакомимся с музыкой замечательного композитора сказочника Эдварда Грига. </w:t>
      </w:r>
      <w:r w:rsidRPr="003A5F88">
        <w:t xml:space="preserve">Впервые будущий композитор сел за </w:t>
      </w:r>
      <w:hyperlink r:id="rId10" w:tooltip="Пианино" w:history="1">
        <w:r w:rsidRPr="003A5F88">
          <w:t>пианино</w:t>
        </w:r>
      </w:hyperlink>
      <w:r w:rsidRPr="003A5F88">
        <w:t xml:space="preserve"> в четыре года. </w:t>
      </w:r>
      <w:r>
        <w:t xml:space="preserve">А в 12 лет написал собственное произведение, которое поразило гостя семьи, виртуозного скрипача, который </w:t>
      </w:r>
      <w:proofErr w:type="spellStart"/>
      <w:r>
        <w:t>сказал</w:t>
      </w:r>
      <w:proofErr w:type="gramStart"/>
      <w:r>
        <w:t>,ч</w:t>
      </w:r>
      <w:proofErr w:type="gramEnd"/>
      <w:r>
        <w:t>то</w:t>
      </w:r>
      <w:proofErr w:type="spellEnd"/>
      <w:r>
        <w:t xml:space="preserve"> Эдварду непременно нужно учиться в консерватории. Что он ив будущем и сделал, окончив её </w:t>
      </w:r>
      <w:proofErr w:type="gramStart"/>
      <w:r>
        <w:t>на</w:t>
      </w:r>
      <w:proofErr w:type="gramEnd"/>
      <w:r>
        <w:t xml:space="preserve"> отлично. </w:t>
      </w:r>
      <w:r w:rsidRPr="003A5F88">
        <w:t xml:space="preserve">Мы послушаем композицию из </w:t>
      </w:r>
      <w:hyperlink r:id="rId11" w:tooltip="Сюита" w:history="1">
        <w:r w:rsidRPr="003A5F88">
          <w:t>сюиты</w:t>
        </w:r>
      </w:hyperlink>
      <w:r w:rsidRPr="003A5F88">
        <w:t xml:space="preserve"> на пьесу </w:t>
      </w:r>
      <w:hyperlink r:id="rId12" w:tooltip="Ибсен, Генрик" w:history="1">
        <w:r w:rsidRPr="003A5F88">
          <w:t>Генрика Ибсена</w:t>
        </w:r>
      </w:hyperlink>
      <w:r w:rsidRPr="003A5F88">
        <w:t xml:space="preserve"> «</w:t>
      </w:r>
      <w:hyperlink r:id="rId13" w:tooltip="Пер Гюнт" w:history="1">
        <w:r w:rsidRPr="003A5F88">
          <w:t xml:space="preserve">Пер </w:t>
        </w:r>
        <w:proofErr w:type="spellStart"/>
        <w:r w:rsidRPr="003A5F88">
          <w:t>Гюнт</w:t>
        </w:r>
        <w:proofErr w:type="spellEnd"/>
      </w:hyperlink>
      <w:r w:rsidRPr="003A5F88">
        <w:t xml:space="preserve">» «В пещере горного короля». </w:t>
      </w:r>
    </w:p>
    <w:p w:rsidR="000B39DC" w:rsidRDefault="000B39DC" w:rsidP="000B39DC">
      <w:r w:rsidRPr="003A5F88">
        <w:rPr>
          <w:b/>
        </w:rPr>
        <w:t>Ученики:</w:t>
      </w:r>
      <w:r>
        <w:t xml:space="preserve"> Прослушивают композицию</w:t>
      </w:r>
    </w:p>
    <w:p w:rsidR="000B39DC" w:rsidRPr="00077BAE" w:rsidRDefault="000B39DC" w:rsidP="000B39DC">
      <w:proofErr w:type="spellStart"/>
      <w:r w:rsidRPr="003A5F88">
        <w:rPr>
          <w:b/>
        </w:rPr>
        <w:t>Учитель</w:t>
      </w:r>
      <w:proofErr w:type="gramStart"/>
      <w:r w:rsidRPr="003A5F88">
        <w:rPr>
          <w:b/>
        </w:rPr>
        <w:t>:</w:t>
      </w:r>
      <w:r w:rsidRPr="003A5F88">
        <w:t>«</w:t>
      </w:r>
      <w:proofErr w:type="gramEnd"/>
      <w:r w:rsidRPr="003A5F88">
        <w:t>В</w:t>
      </w:r>
      <w:proofErr w:type="spellEnd"/>
      <w:r w:rsidRPr="003A5F88">
        <w:t xml:space="preserve"> пещере горного короля» ассоциируется с </w:t>
      </w:r>
      <w:hyperlink r:id="rId14" w:tooltip="Тролль" w:history="1">
        <w:r w:rsidRPr="003A5F88">
          <w:t>троллями</w:t>
        </w:r>
      </w:hyperlink>
      <w:r w:rsidRPr="003A5F88">
        <w:t>, а также с мистикой и таинственной атмосферой вообще.</w:t>
      </w:r>
    </w:p>
    <w:p w:rsidR="000B39DC" w:rsidRPr="00456013" w:rsidRDefault="000B39DC" w:rsidP="000B39DC">
      <w:pPr>
        <w:rPr>
          <w:b/>
        </w:rPr>
      </w:pPr>
      <w:proofErr w:type="gramStart"/>
      <w:r w:rsidRPr="00456013">
        <w:rPr>
          <w:b/>
          <w:lang w:val="en-US"/>
        </w:rPr>
        <w:t>IV</w:t>
      </w:r>
      <w:r w:rsidRPr="00456013">
        <w:rPr>
          <w:b/>
        </w:rPr>
        <w:t>.Рефлексия.</w:t>
      </w:r>
      <w:proofErr w:type="gramEnd"/>
    </w:p>
    <w:p w:rsidR="000B39DC" w:rsidRDefault="000B39DC" w:rsidP="000B39DC">
      <w:r w:rsidRPr="00456013">
        <w:rPr>
          <w:b/>
        </w:rPr>
        <w:t>Учитель:</w:t>
      </w:r>
      <w:r>
        <w:rPr>
          <w:b/>
        </w:rPr>
        <w:t xml:space="preserve"> В</w:t>
      </w:r>
      <w:r>
        <w:t>от и подошло наше путешествие к концу. Давайте вспомним, где мы побывали и с кем познакомились! Я раздам вам листочки, где вам нужно будет заполнить пробелы.</w:t>
      </w:r>
    </w:p>
    <w:p w:rsidR="000B39DC" w:rsidRDefault="000B39DC" w:rsidP="000B39DC">
      <w:r w:rsidRPr="003A5F88">
        <w:rPr>
          <w:b/>
        </w:rPr>
        <w:t>Ученики:</w:t>
      </w:r>
      <w:r>
        <w:t xml:space="preserve"> Заполняют табличку, где нужно вставить название произведения, страну или композитора.</w:t>
      </w:r>
    </w:p>
    <w:p w:rsidR="000B39DC" w:rsidRPr="0002176B" w:rsidRDefault="000B39DC" w:rsidP="000B39DC">
      <w:pPr>
        <w:sectPr w:rsidR="000B39DC" w:rsidRPr="0002176B" w:rsidSect="00635B68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3A5F88">
        <w:rPr>
          <w:b/>
        </w:rPr>
        <w:t>Учитель:</w:t>
      </w:r>
      <w:r>
        <w:rPr>
          <w:b/>
        </w:rPr>
        <w:t xml:space="preserve"> </w:t>
      </w:r>
      <w:r w:rsidRPr="000B39DC">
        <w:t>Было ли вам интересно? Что запомнилось больше всего?</w:t>
      </w:r>
      <w:r>
        <w:t xml:space="preserve"> Молодцы. До свидания</w:t>
      </w:r>
    </w:p>
    <w:p w:rsidR="000B39DC" w:rsidRDefault="00881214">
      <w:r>
        <w:lastRenderedPageBreak/>
        <w:t>Список используемой литературы</w:t>
      </w:r>
    </w:p>
    <w:p w:rsidR="00881214" w:rsidRDefault="00881214" w:rsidP="00881214">
      <w:pPr>
        <w:pStyle w:val="a4"/>
        <w:numPr>
          <w:ilvl w:val="0"/>
          <w:numId w:val="6"/>
        </w:numPr>
      </w:pPr>
      <w:hyperlink r:id="rId15" w:history="1">
        <w:r w:rsidRPr="00D62F35">
          <w:rPr>
            <w:rStyle w:val="a3"/>
          </w:rPr>
          <w:t>http://www.vseportrety.ru/info-mozart.html</w:t>
        </w:r>
      </w:hyperlink>
    </w:p>
    <w:p w:rsidR="00881214" w:rsidRDefault="00881214" w:rsidP="00881214">
      <w:pPr>
        <w:pStyle w:val="a4"/>
        <w:numPr>
          <w:ilvl w:val="0"/>
          <w:numId w:val="6"/>
        </w:numPr>
      </w:pPr>
      <w:hyperlink r:id="rId16" w:history="1">
        <w:r w:rsidRPr="00D62F35">
          <w:rPr>
            <w:rStyle w:val="a3"/>
          </w:rPr>
          <w:t>http://sivs.ru/viewtopic.php?id=2853</w:t>
        </w:r>
      </w:hyperlink>
    </w:p>
    <w:p w:rsidR="00881214" w:rsidRDefault="00881214" w:rsidP="00881214">
      <w:pPr>
        <w:pStyle w:val="a4"/>
      </w:pPr>
      <w:bookmarkStart w:id="0" w:name="_GoBack"/>
      <w:bookmarkEnd w:id="0"/>
    </w:p>
    <w:sectPr w:rsidR="0088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DD6"/>
    <w:multiLevelType w:val="hybridMultilevel"/>
    <w:tmpl w:val="3F30728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F701E13"/>
    <w:multiLevelType w:val="hybridMultilevel"/>
    <w:tmpl w:val="9F7CD296"/>
    <w:lvl w:ilvl="0" w:tplc="3D1E2C6E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BFA2DDB"/>
    <w:multiLevelType w:val="hybridMultilevel"/>
    <w:tmpl w:val="D6C2517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F35241D"/>
    <w:multiLevelType w:val="hybridMultilevel"/>
    <w:tmpl w:val="5D666E5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3954D3C"/>
    <w:multiLevelType w:val="hybridMultilevel"/>
    <w:tmpl w:val="7B5E4EB0"/>
    <w:lvl w:ilvl="0" w:tplc="04190013">
      <w:start w:val="1"/>
      <w:numFmt w:val="upperRoman"/>
      <w:lvlText w:val="%1."/>
      <w:lvlJc w:val="righ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D0DEC"/>
    <w:multiLevelType w:val="hybridMultilevel"/>
    <w:tmpl w:val="5F80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C"/>
    <w:rsid w:val="00097275"/>
    <w:rsid w:val="000B39DC"/>
    <w:rsid w:val="008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DC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9DC"/>
    <w:rPr>
      <w:color w:val="0000FF" w:themeColor="hyperlink"/>
      <w:u w:val="single"/>
    </w:rPr>
  </w:style>
  <w:style w:type="character" w:customStyle="1" w:styleId="c2">
    <w:name w:val="c2"/>
    <w:basedOn w:val="a0"/>
    <w:rsid w:val="000B39DC"/>
  </w:style>
  <w:style w:type="paragraph" w:styleId="a4">
    <w:name w:val="List Paragraph"/>
    <w:basedOn w:val="a"/>
    <w:uiPriority w:val="34"/>
    <w:qFormat/>
    <w:rsid w:val="000B39DC"/>
    <w:pPr>
      <w:ind w:left="720"/>
      <w:contextualSpacing/>
    </w:pPr>
  </w:style>
  <w:style w:type="character" w:customStyle="1" w:styleId="c0">
    <w:name w:val="c0"/>
    <w:basedOn w:val="a0"/>
    <w:rsid w:val="000B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DC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9DC"/>
    <w:rPr>
      <w:color w:val="0000FF" w:themeColor="hyperlink"/>
      <w:u w:val="single"/>
    </w:rPr>
  </w:style>
  <w:style w:type="character" w:customStyle="1" w:styleId="c2">
    <w:name w:val="c2"/>
    <w:basedOn w:val="a0"/>
    <w:rsid w:val="000B39DC"/>
  </w:style>
  <w:style w:type="paragraph" w:styleId="a4">
    <w:name w:val="List Paragraph"/>
    <w:basedOn w:val="a"/>
    <w:uiPriority w:val="34"/>
    <w:qFormat/>
    <w:rsid w:val="000B39DC"/>
    <w:pPr>
      <w:ind w:left="720"/>
      <w:contextualSpacing/>
    </w:pPr>
  </w:style>
  <w:style w:type="character" w:customStyle="1" w:styleId="c0">
    <w:name w:val="c0"/>
    <w:basedOn w:val="a0"/>
    <w:rsid w:val="000B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1%80%D0%B8%D0%BF%D0%BA%D0%B0" TargetMode="External"/><Relationship Id="rId13" Type="http://schemas.openxmlformats.org/officeDocument/2006/relationships/hyperlink" Target="http://ru.wikipedia.org/wiki/%D0%9F%D0%B5%D1%80_%D0%93%D1%8E%D0%BD%D1%8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A%D0%BB%D0%B0%D0%B2%D0%B5%D1%81%D0%B8%D0%BD" TargetMode="External"/><Relationship Id="rId12" Type="http://schemas.openxmlformats.org/officeDocument/2006/relationships/hyperlink" Target="http://ru.wikipedia.org/wiki/%D0%98%D0%B1%D1%81%D0%B5%D0%BD,_%D0%93%D0%B5%D0%BD%D1%80%D0%B8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vs.ru/viewtopic.php?id=28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6%D0%B0%D1%80%D1%82,_%D0%9B%D0%B5%D0%BE%D0%BF%D0%BE%D0%BB%D1%8C%D0%B4" TargetMode="External"/><Relationship Id="rId11" Type="http://schemas.openxmlformats.org/officeDocument/2006/relationships/hyperlink" Target="http://ru.wikipedia.org/wiki/%D0%A1%D1%8E%D0%B8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eportrety.ru/info-mozart.html" TargetMode="External"/><Relationship Id="rId10" Type="http://schemas.openxmlformats.org/officeDocument/2006/relationships/hyperlink" Target="http://ru.wikipedia.org/wiki/%D0%9F%D0%B8%D0%B0%D0%BD%D0%B8%D0%BD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0%D0%B3%D0%B0%D0%BD_%28%D0%BC%D1%83%D0%B7%D1%8B%D0%BA%D0%B0%29" TargetMode="External"/><Relationship Id="rId14" Type="http://schemas.openxmlformats.org/officeDocument/2006/relationships/hyperlink" Target="http://ru.wikipedia.org/wiki/%D0%A2%D1%80%D0%BE%D0%BB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ParaDoks</dc:creator>
  <cp:lastModifiedBy>ParaDoks</cp:lastModifiedBy>
  <cp:revision>2</cp:revision>
  <dcterms:created xsi:type="dcterms:W3CDTF">2015-12-23T19:03:00Z</dcterms:created>
  <dcterms:modified xsi:type="dcterms:W3CDTF">2015-12-23T19:11:00Z</dcterms:modified>
</cp:coreProperties>
</file>