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9E" w:rsidRDefault="001C529E" w:rsidP="001C529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529E">
        <w:rPr>
          <w:rFonts w:ascii="Times New Roman" w:hAnsi="Times New Roman" w:cs="Times New Roman"/>
          <w:b/>
          <w:sz w:val="32"/>
          <w:szCs w:val="28"/>
        </w:rPr>
        <w:t>Организация домашней учебной работы школьников.</w:t>
      </w:r>
    </w:p>
    <w:p w:rsidR="001C529E" w:rsidRPr="001C529E" w:rsidRDefault="001C529E" w:rsidP="001C52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85459" w:rsidRDefault="00485459" w:rsidP="00485459">
      <w:pPr>
        <w:jc w:val="right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«Не обрушивайте на ребёнка лавину знаний, </w:t>
      </w:r>
    </w:p>
    <w:p w:rsidR="001C529E" w:rsidRDefault="00485459" w:rsidP="00485459">
      <w:pPr>
        <w:jc w:val="right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не стремитесь рассказать на уроке о предмете изучения </w:t>
      </w:r>
    </w:p>
    <w:p w:rsidR="00485459" w:rsidRDefault="00485459" w:rsidP="001C529E">
      <w:pPr>
        <w:jc w:val="right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всё, что вы знаете, – под лавиной знаний могут быть</w:t>
      </w:r>
    </w:p>
    <w:p w:rsidR="00485459" w:rsidRDefault="00485459" w:rsidP="004854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5459">
        <w:rPr>
          <w:rFonts w:ascii="Times New Roman" w:hAnsi="Times New Roman" w:cs="Times New Roman"/>
          <w:sz w:val="28"/>
          <w:szCs w:val="28"/>
        </w:rPr>
        <w:t>погребены</w:t>
      </w:r>
      <w:proofErr w:type="gramEnd"/>
      <w:r w:rsidRPr="00485459">
        <w:rPr>
          <w:rFonts w:ascii="Times New Roman" w:hAnsi="Times New Roman" w:cs="Times New Roman"/>
          <w:sz w:val="28"/>
          <w:szCs w:val="28"/>
        </w:rPr>
        <w:t xml:space="preserve"> пытливость и любознательность». </w:t>
      </w:r>
    </w:p>
    <w:p w:rsidR="00485459" w:rsidRDefault="00485459" w:rsidP="00485459">
      <w:pPr>
        <w:jc w:val="right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Сухомлинский.</w:t>
      </w:r>
    </w:p>
    <w:p w:rsidR="001C529E" w:rsidRPr="00485459" w:rsidRDefault="001C529E" w:rsidP="004854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459" w:rsidRPr="00485459" w:rsidRDefault="00485459" w:rsidP="004854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459">
        <w:rPr>
          <w:rFonts w:ascii="Times New Roman" w:hAnsi="Times New Roman" w:cs="Times New Roman"/>
          <w:b/>
          <w:i/>
          <w:sz w:val="28"/>
          <w:szCs w:val="28"/>
        </w:rPr>
        <w:t>Организация дома</w:t>
      </w:r>
      <w:r w:rsidRPr="00485459">
        <w:rPr>
          <w:rFonts w:ascii="Times New Roman" w:hAnsi="Times New Roman" w:cs="Times New Roman"/>
          <w:b/>
          <w:i/>
          <w:sz w:val="28"/>
          <w:szCs w:val="28"/>
        </w:rPr>
        <w:t>шней учебной работы школьников.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Коллеги, организация и проверка домашней работы – часть общей проблемы совершенствования учебно-во</w:t>
      </w:r>
      <w:r>
        <w:rPr>
          <w:rFonts w:ascii="Times New Roman" w:hAnsi="Times New Roman" w:cs="Times New Roman"/>
          <w:sz w:val="28"/>
          <w:szCs w:val="28"/>
        </w:rPr>
        <w:t>спитательного процесса в школе.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Домашняя работа учащихся – важнейшее средство усвоения и закреп</w:t>
      </w:r>
      <w:r>
        <w:rPr>
          <w:rFonts w:ascii="Times New Roman" w:hAnsi="Times New Roman" w:cs="Times New Roman"/>
          <w:sz w:val="28"/>
          <w:szCs w:val="28"/>
        </w:rPr>
        <w:t>ления знаний, умений и навыков.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Психологи установили, что усвоение знаний и способов деятельности намного прочнее, если оно рассредоточено во времени. Первичное восприятие и закрепление знаний на уроке при любой сколь угодно эффективной организации учебного процесса должно обязательно подкрепляться последующим обдумыванием, применением нового знания, увязыванием нового со старым, его творческой переработкой. </w:t>
      </w:r>
      <w:proofErr w:type="gramStart"/>
      <w:r w:rsidRPr="00485459">
        <w:rPr>
          <w:rFonts w:ascii="Times New Roman" w:hAnsi="Times New Roman" w:cs="Times New Roman"/>
          <w:sz w:val="28"/>
          <w:szCs w:val="28"/>
        </w:rPr>
        <w:t>И если первичное восприятие и закрепление знаний может быть фронтальным, то последующая работа должна быть индивидуальной, самостоятельной, в том объёме и темпе, которые необходимы каждому ученику для полного и прочного усвоения материала.</w:t>
      </w:r>
      <w:proofErr w:type="gramEnd"/>
      <w:r w:rsidRPr="00485459">
        <w:rPr>
          <w:rFonts w:ascii="Times New Roman" w:hAnsi="Times New Roman" w:cs="Times New Roman"/>
          <w:sz w:val="28"/>
          <w:szCs w:val="28"/>
        </w:rPr>
        <w:t xml:space="preserve"> Это возможно только в условиях самос</w:t>
      </w:r>
      <w:r>
        <w:rPr>
          <w:rFonts w:ascii="Times New Roman" w:hAnsi="Times New Roman" w:cs="Times New Roman"/>
          <w:sz w:val="28"/>
          <w:szCs w:val="28"/>
        </w:rPr>
        <w:t>тоятельной учебной работы дома.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От успешности приготовления домашних заданий, часто завис</w:t>
      </w:r>
      <w:r>
        <w:rPr>
          <w:rFonts w:ascii="Times New Roman" w:hAnsi="Times New Roman" w:cs="Times New Roman"/>
          <w:sz w:val="28"/>
          <w:szCs w:val="28"/>
        </w:rPr>
        <w:t>ит и успешность учения в целом.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459">
        <w:rPr>
          <w:rFonts w:ascii="Times New Roman" w:hAnsi="Times New Roman" w:cs="Times New Roman"/>
          <w:sz w:val="28"/>
          <w:szCs w:val="28"/>
          <w:u w:val="single"/>
        </w:rPr>
        <w:t>Домашнее задание в</w:t>
      </w:r>
      <w:r w:rsidRPr="00485459">
        <w:rPr>
          <w:rFonts w:ascii="Times New Roman" w:hAnsi="Times New Roman" w:cs="Times New Roman"/>
          <w:sz w:val="28"/>
          <w:szCs w:val="28"/>
          <w:u w:val="single"/>
        </w:rPr>
        <w:t>ыполняет различные функции: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1.      выравнивание знаний и умений ребенка, его навыков в том случае, если он долго болел и много пропустил или не усвоил </w:t>
      </w:r>
      <w:r>
        <w:rPr>
          <w:rFonts w:ascii="Times New Roman" w:hAnsi="Times New Roman" w:cs="Times New Roman"/>
          <w:sz w:val="28"/>
          <w:szCs w:val="28"/>
        </w:rPr>
        <w:t>какую-то довольно сложную тему.</w:t>
      </w:r>
      <w:bookmarkStart w:id="0" w:name="_GoBack"/>
      <w:bookmarkEnd w:id="0"/>
    </w:p>
    <w:p w:rsidR="00485459" w:rsidRPr="00485459" w:rsidRDefault="001C529E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    стимулирование познава</w:t>
      </w:r>
      <w:r w:rsidR="00485459" w:rsidRPr="00485459">
        <w:rPr>
          <w:rFonts w:ascii="Times New Roman" w:hAnsi="Times New Roman" w:cs="Times New Roman"/>
          <w:sz w:val="28"/>
          <w:szCs w:val="28"/>
        </w:rPr>
        <w:t>тельного интереса учащихся, желания знать как можно больше по предмету или по теме. В этом случае колоссальную, положительную роль играют диффе</w:t>
      </w:r>
      <w:r w:rsidR="00485459">
        <w:rPr>
          <w:rFonts w:ascii="Times New Roman" w:hAnsi="Times New Roman" w:cs="Times New Roman"/>
          <w:sz w:val="28"/>
          <w:szCs w:val="28"/>
        </w:rPr>
        <w:t>ренцированные домашние задания.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3.      развитие самостоятельности ученика, его усидчивости и ответственности </w:t>
      </w:r>
      <w:r>
        <w:rPr>
          <w:rFonts w:ascii="Times New Roman" w:hAnsi="Times New Roman" w:cs="Times New Roman"/>
          <w:sz w:val="28"/>
          <w:szCs w:val="28"/>
        </w:rPr>
        <w:t>за выполняемое учебное задание.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Напоминаем вам о недопустимости перегрузки </w:t>
      </w:r>
      <w:r>
        <w:rPr>
          <w:rFonts w:ascii="Times New Roman" w:hAnsi="Times New Roman" w:cs="Times New Roman"/>
          <w:sz w:val="28"/>
          <w:szCs w:val="28"/>
        </w:rPr>
        <w:t>школьников домашними заданиями.</w:t>
      </w:r>
    </w:p>
    <w:p w:rsidR="00485459" w:rsidRPr="001C529E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29E">
        <w:rPr>
          <w:rFonts w:ascii="Times New Roman" w:hAnsi="Times New Roman" w:cs="Times New Roman"/>
          <w:sz w:val="28"/>
          <w:szCs w:val="28"/>
          <w:u w:val="single"/>
        </w:rPr>
        <w:t>Домашние задания должны даваться с учётом возможности их в</w:t>
      </w:r>
      <w:r w:rsidRPr="001C529E">
        <w:rPr>
          <w:rFonts w:ascii="Times New Roman" w:hAnsi="Times New Roman" w:cs="Times New Roman"/>
          <w:sz w:val="28"/>
          <w:szCs w:val="28"/>
          <w:u w:val="single"/>
        </w:rPr>
        <w:t>ыполнения в примерных пределах: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 1 классе – до 1 часа;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Во 2 классе – до 1,5 часа;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 3 – 4  классах – до 2 часов;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 5 – 6  классах – до 2,5 часов;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 7 классе – до 3 часов;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– 11  классах – до 4 часов.</w:t>
      </w:r>
    </w:p>
    <w:p w:rsidR="00485459" w:rsidRPr="001C529E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29E">
        <w:rPr>
          <w:rFonts w:ascii="Times New Roman" w:hAnsi="Times New Roman" w:cs="Times New Roman"/>
          <w:sz w:val="28"/>
          <w:szCs w:val="28"/>
          <w:u w:val="single"/>
        </w:rPr>
        <w:t xml:space="preserve">Увеличение нагрузки влияет </w:t>
      </w:r>
      <w:proofErr w:type="gramStart"/>
      <w:r w:rsidRPr="001C529E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1C52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Ø      нервно-психические нарушения,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Ø       утомляемость, сопровождаемую иммунным</w:t>
      </w:r>
      <w:r>
        <w:rPr>
          <w:rFonts w:ascii="Times New Roman" w:hAnsi="Times New Roman" w:cs="Times New Roman"/>
          <w:sz w:val="28"/>
          <w:szCs w:val="28"/>
        </w:rPr>
        <w:t>и и гормональными дисфункциями,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Ø      сниж</w:t>
      </w:r>
      <w:r>
        <w:rPr>
          <w:rFonts w:ascii="Times New Roman" w:hAnsi="Times New Roman" w:cs="Times New Roman"/>
          <w:sz w:val="28"/>
          <w:szCs w:val="28"/>
        </w:rPr>
        <w:t>ение сопротивляемости болезням,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Ø      час</w:t>
      </w:r>
      <w:r>
        <w:rPr>
          <w:rFonts w:ascii="Times New Roman" w:hAnsi="Times New Roman" w:cs="Times New Roman"/>
          <w:sz w:val="28"/>
          <w:szCs w:val="28"/>
        </w:rPr>
        <w:t>тоту нарушений зрения и осанки,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Ø     </w:t>
      </w:r>
      <w:r>
        <w:rPr>
          <w:rFonts w:ascii="Times New Roman" w:hAnsi="Times New Roman" w:cs="Times New Roman"/>
          <w:sz w:val="28"/>
          <w:szCs w:val="28"/>
        </w:rPr>
        <w:t xml:space="preserve"> патологию органов пищеварения,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Ø      переход уже имеющихся отклонений в со</w:t>
      </w:r>
      <w:r>
        <w:rPr>
          <w:rFonts w:ascii="Times New Roman" w:hAnsi="Times New Roman" w:cs="Times New Roman"/>
          <w:sz w:val="28"/>
          <w:szCs w:val="28"/>
        </w:rPr>
        <w:t xml:space="preserve">стоянии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хронические.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59" w:rsidRPr="00485459" w:rsidRDefault="00485459" w:rsidP="001C529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459">
        <w:rPr>
          <w:rFonts w:ascii="Times New Roman" w:hAnsi="Times New Roman" w:cs="Times New Roman"/>
          <w:b/>
          <w:i/>
          <w:sz w:val="28"/>
          <w:szCs w:val="28"/>
        </w:rPr>
        <w:t>ПОМНИТЕ!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Именно на уроке создаются условия для успешного выполнения домашнего задания. Многие компоненты, этапы урока непосредственно </w:t>
      </w:r>
      <w:r w:rsidRPr="00485459">
        <w:rPr>
          <w:rFonts w:ascii="Times New Roman" w:hAnsi="Times New Roman" w:cs="Times New Roman"/>
          <w:sz w:val="28"/>
          <w:szCs w:val="28"/>
        </w:rPr>
        <w:lastRenderedPageBreak/>
        <w:t>связаны с последующим выполнением домашнего задания: проверка домашнего задания, задавание уроков на дом, самостоятельная работа учеников на уроке, непосредственно связанная с содержанием домашнего задания. Сочетание этих компонентов должно быть таким, чтобы на уроке в школе ученик полностью подготовился к выполнению домашнего задания, чтобы урок и последующая самостоятельная учебна</w:t>
      </w:r>
      <w:r w:rsidR="001C529E">
        <w:rPr>
          <w:rFonts w:ascii="Times New Roman" w:hAnsi="Times New Roman" w:cs="Times New Roman"/>
          <w:sz w:val="28"/>
          <w:szCs w:val="28"/>
        </w:rPr>
        <w:t>я работа были единым процессом.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Домашняя учебная работа не должна быть копией того, что было на уроке. Повторение и закрепление организуется на другом уровне, в несколько иной форме. Если это условие не выполняется, домашняя работа может вместо пользы приносить вред. Никогда умственные усилия не должны направляться только на закрепление в памяти, на заучивание. Прекращается осмысливание – прекращается и умственный труд, </w:t>
      </w:r>
      <w:r w:rsidR="001C529E">
        <w:rPr>
          <w:rFonts w:ascii="Times New Roman" w:hAnsi="Times New Roman" w:cs="Times New Roman"/>
          <w:sz w:val="28"/>
          <w:szCs w:val="28"/>
        </w:rPr>
        <w:t>начинается отупляющая зубрёжка.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Формирование самостоятельности в учебно-познавательной деятельности – одна из ведущих функций домашней работы. Только в домашних условиях ученик может испробовать различные виды самоконтроля и выбрать наиболее эффективный, выявить особенности памяти и в зависимости от них учить урок «про себя», вслух или одновременно делая записи, зарисовки, схемы</w:t>
      </w:r>
      <w:r w:rsidR="001C529E">
        <w:rPr>
          <w:rFonts w:ascii="Times New Roman" w:hAnsi="Times New Roman" w:cs="Times New Roman"/>
          <w:sz w:val="28"/>
          <w:szCs w:val="28"/>
        </w:rPr>
        <w:t>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Способствовать творческому отношению к делу – одна из задач домашней учебной работы. С пытливости, любознательности, ин</w:t>
      </w:r>
      <w:r w:rsidR="001C529E">
        <w:rPr>
          <w:rFonts w:ascii="Times New Roman" w:hAnsi="Times New Roman" w:cs="Times New Roman"/>
          <w:sz w:val="28"/>
          <w:szCs w:val="28"/>
        </w:rPr>
        <w:t>тереса и начинается творчество.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В старших классах нельзя рассчитывать одинаково на возросшие возрастные возможности школьников и предъявлять одинаково высокие требования к домашней работе по всем предметам. Необходимо учитывать учебно-профессиональные интересы, склонности учащихся, которые формируются уже </w:t>
      </w:r>
      <w:r w:rsidR="001C52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529E">
        <w:rPr>
          <w:rFonts w:ascii="Times New Roman" w:hAnsi="Times New Roman" w:cs="Times New Roman"/>
          <w:sz w:val="28"/>
          <w:szCs w:val="28"/>
        </w:rPr>
        <w:t>девятом-одиннадцатых</w:t>
      </w:r>
      <w:proofErr w:type="gramEnd"/>
      <w:r w:rsidR="001C529E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485459" w:rsidRPr="001C529E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29E">
        <w:rPr>
          <w:rFonts w:ascii="Times New Roman" w:hAnsi="Times New Roman" w:cs="Times New Roman"/>
          <w:sz w:val="28"/>
          <w:szCs w:val="28"/>
          <w:u w:val="single"/>
        </w:rPr>
        <w:t>В школьной практике используются  следующи</w:t>
      </w:r>
      <w:r w:rsidR="001C529E" w:rsidRPr="001C529E">
        <w:rPr>
          <w:rFonts w:ascii="Times New Roman" w:hAnsi="Times New Roman" w:cs="Times New Roman"/>
          <w:sz w:val="28"/>
          <w:szCs w:val="28"/>
          <w:u w:val="single"/>
        </w:rPr>
        <w:t>е виды домашней учебной работы: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групповая;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творческая;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дифференцированная;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lastRenderedPageBreak/>
        <w:t>одна на весь класс;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составление домашней работы для соседа по парте.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Индивидуальная учебная домашняя работа задаётся, как правило, отдельным учащимся класса. В этом случае учителю легко проверить уровень усвоенных знаний конкретного ученика. Такая работа может быть выполнена на карточках или с использованием тетрадей на печа</w:t>
      </w:r>
      <w:r w:rsidR="001C529E">
        <w:rPr>
          <w:rFonts w:ascii="Times New Roman" w:hAnsi="Times New Roman" w:cs="Times New Roman"/>
          <w:sz w:val="28"/>
          <w:szCs w:val="28"/>
        </w:rPr>
        <w:t>тной основе.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При выполнении групповой учебной домашней работы группа учащихся выполняет какое-то задание, являющееся частью общего классного задания. Например, при изучении темы «Цена. Количество. Стоимость» школьникам предлагается собрать материал о ценах на различные товары: одна группа узнаёт цены на учебные принадлежности, другая – цены на продукты, третья – на игрушки. Домашние задания в этом случае подготавливают учащихся к работе, которая будет проводиться на предстоящем уроке. Такие задания целесоо</w:t>
      </w:r>
      <w:r w:rsidR="001C529E">
        <w:rPr>
          <w:rFonts w:ascii="Times New Roman" w:hAnsi="Times New Roman" w:cs="Times New Roman"/>
          <w:sz w:val="28"/>
          <w:szCs w:val="28"/>
        </w:rPr>
        <w:t>бразнее задавать заранее.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Дифференцированная домашняя работа – такая, которая может быть рассчитана как на «сильного», так и на «слабого» ученика. Основой дифференцированного подхода на этом этапе является организация самостоятельной работы младших школьников, которая реализуется посредством следующих типичных приёмов и ви</w:t>
      </w:r>
      <w:r w:rsidR="001C529E">
        <w:rPr>
          <w:rFonts w:ascii="Times New Roman" w:hAnsi="Times New Roman" w:cs="Times New Roman"/>
          <w:sz w:val="28"/>
          <w:szCs w:val="28"/>
        </w:rPr>
        <w:t>дов дифференцированных заданий.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Задания одинаковы для всех по содержанию, но различны по способам выполнения, например: «Вырежи из клетчатой бумаги прямоугольники одинаковой площади, равной 36 см</w:t>
      </w:r>
      <w:proofErr w:type="gramStart"/>
      <w:r w:rsidRPr="0048545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85459">
        <w:rPr>
          <w:rFonts w:ascii="Times New Roman" w:hAnsi="Times New Roman" w:cs="Times New Roman"/>
          <w:sz w:val="28"/>
          <w:szCs w:val="28"/>
        </w:rPr>
        <w:t>, но с разными сторонами». Получив такое задание, каждый ребёнок индивидуально подходит к выполнению: одни могут вырезать один прямоугольник, другие – два-три или большее число вариантов. При этом деятельность учащихся носит поисковый характер.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Задания, включающие несколько вариантов с правом самостоятельного выбора любого из них.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Одна на весь класс – самый распространённый вид домашней работы. Постоянное применение таких заданий не ведёт к развитию творческих способностей учащихся, однако исключать их из арсенала педагогических средств не стоит торопиться, так как в ходе их выполнения у учащихся отрабатываются различные навыки, формируются умения.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lastRenderedPageBreak/>
        <w:t>Составление домашней работы для соседа по парте – инновационный вид домашней работы. Например: «Составь для своего соседа два задания аналогично тем,</w:t>
      </w:r>
      <w:r w:rsidR="001C529E">
        <w:rPr>
          <w:rFonts w:ascii="Times New Roman" w:hAnsi="Times New Roman" w:cs="Times New Roman"/>
          <w:sz w:val="28"/>
          <w:szCs w:val="28"/>
        </w:rPr>
        <w:t xml:space="preserve"> что рассматривались на уроке».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Творческую домашнюю работу необходимо задавать не на следующий де</w:t>
      </w:r>
      <w:r w:rsidR="001C529E">
        <w:rPr>
          <w:rFonts w:ascii="Times New Roman" w:hAnsi="Times New Roman" w:cs="Times New Roman"/>
          <w:sz w:val="28"/>
          <w:szCs w:val="28"/>
        </w:rPr>
        <w:t>нь, а на несколько дней вперёд.</w:t>
      </w:r>
    </w:p>
    <w:p w:rsidR="00485459" w:rsidRPr="001C529E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29E">
        <w:rPr>
          <w:rFonts w:ascii="Times New Roman" w:hAnsi="Times New Roman" w:cs="Times New Roman"/>
          <w:sz w:val="28"/>
          <w:szCs w:val="28"/>
          <w:u w:val="single"/>
        </w:rPr>
        <w:t>Основные це</w:t>
      </w:r>
      <w:r w:rsidR="001C529E" w:rsidRPr="001C529E">
        <w:rPr>
          <w:rFonts w:ascii="Times New Roman" w:hAnsi="Times New Roman" w:cs="Times New Roman"/>
          <w:sz w:val="28"/>
          <w:szCs w:val="28"/>
          <w:u w:val="single"/>
        </w:rPr>
        <w:t>ли творческих домашних заданий: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1.      Научить учащихся пользоват</w:t>
      </w:r>
      <w:r w:rsidR="001C529E">
        <w:rPr>
          <w:rFonts w:ascii="Times New Roman" w:hAnsi="Times New Roman" w:cs="Times New Roman"/>
          <w:sz w:val="28"/>
          <w:szCs w:val="28"/>
        </w:rPr>
        <w:t>ься дополнительной литературой.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2.      Научить выделя</w:t>
      </w:r>
      <w:r w:rsidR="001C529E">
        <w:rPr>
          <w:rFonts w:ascii="Times New Roman" w:hAnsi="Times New Roman" w:cs="Times New Roman"/>
          <w:sz w:val="28"/>
          <w:szCs w:val="28"/>
        </w:rPr>
        <w:t>ть главное из общей информации.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3.      Сформировать умение лаконично и интересно излагать полученную информацию.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4.      </w:t>
      </w:r>
      <w:r w:rsidR="001C529E">
        <w:rPr>
          <w:rFonts w:ascii="Times New Roman" w:hAnsi="Times New Roman" w:cs="Times New Roman"/>
          <w:sz w:val="28"/>
          <w:szCs w:val="28"/>
        </w:rPr>
        <w:t>Сформировать ораторские навыки.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5.      Во</w:t>
      </w:r>
      <w:r w:rsidR="001C529E">
        <w:rPr>
          <w:rFonts w:ascii="Times New Roman" w:hAnsi="Times New Roman" w:cs="Times New Roman"/>
          <w:sz w:val="28"/>
          <w:szCs w:val="28"/>
        </w:rPr>
        <w:t>спитание эстетической культуры.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6.      Получение учащимися более широких</w:t>
      </w:r>
      <w:r w:rsidR="001C529E">
        <w:rPr>
          <w:rFonts w:ascii="Times New Roman" w:hAnsi="Times New Roman" w:cs="Times New Roman"/>
          <w:sz w:val="28"/>
          <w:szCs w:val="28"/>
        </w:rPr>
        <w:t xml:space="preserve"> и глубоких знаний по предмету.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Норма творческих домашних заданий: одн</w:t>
      </w:r>
      <w:r w:rsidR="001C529E">
        <w:rPr>
          <w:rFonts w:ascii="Times New Roman" w:hAnsi="Times New Roman" w:cs="Times New Roman"/>
          <w:sz w:val="28"/>
          <w:szCs w:val="28"/>
        </w:rPr>
        <w:t>о задание в месяц на учащегося.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Временные рамки выполнения творческих дом</w:t>
      </w:r>
      <w:r w:rsidR="001C529E">
        <w:rPr>
          <w:rFonts w:ascii="Times New Roman" w:hAnsi="Times New Roman" w:cs="Times New Roman"/>
          <w:sz w:val="28"/>
          <w:szCs w:val="28"/>
        </w:rPr>
        <w:t>ашних заданий: не менее недели.</w:t>
      </w:r>
    </w:p>
    <w:p w:rsidR="00485459" w:rsidRPr="001C529E" w:rsidRDefault="001C529E" w:rsidP="001C529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29E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«Задавание уроков на дом тогда только целесообразно, если организован учёт выполнения заданий, качества выполнения этих заданий. Отсутствие проверки дезорганизует учащихся, понижает сознание ими ответственности. Отсутствие систематичности проверки, эпизодичность проверки такж</w:t>
      </w:r>
      <w:r w:rsidR="001C529E">
        <w:rPr>
          <w:rFonts w:ascii="Times New Roman" w:hAnsi="Times New Roman" w:cs="Times New Roman"/>
          <w:sz w:val="28"/>
          <w:szCs w:val="28"/>
        </w:rPr>
        <w:t>е дезорганизует». Крупская Н.К.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Преобладающей формой проверки домашних заданий является фронтальная проверка письменных заданий. Иногда тетради с домашними заданиями собирают на проверку; в других случаях учитель просматривает тетрадь, вызывая ученика к доске. Известно, что многие учащиеся скорее находят ошибку в чужой работе, чем своей, поэтому проведение взаимопроверки, во-первых, носит воспитательный характер, а, во-вторых, повышает ответственность учеников, способствует формирован</w:t>
      </w:r>
      <w:r w:rsidR="001C529E">
        <w:rPr>
          <w:rFonts w:ascii="Times New Roman" w:hAnsi="Times New Roman" w:cs="Times New Roman"/>
          <w:sz w:val="28"/>
          <w:szCs w:val="28"/>
        </w:rPr>
        <w:t>ию у них адекватной самооценки.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lastRenderedPageBreak/>
        <w:t>Вопрос об оценке домашних работ очень важен. Плохо, если учитель ограничивается лишь выставлением отметки. Гораздо важнее, чтобы проверка домашней работы будила мысль учеников. Многие же учителя видят в отметках единственный стимул домашней работы учащихся. Опытный учитель никогда не будет «накапливать» отметки в классном журнале путём установления очерёдности опроса по домашним заданиям, той очерёдности, которую быстро разгадывают учащиеся и поэтому н</w:t>
      </w:r>
      <w:r w:rsidR="001C529E">
        <w:rPr>
          <w:rFonts w:ascii="Times New Roman" w:hAnsi="Times New Roman" w:cs="Times New Roman"/>
          <w:sz w:val="28"/>
          <w:szCs w:val="28"/>
        </w:rPr>
        <w:t>е готовят уроки систематически.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А если всё-таки что-то не получилось в домашней работе? Такие случаи исключать нельзя. Опытные учителя и здесь предусмотрительны. Одни приучают школьников работать на черновике и в случае неудачи представлять черновик, которые они просматривают обычно до урока или в процессе проверки домашнего задания. Другие позволяют вместо нерешённой задачи выполнять другое задание, по выбору самого ученика, и для этого предоставляют возможность такого выбора. В любом случае они ориентируют ученика на то, чтобы он постарался объяснить, почему не получилось решение, не ограничиваясь </w:t>
      </w:r>
      <w:r w:rsidR="001C529E">
        <w:rPr>
          <w:rFonts w:ascii="Times New Roman" w:hAnsi="Times New Roman" w:cs="Times New Roman"/>
          <w:sz w:val="28"/>
          <w:szCs w:val="28"/>
        </w:rPr>
        <w:t>обычным «не понял», «не сумел».</w:t>
      </w:r>
    </w:p>
    <w:p w:rsidR="00485459" w:rsidRPr="001C529E" w:rsidRDefault="00485459" w:rsidP="001C52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29E">
        <w:rPr>
          <w:rFonts w:ascii="Times New Roman" w:hAnsi="Times New Roman" w:cs="Times New Roman"/>
          <w:b/>
          <w:i/>
          <w:sz w:val="28"/>
          <w:szCs w:val="28"/>
        </w:rPr>
        <w:t>Почему так остро встает вопро</w:t>
      </w:r>
      <w:r w:rsidR="001C529E" w:rsidRPr="001C529E">
        <w:rPr>
          <w:rFonts w:ascii="Times New Roman" w:hAnsi="Times New Roman" w:cs="Times New Roman"/>
          <w:b/>
          <w:i/>
          <w:sz w:val="28"/>
          <w:szCs w:val="28"/>
        </w:rPr>
        <w:t>с выполнения домашнего задания?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Во-первых, потому, что дети учатся у разных учителей. В каждом предмете есть свои специфические требования к подготовке домашних заданий. Если ученик их не знает, если он их не усвоил, он сталкивается с большими трудностями, которые скажутся и на его учебных результатах, и на его физиче</w:t>
      </w:r>
      <w:r w:rsidR="001C529E">
        <w:rPr>
          <w:rFonts w:ascii="Times New Roman" w:hAnsi="Times New Roman" w:cs="Times New Roman"/>
          <w:sz w:val="28"/>
          <w:szCs w:val="28"/>
        </w:rPr>
        <w:t>ском и эмоциональном состоянии.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Во-вторых, само содержание домашнего задания направлено на развитие способности </w:t>
      </w:r>
      <w:proofErr w:type="gramStart"/>
      <w:r w:rsidRPr="00485459">
        <w:rPr>
          <w:rFonts w:ascii="Times New Roman" w:hAnsi="Times New Roman" w:cs="Times New Roman"/>
          <w:sz w:val="28"/>
          <w:szCs w:val="28"/>
        </w:rPr>
        <w:t>рассуждать</w:t>
      </w:r>
      <w:proofErr w:type="gramEnd"/>
      <w:r w:rsidRPr="00485459">
        <w:rPr>
          <w:rFonts w:ascii="Times New Roman" w:hAnsi="Times New Roman" w:cs="Times New Roman"/>
          <w:sz w:val="28"/>
          <w:szCs w:val="28"/>
        </w:rPr>
        <w:t>, анализировать, делать самостоятельный вывод.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29E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Развить способность к суждению у всех учащихся на уроке - неблагодарное и нереальное занятие. Пользоваться своим мозгом для мышления - этому должен учить хорошо организованный домашний труд. Развитие ума, способность самостоятельно мыслить формируются и совершенствуются в ходе индивидуального освоения умственной культуры эпохи.</w:t>
      </w:r>
    </w:p>
    <w:p w:rsidR="00485459" w:rsidRPr="00485459" w:rsidRDefault="001C529E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5459" w:rsidRPr="00485459">
        <w:rPr>
          <w:rFonts w:ascii="Times New Roman" w:hAnsi="Times New Roman" w:cs="Times New Roman"/>
          <w:sz w:val="28"/>
          <w:szCs w:val="28"/>
        </w:rPr>
        <w:t>Домашнее задание должно учить ребенка рассуждать, разговаривать, советоваться с самим собой, без наличия оппонента и учителя взвешивать все «за» и «против», решать к</w:t>
      </w:r>
      <w:r>
        <w:rPr>
          <w:rFonts w:ascii="Times New Roman" w:hAnsi="Times New Roman" w:cs="Times New Roman"/>
          <w:sz w:val="28"/>
          <w:szCs w:val="28"/>
        </w:rPr>
        <w:t>онфликт между истиной и фактом.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 xml:space="preserve">Самое элементарное в домашнем задании - это буквальное повторение </w:t>
      </w:r>
      <w:r w:rsidR="001C529E">
        <w:rPr>
          <w:rFonts w:ascii="Times New Roman" w:hAnsi="Times New Roman" w:cs="Times New Roman"/>
          <w:sz w:val="28"/>
          <w:szCs w:val="28"/>
        </w:rPr>
        <w:t>пройденного учебного материала.</w:t>
      </w:r>
    </w:p>
    <w:p w:rsidR="00485459" w:rsidRPr="001C529E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29E">
        <w:rPr>
          <w:rFonts w:ascii="Times New Roman" w:hAnsi="Times New Roman" w:cs="Times New Roman"/>
          <w:sz w:val="28"/>
          <w:szCs w:val="28"/>
          <w:u w:val="single"/>
        </w:rPr>
        <w:t>Главно</w:t>
      </w:r>
      <w:r w:rsidR="001C529E" w:rsidRPr="001C529E">
        <w:rPr>
          <w:rFonts w:ascii="Times New Roman" w:hAnsi="Times New Roman" w:cs="Times New Roman"/>
          <w:sz w:val="28"/>
          <w:szCs w:val="28"/>
          <w:u w:val="single"/>
        </w:rPr>
        <w:t>е назначение домашнего задания: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воспитание волевых усилий ребенка, ответственности и самостоятельности;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овладение навыками учебного труда, выраженное в различных способах учебной работы;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формирование умения добывать необходимую информацию из различных справочников, пособий, словарей;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формирование исследователь</w:t>
      </w:r>
      <w:r w:rsidR="001C529E">
        <w:rPr>
          <w:rFonts w:ascii="Times New Roman" w:hAnsi="Times New Roman" w:cs="Times New Roman"/>
          <w:sz w:val="28"/>
          <w:szCs w:val="28"/>
        </w:rPr>
        <w:t>ских умений ученика (сопоставле</w:t>
      </w:r>
      <w:r w:rsidRPr="00485459">
        <w:rPr>
          <w:rFonts w:ascii="Times New Roman" w:hAnsi="Times New Roman" w:cs="Times New Roman"/>
          <w:sz w:val="28"/>
          <w:szCs w:val="28"/>
        </w:rPr>
        <w:t>ние, сравнение, предположение, построение гипотезы и т. д.).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Выполнение домашнего задания учени</w:t>
      </w:r>
      <w:r w:rsidR="001C529E">
        <w:rPr>
          <w:rFonts w:ascii="Times New Roman" w:hAnsi="Times New Roman" w:cs="Times New Roman"/>
          <w:sz w:val="28"/>
          <w:szCs w:val="28"/>
        </w:rPr>
        <w:t>ком будет результативным, если: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Ученик будет владеть алгоритмом действий при выполнении домашнего задания;</w:t>
      </w:r>
    </w:p>
    <w:p w:rsidR="00485459" w:rsidRPr="00485459" w:rsidRDefault="00485459" w:rsidP="001C5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59">
        <w:rPr>
          <w:rFonts w:ascii="Times New Roman" w:hAnsi="Times New Roman" w:cs="Times New Roman"/>
          <w:sz w:val="28"/>
          <w:szCs w:val="28"/>
        </w:rPr>
        <w:t>Домашнее задание будет учитывать возрастные особенности и интересы учащихся, индивидуальные качества личности ученика;</w:t>
      </w:r>
    </w:p>
    <w:p w:rsidR="00485459" w:rsidRDefault="00485459" w:rsidP="001C529E">
      <w:pPr>
        <w:ind w:firstLine="709"/>
        <w:jc w:val="both"/>
      </w:pPr>
      <w:r w:rsidRPr="00485459">
        <w:rPr>
          <w:rFonts w:ascii="Times New Roman" w:hAnsi="Times New Roman" w:cs="Times New Roman"/>
          <w:sz w:val="28"/>
          <w:szCs w:val="28"/>
        </w:rPr>
        <w:t>Вместе с домашним заданием будут четко определяться сроки его исполнения</w:t>
      </w:r>
      <w:r>
        <w:t>;</w:t>
      </w:r>
    </w:p>
    <w:p w:rsidR="009E45BD" w:rsidRPr="001C529E" w:rsidRDefault="00485459" w:rsidP="001C52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529E">
        <w:rPr>
          <w:rFonts w:ascii="Times New Roman" w:hAnsi="Times New Roman" w:cs="Times New Roman"/>
          <w:sz w:val="28"/>
          <w:szCs w:val="28"/>
        </w:rPr>
        <w:t>Выполнение домашнего задания будет оценено по достоинству и в срок.</w:t>
      </w:r>
    </w:p>
    <w:sectPr w:rsidR="009E45BD" w:rsidRPr="001C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59"/>
    <w:rsid w:val="001C529E"/>
    <w:rsid w:val="00485459"/>
    <w:rsid w:val="009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2012-10-15T11:01:00Z</dcterms:created>
  <dcterms:modified xsi:type="dcterms:W3CDTF">2012-10-15T11:19:00Z</dcterms:modified>
</cp:coreProperties>
</file>