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4E" w:rsidRPr="00D10169" w:rsidRDefault="00BA6C4E" w:rsidP="00BA6C4E">
      <w:pPr>
        <w:spacing w:after="135"/>
        <w:ind w:left="20" w:hanging="20"/>
        <w:rPr>
          <w:rFonts w:ascii="Times New Roman" w:hAnsi="Times New Roman" w:cs="Times New Roman"/>
          <w:sz w:val="28"/>
          <w:szCs w:val="28"/>
        </w:rPr>
      </w:pPr>
      <w:r w:rsidRPr="00D10169">
        <w:rPr>
          <w:rStyle w:val="5"/>
          <w:rFonts w:ascii="Times New Roman" w:hAnsi="Times New Roman" w:cs="Times New Roman"/>
          <w:b/>
          <w:sz w:val="28"/>
          <w:szCs w:val="28"/>
        </w:rPr>
        <w:t>Виды музыкальной деятельности</w:t>
      </w:r>
    </w:p>
    <w:p w:rsidR="00BA6C4E" w:rsidRPr="00D10169" w:rsidRDefault="00BA6C4E" w:rsidP="00BA6C4E">
      <w:pPr>
        <w:pStyle w:val="1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10169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определяет </w:t>
      </w:r>
      <w:proofErr w:type="spellStart"/>
      <w:r w:rsidRPr="00D10169">
        <w:rPr>
          <w:rFonts w:ascii="Times New Roman" w:hAnsi="Times New Roman" w:cs="Times New Roman"/>
          <w:color w:val="000000"/>
          <w:sz w:val="24"/>
          <w:szCs w:val="24"/>
        </w:rPr>
        <w:t>возрастосообразные</w:t>
      </w:r>
      <w:proofErr w:type="spellEnd"/>
      <w:r w:rsidRPr="00D10169">
        <w:rPr>
          <w:rFonts w:ascii="Times New Roman" w:hAnsi="Times New Roman" w:cs="Times New Roman"/>
          <w:color w:val="000000"/>
          <w:sz w:val="24"/>
          <w:szCs w:val="24"/>
        </w:rPr>
        <w:t xml:space="preserve"> виды деятельности, в т. ч. и музыкальную деятельность детей.</w:t>
      </w:r>
    </w:p>
    <w:p w:rsidR="00BA6C4E" w:rsidRPr="00D10169" w:rsidRDefault="00BA6C4E" w:rsidP="00BA6C4E">
      <w:pPr>
        <w:pStyle w:val="1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10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D10169">
        <w:rPr>
          <w:rStyle w:val="1"/>
          <w:rFonts w:ascii="Times New Roman" w:hAnsi="Times New Roman" w:cs="Times New Roman"/>
          <w:b/>
          <w:sz w:val="24"/>
          <w:szCs w:val="24"/>
        </w:rPr>
        <w:t>младенческом возрасте (2 месяца - 1 год)</w:t>
      </w:r>
      <w:r w:rsidRPr="00D1016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t>- это непосредственное эмоциональное общение со взрослым, манипулирование с предметами и позна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вательно-исследовательские действия, восприятие музыки, детских песен и стихов, двигательная актив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тактильно-двигательные игры.</w:t>
      </w:r>
    </w:p>
    <w:p w:rsidR="00BA6C4E" w:rsidRPr="00D10169" w:rsidRDefault="00BA6C4E" w:rsidP="00BA6C4E">
      <w:pPr>
        <w:pStyle w:val="1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10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D10169">
        <w:rPr>
          <w:rStyle w:val="1"/>
          <w:rFonts w:ascii="Times New Roman" w:hAnsi="Times New Roman" w:cs="Times New Roman"/>
          <w:b/>
          <w:sz w:val="24"/>
          <w:szCs w:val="24"/>
        </w:rPr>
        <w:t>раннем возрасте (1 год - 3 года)</w:t>
      </w:r>
      <w:r w:rsidRPr="00D1016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t>- это пред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метная деятельность и игры с составными и дина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мическими игрушками; экспериментирование с ма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териалами и веществами (песок, вода, тесто и пр.), общение с взрослым и совместные игры со </w:t>
      </w:r>
      <w:proofErr w:type="spellStart"/>
      <w:r w:rsidRPr="00D10169">
        <w:rPr>
          <w:rFonts w:ascii="Times New Roman" w:hAnsi="Times New Roman" w:cs="Times New Roman"/>
          <w:color w:val="000000"/>
          <w:sz w:val="24"/>
          <w:szCs w:val="24"/>
        </w:rPr>
        <w:t>свер</w:t>
      </w:r>
      <w:proofErr w:type="spellEnd"/>
      <w:r w:rsidRPr="00D10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169">
        <w:rPr>
          <w:rFonts w:ascii="Times New Roman" w:hAnsi="Times New Roman" w:cs="Times New Roman"/>
          <w:color w:val="000000"/>
          <w:sz w:val="24"/>
          <w:szCs w:val="24"/>
        </w:rPr>
        <w:t>стниками</w:t>
      </w:r>
      <w:proofErr w:type="spellEnd"/>
      <w:r w:rsidRPr="00D10169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взрослого, самообслу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живание и действия с бытовыми </w:t>
      </w:r>
      <w:proofErr w:type="spellStart"/>
      <w:r w:rsidRPr="00D10169">
        <w:rPr>
          <w:rFonts w:ascii="Times New Roman" w:hAnsi="Times New Roman" w:cs="Times New Roman"/>
          <w:color w:val="000000"/>
          <w:sz w:val="24"/>
          <w:szCs w:val="24"/>
        </w:rPr>
        <w:t>предметами-ору</w:t>
      </w:r>
      <w:proofErr w:type="spellEnd"/>
      <w:r w:rsidRPr="00D101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10169">
        <w:rPr>
          <w:rFonts w:ascii="Times New Roman" w:hAnsi="Times New Roman" w:cs="Times New Roman"/>
          <w:color w:val="000000"/>
          <w:sz w:val="24"/>
          <w:szCs w:val="24"/>
        </w:rPr>
        <w:t>диями</w:t>
      </w:r>
      <w:proofErr w:type="spellEnd"/>
      <w:r w:rsidRPr="00D10169">
        <w:rPr>
          <w:rFonts w:ascii="Times New Roman" w:hAnsi="Times New Roman" w:cs="Times New Roman"/>
          <w:color w:val="000000"/>
          <w:sz w:val="24"/>
          <w:szCs w:val="24"/>
        </w:rPr>
        <w:t xml:space="preserve"> (ложка, совок, лопатка и пр.), восприятие смысла музыки, сказок, стихов, рассматривание картинок, двигательная активность.</w:t>
      </w:r>
    </w:p>
    <w:p w:rsidR="00BA6C4E" w:rsidRDefault="00BA6C4E" w:rsidP="00BA6C4E">
      <w:pPr>
        <w:pStyle w:val="10"/>
        <w:shd w:val="clear" w:color="auto" w:fill="auto"/>
        <w:spacing w:after="279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детей </w:t>
      </w:r>
      <w:r w:rsidRPr="00D10169">
        <w:rPr>
          <w:rStyle w:val="1"/>
          <w:rFonts w:ascii="Times New Roman" w:hAnsi="Times New Roman" w:cs="Times New Roman"/>
          <w:b/>
          <w:sz w:val="24"/>
          <w:szCs w:val="24"/>
        </w:rPr>
        <w:t>дошкольного возраста (3 года - 8 лет)</w:t>
      </w:r>
      <w:r w:rsidRPr="00D1016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t>- это игровая деятельность, включая сюжет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ние с ними), восприятие художественной литерату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ры и фольклора, самообслуживание и элементар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ный бытовой труд (в помещении и на улице), кон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струирование из разного материала, включая конструкторы, модули, бумагу,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10169">
        <w:rPr>
          <w:rFonts w:ascii="Times New Roman" w:hAnsi="Times New Roman" w:cs="Times New Roman"/>
          <w:sz w:val="24"/>
          <w:szCs w:val="24"/>
        </w:rPr>
        <w:t xml:space="preserve"> 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t>природный и иной материал, изобразительная (рисование, лепка, ап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пликации), музыкальная (восприятие и понимание смысла музыкальных произведений, пение, музы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кально-ритмические движения, игры на детских му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зыкальных инструментах) и двигательная (овладе</w:t>
      </w:r>
      <w:r w:rsidRPr="00D10169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основными движениями) формы активности ребёнка.</w:t>
      </w:r>
      <w:bookmarkStart w:id="0" w:name="bookmark39"/>
    </w:p>
    <w:p w:rsidR="00BA6C4E" w:rsidRPr="00D10169" w:rsidRDefault="00BA6C4E" w:rsidP="00BA6C4E">
      <w:pPr>
        <w:pStyle w:val="10"/>
        <w:shd w:val="clear" w:color="auto" w:fill="auto"/>
        <w:spacing w:after="279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D10169">
        <w:rPr>
          <w:rStyle w:val="5"/>
          <w:rFonts w:ascii="Times New Roman" w:hAnsi="Times New Roman" w:cs="Times New Roman"/>
          <w:b/>
          <w:sz w:val="28"/>
          <w:szCs w:val="28"/>
        </w:rPr>
        <w:t>Формы музыкальной деятельности</w:t>
      </w:r>
      <w:bookmarkEnd w:id="0"/>
    </w:p>
    <w:p w:rsidR="00BA6C4E" w:rsidRPr="00D10169" w:rsidRDefault="00BA6C4E" w:rsidP="00BA6C4E">
      <w:pPr>
        <w:ind w:firstLine="547"/>
        <w:jc w:val="both"/>
        <w:rPr>
          <w:rFonts w:ascii="Times New Roman" w:hAnsi="Times New Roman" w:cs="Times New Roman"/>
        </w:rPr>
      </w:pPr>
      <w:r w:rsidRPr="00D10169">
        <w:rPr>
          <w:rFonts w:ascii="Times New Roman" w:hAnsi="Times New Roman" w:cs="Times New Roman"/>
        </w:rPr>
        <w:t xml:space="preserve">Исходя из предложенных Стандартом </w:t>
      </w:r>
      <w:proofErr w:type="spellStart"/>
      <w:r w:rsidRPr="00D10169">
        <w:rPr>
          <w:rFonts w:ascii="Times New Roman" w:hAnsi="Times New Roman" w:cs="Times New Roman"/>
        </w:rPr>
        <w:t>возрасто</w:t>
      </w:r>
      <w:r w:rsidRPr="00D10169">
        <w:rPr>
          <w:rFonts w:ascii="Times New Roman" w:hAnsi="Times New Roman" w:cs="Times New Roman"/>
        </w:rPr>
        <w:softHyphen/>
        <w:t>сообразных</w:t>
      </w:r>
      <w:proofErr w:type="spellEnd"/>
      <w:r w:rsidRPr="00D10169">
        <w:rPr>
          <w:rFonts w:ascii="Times New Roman" w:hAnsi="Times New Roman" w:cs="Times New Roman"/>
        </w:rPr>
        <w:t xml:space="preserve"> видов деятельности, становится воз</w:t>
      </w:r>
      <w:r w:rsidRPr="00D10169">
        <w:rPr>
          <w:rFonts w:ascii="Times New Roman" w:hAnsi="Times New Roman" w:cs="Times New Roman"/>
        </w:rPr>
        <w:softHyphen/>
        <w:t>можным конкретизировать формы музыкальной деятельности с детьми раннего и дошкольного воз</w:t>
      </w:r>
      <w:r w:rsidRPr="00D10169">
        <w:rPr>
          <w:rFonts w:ascii="Times New Roman" w:hAnsi="Times New Roman" w:cs="Times New Roman"/>
        </w:rPr>
        <w:softHyphen/>
        <w:t>раста (таблица). Обратите внимание, что предло</w:t>
      </w:r>
      <w:r w:rsidRPr="00D10169">
        <w:rPr>
          <w:rFonts w:ascii="Times New Roman" w:hAnsi="Times New Roman" w:cs="Times New Roman"/>
        </w:rPr>
        <w:softHyphen/>
        <w:t>женные формы практико-ориентированного харак</w:t>
      </w:r>
      <w:r w:rsidRPr="00D10169">
        <w:rPr>
          <w:rFonts w:ascii="Times New Roman" w:hAnsi="Times New Roman" w:cs="Times New Roman"/>
        </w:rPr>
        <w:softHyphen/>
        <w:t>тера в первую очередь прорастают из культурных практик ребёнка.</w:t>
      </w:r>
      <w:bookmarkStart w:id="1" w:name="bookmark40"/>
    </w:p>
    <w:p w:rsidR="00BA6C4E" w:rsidRPr="00F10CAA" w:rsidRDefault="00BA6C4E" w:rsidP="00BA6C4E">
      <w:pPr>
        <w:pStyle w:val="240"/>
        <w:shd w:val="clear" w:color="auto" w:fill="auto"/>
        <w:spacing w:line="240" w:lineRule="auto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</w:p>
    <w:p w:rsidR="00BA6C4E" w:rsidRPr="00F10CAA" w:rsidRDefault="00BA6C4E" w:rsidP="00BA6C4E">
      <w:pPr>
        <w:pStyle w:val="240"/>
        <w:shd w:val="clear" w:color="auto" w:fill="auto"/>
        <w:spacing w:line="240" w:lineRule="auto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F10CAA">
        <w:rPr>
          <w:rFonts w:ascii="Times New Roman" w:hAnsi="Times New Roman" w:cs="Times New Roman"/>
          <w:color w:val="000000"/>
          <w:sz w:val="28"/>
          <w:szCs w:val="28"/>
        </w:rPr>
        <w:t>Вариативные формы музыкальной деятельности детей раннего и дошкольного возраста в детском саду</w:t>
      </w:r>
      <w:bookmarkEnd w:id="1"/>
    </w:p>
    <w:p w:rsidR="00BA6C4E" w:rsidRPr="00F10CAA" w:rsidRDefault="00BA6C4E" w:rsidP="00BA6C4E">
      <w:pPr>
        <w:pStyle w:val="240"/>
        <w:shd w:val="clear" w:color="auto" w:fill="auto"/>
        <w:spacing w:line="240" w:lineRule="auto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1101"/>
        <w:gridCol w:w="2976"/>
        <w:gridCol w:w="5670"/>
      </w:tblGrid>
      <w:tr w:rsidR="00BA6C4E" w:rsidRPr="00F10CAA" w:rsidTr="004F3B67">
        <w:tc>
          <w:tcPr>
            <w:tcW w:w="1101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6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         Ведущая 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деятельность</w:t>
            </w:r>
          </w:p>
        </w:tc>
        <w:tc>
          <w:tcPr>
            <w:tcW w:w="5670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Возрастосообразные</w:t>
            </w:r>
            <w:proofErr w:type="spellEnd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 формы  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музыкальной деятельности</w:t>
            </w:r>
          </w:p>
        </w:tc>
      </w:tr>
      <w:tr w:rsidR="00BA6C4E" w:rsidRPr="00F10CAA" w:rsidTr="004F3B67">
        <w:tc>
          <w:tcPr>
            <w:tcW w:w="1101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1-3 года                   </w:t>
            </w:r>
          </w:p>
        </w:tc>
        <w:tc>
          <w:tcPr>
            <w:tcW w:w="2976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Предметная, </w:t>
            </w:r>
            <w:proofErr w:type="spellStart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предметно-манипулятивная</w:t>
            </w:r>
            <w:proofErr w:type="spellEnd"/>
          </w:p>
        </w:tc>
        <w:tc>
          <w:tcPr>
            <w:tcW w:w="5670" w:type="dxa"/>
          </w:tcPr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экспериментирование со звуками на предметной основе.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Игры-эксперименты со звуками и игры-путешествия в </w:t>
            </w: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разнообразный </w:t>
            </w: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звуков (немузыкальных и музыкальных).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Предметное коллекционирование (выставка погремушек, детских музыкальных инструментов, любимых музыкальных игрушек и т. п.). Музыкально-игровые приёмы (звукоподражание).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 музыкально-литературные загадки.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пальчиковые и музыкальные </w:t>
            </w:r>
            <w:proofErr w:type="spellStart"/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игры.</w:t>
            </w:r>
          </w:p>
          <w:p w:rsidR="00BA6C4E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Музыкально-двигательные игры</w:t>
            </w:r>
          </w:p>
          <w:p w:rsidR="00BA6C4E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импровизации.</w:t>
            </w:r>
          </w:p>
          <w:p w:rsidR="00BA6C4E" w:rsidRPr="00B918D0" w:rsidRDefault="00BA6C4E" w:rsidP="004F3B67">
            <w:pPr>
              <w:pStyle w:val="10"/>
              <w:shd w:val="clear" w:color="auto" w:fill="auto"/>
              <w:tabs>
                <w:tab w:val="left" w:pos="3377"/>
                <w:tab w:val="left" w:pos="288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сказки (слушание и исполнительство)</w:t>
            </w:r>
          </w:p>
        </w:tc>
      </w:tr>
      <w:tr w:rsidR="00BA6C4E" w:rsidRPr="00F10CAA" w:rsidTr="004F3B67">
        <w:tc>
          <w:tcPr>
            <w:tcW w:w="1101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976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(сюжетно-ролевая игра)</w:t>
            </w:r>
          </w:p>
        </w:tc>
        <w:tc>
          <w:tcPr>
            <w:tcW w:w="5670" w:type="dxa"/>
          </w:tcPr>
          <w:p w:rsidR="00BA6C4E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сюжетно-ролевые игры (песня-игра). Музыкальные игры-фантазирования.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проблемные ситуации на музыкальной основе.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Усложняющиеся игры-эксперименты и игры-путешествия.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Игры-этюды по мотивам музыкальных произведений.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проблемные ситуации или ситуации с ролевым взаимодействием.</w:t>
            </w:r>
          </w:p>
          <w:p w:rsidR="00BA6C4E" w:rsidRPr="00F10CAA" w:rsidRDefault="00BA6C4E" w:rsidP="004F3B67">
            <w:pPr>
              <w:pStyle w:val="10"/>
              <w:shd w:val="clear" w:color="auto" w:fill="auto"/>
              <w:tabs>
                <w:tab w:val="left" w:pos="338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Концерты-загадки.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Беседы, в т. ч. по вопросам детей о музыке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4E" w:rsidRPr="00F10CAA" w:rsidTr="004F3B67">
        <w:trPr>
          <w:trHeight w:val="5469"/>
        </w:trPr>
        <w:tc>
          <w:tcPr>
            <w:tcW w:w="1101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976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Сложные интегративные виды деятельности, переход к учебной деятельности</w:t>
            </w:r>
          </w:p>
        </w:tc>
        <w:tc>
          <w:tcPr>
            <w:tcW w:w="5670" w:type="dxa"/>
          </w:tcPr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и ситуационные задачи, их широкая вариативность, </w:t>
            </w:r>
            <w:proofErr w:type="spellStart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полипроблемность</w:t>
            </w:r>
            <w:proofErr w:type="spellEnd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Компьютерные музыкальные игры.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Исследовательская (опытная деятельность).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Хороводная игра.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Музыкальные игры-импровизации.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Музыкальные конкурсы. фестивали, концерты.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Музыкальные экскурсии и прогулки, музыкальный музей.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(художественная </w:t>
            </w:r>
            <w:proofErr w:type="spellStart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полидеятельность</w:t>
            </w:r>
            <w:proofErr w:type="spellEnd"/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Клуб музыкальных интересов.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Коллекционирование (в т.ч. и музыкальных впечатлений).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>Самостоятельная музыкальная деятельность детей.</w:t>
            </w:r>
          </w:p>
          <w:p w:rsidR="00BA6C4E" w:rsidRPr="00F10CAA" w:rsidRDefault="00BA6C4E" w:rsidP="004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6C4E" w:rsidRDefault="00BA6C4E" w:rsidP="00BA6C4E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BA6C4E" w:rsidRDefault="00BA6C4E" w:rsidP="00BA6C4E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BA6C4E" w:rsidRPr="00B918D0" w:rsidRDefault="00BA6C4E" w:rsidP="00BA6C4E">
      <w:pPr>
        <w:ind w:firstLine="547"/>
        <w:rPr>
          <w:rFonts w:ascii="Times New Roman" w:hAnsi="Times New Roman" w:cs="Times New Roman"/>
        </w:rPr>
      </w:pPr>
      <w:r w:rsidRPr="00B918D0">
        <w:rPr>
          <w:rFonts w:ascii="Times New Roman" w:hAnsi="Times New Roman" w:cs="Times New Roman"/>
        </w:rPr>
        <w:t>Литература:</w:t>
      </w:r>
      <w:r>
        <w:rPr>
          <w:rFonts w:ascii="Times New Roman" w:hAnsi="Times New Roman" w:cs="Times New Roman"/>
        </w:rPr>
        <w:t xml:space="preserve">  "</w:t>
      </w:r>
      <w:r w:rsidRPr="00B918D0">
        <w:rPr>
          <w:rFonts w:ascii="Times New Roman" w:hAnsi="Times New Roman" w:cs="Times New Roman"/>
        </w:rPr>
        <w:t>Справочник музыкального руководителя"  2014 №02</w:t>
      </w:r>
    </w:p>
    <w:p w:rsidR="00BA6C4E" w:rsidRPr="00B918D0" w:rsidRDefault="00BA6C4E" w:rsidP="00BA6C4E">
      <w:pPr>
        <w:ind w:firstLine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"</w:t>
      </w:r>
      <w:r w:rsidRPr="00B918D0">
        <w:rPr>
          <w:rFonts w:ascii="Times New Roman" w:hAnsi="Times New Roman" w:cs="Times New Roman"/>
          <w:shd w:val="clear" w:color="auto" w:fill="FFFFFF"/>
        </w:rPr>
        <w:t>ФГОС дошкольного образования о музыкальном развитии ребёнка</w:t>
      </w:r>
      <w:r>
        <w:rPr>
          <w:rFonts w:ascii="Times New Roman" w:hAnsi="Times New Roman" w:cs="Times New Roman"/>
          <w:shd w:val="clear" w:color="auto" w:fill="FFFFFF"/>
        </w:rPr>
        <w:t>"</w:t>
      </w:r>
      <w:r w:rsidRPr="00B918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</w:t>
      </w:r>
      <w:proofErr w:type="spellStart"/>
      <w:r w:rsidRPr="00B918D0">
        <w:rPr>
          <w:rFonts w:ascii="Times New Roman" w:hAnsi="Times New Roman" w:cs="Times New Roman"/>
          <w:shd w:val="clear" w:color="auto" w:fill="FFFFFF"/>
        </w:rPr>
        <w:t>Деркунская</w:t>
      </w:r>
      <w:proofErr w:type="spellEnd"/>
      <w:r w:rsidRPr="00B918D0">
        <w:rPr>
          <w:rFonts w:ascii="Times New Roman" w:hAnsi="Times New Roman" w:cs="Times New Roman"/>
          <w:shd w:val="clear" w:color="auto" w:fill="FFFFFF"/>
        </w:rPr>
        <w:t xml:space="preserve"> В.А.</w:t>
      </w:r>
      <w:r w:rsidRPr="00B918D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E200BF" w:rsidRDefault="00E200BF"/>
    <w:sectPr w:rsidR="00E200BF" w:rsidSect="008D2ABC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C4E"/>
    <w:rsid w:val="00BA6C4E"/>
    <w:rsid w:val="00E2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BA6C4E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BA6C4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3"/>
    <w:rsid w:val="00BA6C4E"/>
    <w:rPr>
      <w:color w:val="000000"/>
      <w:spacing w:val="0"/>
      <w:w w:val="100"/>
      <w:position w:val="0"/>
      <w:lang w:val="ru-RU"/>
    </w:rPr>
  </w:style>
  <w:style w:type="paragraph" w:customStyle="1" w:styleId="10">
    <w:name w:val="Основной текст10"/>
    <w:basedOn w:val="a"/>
    <w:link w:val="a3"/>
    <w:rsid w:val="00BA6C4E"/>
    <w:pPr>
      <w:shd w:val="clear" w:color="auto" w:fill="FFFFFF"/>
      <w:spacing w:line="176" w:lineRule="exact"/>
      <w:ind w:hanging="1320"/>
    </w:pPr>
    <w:rPr>
      <w:rFonts w:ascii="Segoe UI" w:eastAsia="Segoe UI" w:hAnsi="Segoe UI" w:cs="Segoe UI"/>
      <w:color w:val="auto"/>
      <w:sz w:val="17"/>
      <w:szCs w:val="17"/>
      <w:lang w:eastAsia="en-US"/>
    </w:rPr>
  </w:style>
  <w:style w:type="character" w:customStyle="1" w:styleId="24">
    <w:name w:val="Основной текст (24)_"/>
    <w:basedOn w:val="a0"/>
    <w:link w:val="240"/>
    <w:rsid w:val="00BA6C4E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BA6C4E"/>
    <w:pPr>
      <w:shd w:val="clear" w:color="auto" w:fill="FFFFFF"/>
      <w:spacing w:line="248" w:lineRule="exact"/>
      <w:jc w:val="center"/>
    </w:pPr>
    <w:rPr>
      <w:rFonts w:ascii="Arial Narrow" w:eastAsia="Arial Narrow" w:hAnsi="Arial Narrow" w:cs="Arial Narrow"/>
      <w:b/>
      <w:bCs/>
      <w:color w:val="auto"/>
      <w:sz w:val="21"/>
      <w:szCs w:val="21"/>
      <w:lang w:eastAsia="en-US"/>
    </w:rPr>
  </w:style>
  <w:style w:type="table" w:styleId="a4">
    <w:name w:val="Table Grid"/>
    <w:basedOn w:val="a1"/>
    <w:uiPriority w:val="59"/>
    <w:rsid w:val="00BA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2015-01-05T04:38:00Z</dcterms:created>
  <dcterms:modified xsi:type="dcterms:W3CDTF">2015-01-05T04:39:00Z</dcterms:modified>
</cp:coreProperties>
</file>