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C" w:rsidRPr="00AA072C" w:rsidRDefault="00930E4C" w:rsidP="00AA07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E4C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</w:t>
      </w:r>
      <w:r w:rsidR="00AA072C">
        <w:rPr>
          <w:rFonts w:ascii="Times New Roman" w:hAnsi="Times New Roman" w:cs="Times New Roman"/>
          <w:b/>
          <w:color w:val="000000"/>
          <w:sz w:val="24"/>
          <w:szCs w:val="24"/>
        </w:rPr>
        <w:t>вание  чтение  в 1 классе – 40ч</w:t>
      </w:r>
    </w:p>
    <w:tbl>
      <w:tblPr>
        <w:tblpPr w:leftFromText="180" w:rightFromText="180" w:vertAnchor="text" w:tblpX="-244" w:tblpY="1"/>
        <w:tblOverlap w:val="never"/>
        <w:tblW w:w="15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29"/>
        <w:gridCol w:w="850"/>
        <w:gridCol w:w="1418"/>
        <w:gridCol w:w="1701"/>
        <w:gridCol w:w="1842"/>
        <w:gridCol w:w="2127"/>
        <w:gridCol w:w="3269"/>
        <w:gridCol w:w="15"/>
        <w:gridCol w:w="1252"/>
        <w:gridCol w:w="180"/>
        <w:gridCol w:w="812"/>
        <w:gridCol w:w="180"/>
        <w:gridCol w:w="954"/>
      </w:tblGrid>
      <w:tr w:rsidR="00930E4C" w:rsidRPr="00930E4C" w:rsidTr="00B9607B">
        <w:trPr>
          <w:trHeight w:val="65"/>
        </w:trPr>
        <w:tc>
          <w:tcPr>
            <w:tcW w:w="607" w:type="dxa"/>
            <w:shd w:val="clear" w:color="auto" w:fill="FFFFFF"/>
          </w:tcPr>
          <w:p w:rsidR="00930E4C" w:rsidRPr="0015410A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spellStart"/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п\</w:t>
            </w:r>
            <w:proofErr w:type="gramStart"/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9" w:type="dxa"/>
            <w:vMerge w:val="restart"/>
            <w:shd w:val="clear" w:color="auto" w:fill="FFFFFF"/>
          </w:tcPr>
          <w:p w:rsidR="00930E4C" w:rsidRPr="0015410A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10A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930E4C" w:rsidRPr="0015410A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32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30E4C" w:rsidRPr="0015410A" w:rsidRDefault="00930E4C" w:rsidP="0015410A">
            <w:pPr>
              <w:pStyle w:val="12"/>
              <w:rPr>
                <w:b/>
                <w:sz w:val="20"/>
                <w:szCs w:val="20"/>
              </w:rPr>
            </w:pPr>
            <w:r w:rsidRPr="0015410A">
              <w:rPr>
                <w:b/>
                <w:sz w:val="20"/>
                <w:szCs w:val="20"/>
              </w:rPr>
              <w:t>Материально-техническое</w:t>
            </w:r>
          </w:p>
          <w:p w:rsidR="00930E4C" w:rsidRPr="00930E4C" w:rsidRDefault="00930E4C" w:rsidP="0015410A">
            <w:pPr>
              <w:pStyle w:val="12"/>
            </w:pPr>
            <w:r w:rsidRPr="0015410A">
              <w:rPr>
                <w:b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930E4C" w:rsidRPr="0015410A" w:rsidRDefault="00930E4C" w:rsidP="001541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:rsidR="00930E4C" w:rsidRPr="00930E4C" w:rsidRDefault="00930E4C" w:rsidP="0015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 w:cs="Times New Roman"/>
                <w:b/>
                <w:sz w:val="20"/>
                <w:szCs w:val="20"/>
              </w:rPr>
              <w:t>по  плану</w:t>
            </w:r>
          </w:p>
        </w:tc>
        <w:tc>
          <w:tcPr>
            <w:tcW w:w="954" w:type="dxa"/>
            <w:vMerge w:val="restart"/>
            <w:shd w:val="clear" w:color="auto" w:fill="FFFFFF"/>
          </w:tcPr>
          <w:p w:rsidR="00930E4C" w:rsidRPr="0015410A" w:rsidRDefault="00930E4C" w:rsidP="001541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0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930E4C" w:rsidRPr="00930E4C" w:rsidTr="00B9607B">
        <w:trPr>
          <w:trHeight w:val="735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30E4C" w:rsidRPr="00B9607B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930E4C" w:rsidRPr="00B9607B" w:rsidRDefault="00AA072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0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</w:t>
            </w:r>
            <w:r w:rsidR="00930E4C" w:rsidRPr="00B9607B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930E4C" w:rsidRPr="00B9607B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2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1539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учебника. Словарь.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30E4C" w:rsidRPr="00AA072C" w:rsidRDefault="00930E4C" w:rsidP="00AA07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вла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деть понятиями «писа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тель», «автор», «произ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ведение»</w:t>
            </w:r>
            <w:proofErr w:type="gramStart"/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мения: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ху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дожественными текста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доступными для вос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приятия, читать целыми словами, понимать про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читанное, вслушиваться, улавливать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ритмичность художественного произ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Регулятивные: формировать и удерживать учебную задачу, применять установленные пра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поиск и выделение ин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</w:t>
            </w:r>
          </w:p>
          <w:p w:rsidR="00930E4C" w:rsidRPr="00930E4C" w:rsidRDefault="00930E4C" w:rsidP="00B9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свои мысли в устной и письменной форме, слушать и понимать речь 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зиция школьника на основе поло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жительного от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ношения к шко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ле, навыки со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в разных ситуа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циях, умение не создавать кон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фликтов и нахо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</w:t>
            </w:r>
            <w:r w:rsidRPr="0093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туаций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их при выполнении заданий.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писа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тель,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дение, читатель, действующие лица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P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Жили – были буквы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буквы».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Стр.5-10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вла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деть понятием «дейст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вующие лица», различать разные по жанру произ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ведения.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делить текст на части, составлять кар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ственного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произведения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выбирать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ствия в соответствии с постав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ленной задачей и условиями её реализации.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в устной форме, в том числе творческого 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активность во взаимодействии для решения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коммуникативных и познавательных задач, зада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Мотивация учеб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деятельности (социальная, учебно-познава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тельная и внеш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няя), принятие образа «хоро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шего ученика»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предложения.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оизведения и свой читатель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в стихах слова с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созвучным окончанием.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приём звукописи при изображе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свои достижения (с помощью учителя)</w:t>
            </w:r>
          </w:p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Действующие лица, жанр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изведения, сказ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ка, рассказ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12.03</w:t>
            </w:r>
          </w:p>
          <w:p w:rsidR="00B9607B" w:rsidRP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B" w:rsidRP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B" w:rsidRP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B" w:rsidRP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B" w:rsidRDefault="00B9607B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B9607B" w:rsidRDefault="00B9607B" w:rsidP="00B9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7B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Ф.Кривин «Почему «А» поёт, а «Б» нет»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Стр.11-13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анали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зировать произведение по вопросам, сочинять продолжение истории.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по 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лям, анализировать и сравнивать произведе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одного раздела, 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разительно читать текст, упражняться в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темповом чтении отрывков из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изведений, проверять и оценивать свои дос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тижения (с помощью учителя)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формировать и удерживать учебную задачу, применять установленные пра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вила, составлять план и после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довательность действий, адек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ватно использовать речь для планирования и регуляции сво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ей деятельности.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создавать алгоритмы деятельности при решении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блем различного 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Самооценка на основе крите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риев успешности учебной деятель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Стихотворение, персонажи, гласные и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гласные буквы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B9607B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7B">
              <w:rPr>
                <w:rFonts w:ascii="Times New Roman" w:hAnsi="Times New Roman" w:cs="Times New Roman"/>
                <w:sz w:val="24"/>
                <w:szCs w:val="24"/>
              </w:rPr>
              <w:t>Г.Сапгир «Про медведя»</w:t>
            </w:r>
          </w:p>
          <w:p w:rsidR="00930E4C" w:rsidRPr="00B9607B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07B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B9607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930E4C" w:rsidRPr="00B9607B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07B"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B9607B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Стр.14-17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мать организацию стихо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творной речи.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отвечать на во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просы по содержанию, читать целыми словами, выразительно читать текст,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передавая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личные интонации, упражняться в темпо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вом чтении отрывков из произведений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применять ус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тановленные правила в плани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ровании способа решения, выбирать действия в соответст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вии с поставленной задачей и условиями её реализации.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Познавательные: смысловое чтение; выбирать вид чтения в зависимости от цели.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ровать собственное мнение и позицию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нообразии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роды, начальные навыки адапта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 в динамично изменяющемся мире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Стихотворение, произведение, звукоподража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рифма, азбука, гласные и согласные буквы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 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B9607B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7B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«Автобус №26» </w:t>
            </w:r>
          </w:p>
          <w:p w:rsidR="00930E4C" w:rsidRPr="00B9607B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7B">
              <w:rPr>
                <w:rFonts w:ascii="Times New Roman" w:hAnsi="Times New Roman" w:cs="Times New Roman"/>
                <w:sz w:val="24"/>
                <w:szCs w:val="24"/>
              </w:rPr>
              <w:t>Стр.18-21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2C" w:rsidRDefault="00AA072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2C" w:rsidRDefault="00AA072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С. Маршак  «Автобус номер 26»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мать организацию стихо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творной речи, интонаци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онно оформлять конец предложения.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произведение, читать текст осознанно «про себя», упражняться в темповом чтении от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рывков из произведений, определять главную мысль и соотносить ее с содержанием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дения, находить в сти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хах слова с созвучными окончаниями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использовать речь для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регуляции своего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ствия.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вать, то есть выделять и обоб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щенно фиксировать группы существенных признаков объ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ектов с целью решения кон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кретных задач.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необходимые для 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ганизации собственной дея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 и сотрудничества с партнёром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тированный взгляд на мир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единстве и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нообразии</w:t>
            </w:r>
            <w:proofErr w:type="spellEnd"/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роды, начальные навыки адапта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 в динамично изменяющемся мире, устойчивое следование в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ведении социаль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 нормам -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Писатели,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эты, иллюстра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ции, действую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лица, жанр произведения,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19.03</w:t>
            </w: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607B" w:rsidRP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 по разделу «Жили-</w:t>
            </w: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 буквы»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Стр.22-27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выра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зительно читать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дение, вникать в смысл прочитанного.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и сравнивать произведе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одного раздела, 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ствия в соответствии с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ленной задачей и условиями её реализации.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динировать и принимать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личные позиции во взаимодей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ствии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Устойчивое следование в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ведении социаль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ным нормам,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самооценка на основе крите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риев успешности учебной деятель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ности, принятие образа «хорошего ученика»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Писатели,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эты, иллюстра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ции,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действую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лица, жанр произведения, азбука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B9607B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 Сказки. Небылицы.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Стр.30-37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отли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чать народные сказки от авторских.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адек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ватные средства достижения цели деятельности.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компетентность как готовность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иллюстрацию с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содержанием текста.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сказки и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совершае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объединять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темам.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с другом,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внимание. </w:t>
            </w:r>
          </w:p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Сказки, загадки, небылицы, пер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сонажи сказок,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1.04</w:t>
            </w: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264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7" w:type="dxa"/>
            <w:gridSpan w:val="6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ответы на вопросы по содержанию.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Стр.38-41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выде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работать с ху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дожественными текста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ми, доступными для восприятия, читать це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лыми словами,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мать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сказывать с опорой на картинку, совершен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ствовать навыки выра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зительного чтения и пе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ресказа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и удерживать учебную задачу, применять установленные пра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вила, принимать позиции слу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шателя, читателя в соответст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вии с задачей.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поиск и выделение инфор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мации, выбирать вид чтения в зависимости от цели.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петентность как готовность к 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шению мораль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дилемм, осознание ответ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ственности чело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века за общее благополучие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Сказки, загадки, небылицы, пер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сонажи сказок, действующие лица, авторские сказки, народ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сказки</w:t>
            </w:r>
            <w:proofErr w:type="gramEnd"/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946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2.04</w:t>
            </w: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Default="00F52946" w:rsidP="00F5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46" w:rsidRPr="00F52946" w:rsidRDefault="00F52946" w:rsidP="00F5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Загадки. Песенки. Особенности жанров.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Стр.42-46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разли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чать произведения малых фольклорных жанров.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родную мудрость, зало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женную в сказках.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формулировать и удерживать учебную задачу.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 способов и условий действий; контролировать и оценивать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цесс и результат деятельности.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учеб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деятельности (социальная, учебно-познава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тельная и внеш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няя, осознание</w:t>
            </w:r>
            <w:proofErr w:type="gramEnd"/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Загадки, песен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ки,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ребусы, русские народные песни, диалог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личать произведения малых фольклорных жанров.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нуж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ную интонацию и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ритм для чтения небылиц и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упражняться в темповом чтении от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рывков из произведений, соотносить темп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содержанием прочи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танного, соотносить ил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люстрацию с содержани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использовать речь для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регуляции своего действия.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 устной форме, в том чис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 творческого 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тировать свою позицию и коор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Осознание своей этнической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надлежности, уважительное отношение к ино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мнению, ис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риев успешности учебной деятель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Небылицы, не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бывальщина, перевертыши, заглавие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 xml:space="preserve">Стишки и </w:t>
            </w:r>
            <w:proofErr w:type="spellStart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52946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</w:t>
            </w: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Матушки Гусыни  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познакомятся с творчеством великого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русского поэта А. С. Пуш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кина.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формулировать и удерживать учебную задачу,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применять правила в планиро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вании способа решения.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Осознание своей этнической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надлежности,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самооценка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Звукоподража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ние, народная сказка,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946" w:rsidRPr="00930E4C" w:rsidTr="00B9607B">
        <w:trPr>
          <w:trHeight w:val="701"/>
        </w:trPr>
        <w:tc>
          <w:tcPr>
            <w:tcW w:w="607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9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52946" w:rsidRPr="00F52946" w:rsidRDefault="00F52946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 «Узнай сказку»</w:t>
            </w:r>
          </w:p>
          <w:p w:rsidR="00F52946" w:rsidRPr="00930E4C" w:rsidRDefault="00F52946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Урок обобщения. Разноцветные страницы. Викторина по сказкам.</w:t>
            </w:r>
          </w:p>
          <w:p w:rsidR="00F52946" w:rsidRPr="00F52946" w:rsidRDefault="00F52946" w:rsidP="00A5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личать произведения малых фольклорных жанров.</w:t>
            </w:r>
          </w:p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нуж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упражняться в темповом чтении от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рывков из произведений, соотносить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темп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содержанием прочи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танного, соотносить ил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люстрацию с содержани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использовать речь для регуляции своего действия.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 устной форме, в том чис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 творческого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тировать свою позицию и коор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Осознание своей этнической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надлежности, уважительное отношение к ино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мнению, ис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риев успешности учебной деятель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52946" w:rsidRPr="00930E4C" w:rsidRDefault="00F52946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Звукоподража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ние, народная сказка, автор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946" w:rsidRPr="00930E4C" w:rsidTr="00B9607B">
        <w:trPr>
          <w:trHeight w:val="701"/>
        </w:trPr>
        <w:tc>
          <w:tcPr>
            <w:tcW w:w="607" w:type="dxa"/>
            <w:vMerge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52946" w:rsidRPr="00930E4C" w:rsidRDefault="00F52946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52946" w:rsidRPr="00930E4C" w:rsidRDefault="00F52946" w:rsidP="00B960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F52946" w:rsidRPr="00930E4C" w:rsidRDefault="00F52946" w:rsidP="00B960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52946" w:rsidRPr="00930E4C" w:rsidRDefault="00F52946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Звукоподража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ние, народная сказка, автор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сказка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52946" w:rsidRP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30E4C" w:rsidRPr="00F52946" w:rsidRDefault="00930E4C" w:rsidP="00F52946">
            <w:pPr>
              <w:pStyle w:val="12"/>
              <w:rPr>
                <w:b/>
                <w:color w:val="000000"/>
                <w:sz w:val="22"/>
                <w:szCs w:val="22"/>
              </w:rPr>
            </w:pPr>
            <w:r w:rsidRPr="00F52946">
              <w:rPr>
                <w:b/>
                <w:sz w:val="22"/>
                <w:szCs w:val="22"/>
              </w:rPr>
              <w:lastRenderedPageBreak/>
              <w:t>Апрель, апрель! Звенит капель… (5 ч)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0E4C" w:rsidRPr="00F52946">
              <w:rPr>
                <w:rFonts w:ascii="Times New Roman" w:hAnsi="Times New Roman" w:cs="Times New Roman"/>
                <w:sz w:val="24"/>
                <w:szCs w:val="24"/>
              </w:rPr>
              <w:t>накомство с названием раздела, прогнозирование содержания произведений раздела</w:t>
            </w:r>
            <w:r w:rsidR="00930E4C"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0E4C" w:rsidRPr="00F52946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46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946" w:rsidRDefault="00F52946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4A239F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sz w:val="24"/>
                <w:szCs w:val="24"/>
              </w:rPr>
              <w:t>А.Плещеев «Травка зеленеет</w:t>
            </w:r>
            <w:proofErr w:type="gramStart"/>
            <w:r w:rsidRPr="004A239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наизусть стихо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творение (по выбору).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ху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дожественными текста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ми, доступными для вос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приятия, читать тексты целыми словами с эле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ментами слогового чте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находить заглавие текста, главную мысль, называть автора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дения, различать в прак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выбирать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ствия в соответствии с постав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ленной задачей и условиями её реализации, определять последовательность промежу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точных целей и соответству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ющих им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действий с учетом конечного результата.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узнавать, называть и определять объекты и явления окружающей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ствительности в соответствии с содержанием учебных предметов.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лировать собственное мнение и позицию, задавать вопросы, строить понятные для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ческие потребно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давая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настроение; отражая интонацию начала и конца предложения; с опорой на знак препина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загадки на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основе ключевых (опор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друг друга,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с другом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Стихотворение, художественное произведение, поэты, искусст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 слова, ритм, рифма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F52946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14.04</w:t>
            </w: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39F" w:rsidRPr="00930E4C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4A239F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9" w:type="dxa"/>
            <w:shd w:val="clear" w:color="auto" w:fill="FFFFFF"/>
          </w:tcPr>
          <w:p w:rsidR="00930E4C" w:rsidRPr="004A239F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 Белозёров «Подснежники»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С.Маршак «Апрель»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наизусть стихо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творение (по выбору).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ху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дожественными текста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ми, доступными для вос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приятия, читать тексты целыми словами с эле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ментами слогового чте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ния, находить заглавие текста, называть автора произведения, различать в практическом плане рассказ,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стихотворение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новые учебные задачи в сотрудниче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 с учителем, адекватно использовать речь для плани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рования и регуляции своей деятельности.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нировать и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принимать различ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ческие потребно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4A239F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" w:type="dxa"/>
            <w:shd w:val="clear" w:color="auto" w:fill="FFFFFF"/>
          </w:tcPr>
          <w:p w:rsidR="00930E4C" w:rsidRPr="004A239F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4A239F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E4C"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930E4C" w:rsidRPr="00930E4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930E4C"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«Ручей» Е. Трутнева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бывает?» 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познакомятся с произведениями И.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Е. Трут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невой, уяснят ритм и мелодию стихотвор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речи, научатся более пристально углуб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ляться в содержание стихотворения и видеть красоту родной природы.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ху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дожественными текста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ми, доступными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вос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приятия, читать тексты целыми словами с эле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ментами слогового чте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ставить новые учебные задачи в сотрудниче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 с учителем, адекватно использовать речь для планиро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 и регуляции своей дея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тельности, адекватно воспри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нимать предложения учителей, товарищей, родителей и других людей по исправлению допу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щенных ошибок.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узнавать,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называть и определять объекты и явления окружающей дейст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вительности в соответствии с содержанием учебных пред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метов.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нообразии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роды, эстетиче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ские потребно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Прозаическая и стихотворная речь, ритм, риф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 стихотворе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загадки, заключённые в стихах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4A239F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9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«Апрель. Апрель, звенит капель»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познакомятся с некоторыми тради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циями и обычаями 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шего народа.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меры художественных произведений по изучен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ному материалу,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тельно и осознанно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чтать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использовать речь для регуляции своего действия.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 устной и письменной форме.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нообразии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роды, народов,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 и рели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гий,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эмпатия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понимание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Православные праздники, Светлая Пасха, традиции,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обычаи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4A239F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познакомятся с некоторыми тради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циями и обычаями 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шего народа.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меры художественных произведений по изучен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ному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материалу,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тельно и осознанно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чтать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использовать речь для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регуляции своего действия.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 устной и письменной форме.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Целостный,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циально ориен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тированный взгляд на мир в единстве и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нообразии при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роды, народов, культур и рели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гий,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эмпатия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понимание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4A2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4A23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30E4C" w:rsidRPr="004A239F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239F">
              <w:rPr>
                <w:rFonts w:ascii="Times New Roman" w:hAnsi="Times New Roman" w:cs="Times New Roman"/>
                <w:b/>
              </w:rPr>
              <w:lastRenderedPageBreak/>
              <w:t xml:space="preserve">И в шутку и </w:t>
            </w:r>
            <w:r w:rsidRPr="004A239F">
              <w:rPr>
                <w:rFonts w:ascii="Times New Roman" w:hAnsi="Times New Roman" w:cs="Times New Roman"/>
                <w:b/>
                <w:bCs/>
              </w:rPr>
              <w:t>всерьёз (6 ч)</w:t>
            </w:r>
          </w:p>
        </w:tc>
        <w:tc>
          <w:tcPr>
            <w:tcW w:w="1418" w:type="dxa"/>
            <w:shd w:val="clear" w:color="auto" w:fill="FFFFFF"/>
          </w:tcPr>
          <w:p w:rsidR="004A239F" w:rsidRDefault="00930E4C" w:rsidP="00B9607B">
            <w:pPr>
              <w:rPr>
                <w:rFonts w:ascii="Times New Roman" w:hAnsi="Times New Roman" w:cs="Times New Roman"/>
                <w:b/>
              </w:rPr>
            </w:pPr>
            <w:r w:rsidRPr="009C5D04">
              <w:rPr>
                <w:rFonts w:ascii="Times New Roman" w:hAnsi="Times New Roman" w:cs="Times New Roman"/>
              </w:rPr>
              <w:t>Знакомство с  названием раздела, прогнозирование содержания произведений</w:t>
            </w:r>
          </w:p>
          <w:p w:rsidR="00930E4C" w:rsidRPr="009C5D04" w:rsidRDefault="00930E4C" w:rsidP="00B9607B">
            <w:pPr>
              <w:rPr>
                <w:rFonts w:ascii="Times New Roman" w:hAnsi="Times New Roman" w:cs="Times New Roman"/>
              </w:rPr>
            </w:pP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                              хохотушки»</w:t>
            </w: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D04" w:rsidRDefault="009C5D04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«Волк», Кружков  «</w:t>
            </w: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Стр.5-7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познакомятся с особенностями юмо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ристических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дений.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по 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лям, инсценировать, пе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ресказывать по опорным словам, выразительно и осознанно читать це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лыми словами,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лять простейший рассказ о своих впечатлениях по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предвидеть уровень усвоения знаний, его временные характеристики.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выделять и формулиро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вать познавательную цель, ис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пользовать общие приёмы решения задач.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ить понятные для партнёра 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сказывания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Начальные навы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 адаптации в динамично изменяющемся мире, навыки сотрудничества в разных ситуа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циях, умение не создавать кон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фликтов и нахо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дить выходы из спорных ситуаций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с разным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подтекстом, выражая удивление, радость, испуг.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Исправлять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 чтении.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дение, вопро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сительная и восклица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инто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нация, «В каж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дой шутке есть доля правды...»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22.04</w:t>
            </w: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D04" w:rsidRPr="00930E4C" w:rsidRDefault="009C5D04" w:rsidP="009C5D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</w:p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«Саша-дразнилка»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Стр.8-11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учебные действия в материали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зованной,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умственной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использовать речь для регуляции своего действия,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навы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 адаптации в динамично из</w:t>
            </w:r>
            <w:r w:rsidRPr="00930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меняющемся мире, навыки сотрудничества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Рассказ, «В ка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ждой шутке есть доля правды...», качества харак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</w:t>
            </w: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 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научатся оцени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поведение героев.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словами цепочкой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задачу, предвосхищать результат.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смысловое чтение, выби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вид чтения в зависимости от цели, выделения существен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признаков.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Этические чув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Прямое и пере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носное значение слов (горячий привет и горя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чий пирог), тёп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дружеские отношения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9C5D04">
            <w:pPr>
              <w:pStyle w:val="12"/>
            </w:pPr>
            <w:r w:rsidRPr="009C5D04">
              <w:t>И.Пивоварова «</w:t>
            </w:r>
            <w:proofErr w:type="spellStart"/>
            <w:r w:rsidRPr="009C5D04">
              <w:t>Кулинаки-пулинаки</w:t>
            </w:r>
            <w:proofErr w:type="spellEnd"/>
            <w:r w:rsidRPr="009C5D04">
              <w:t xml:space="preserve">»,М. </w:t>
            </w:r>
            <w:proofErr w:type="spellStart"/>
            <w:r w:rsidRPr="009C5D04">
              <w:t>Пляцковский</w:t>
            </w:r>
            <w:proofErr w:type="spellEnd"/>
            <w:r w:rsidRPr="009C5D04">
              <w:t xml:space="preserve"> «Помощник»</w:t>
            </w:r>
          </w:p>
          <w:p w:rsidR="00930E4C" w:rsidRPr="00930E4C" w:rsidRDefault="00930E4C" w:rsidP="009C5D04">
            <w:pPr>
              <w:pStyle w:val="12"/>
            </w:pPr>
            <w:r w:rsidRPr="009C5D04">
              <w:t>Стр.14-16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научатся читать тексты с различными речевыми задачами: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яться вместе с ним и т. д.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читать по 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лям, анализировать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выбирать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реализации, определять после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и внеш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няя, принятие образа «хорошего ученика»)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Скороговорка, пословицы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 « И в шутку и </w:t>
            </w: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всеьёз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друзья  5 ч.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</w:t>
            </w:r>
            <w:r w:rsidRPr="009C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произведений раздела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409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</w:t>
            </w:r>
          </w:p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Е.Благинина «Подарок»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Стр.31-33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новыми авторами и их произведениями о друж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бе, сформулируют пра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сохранения друже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отношений.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читать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с правильной интонацией, выразитель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осознанно читать целыми словами; отраба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навык употребле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вежливых слов; соотносить содер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 различного характера.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моральных дилемм, устойчи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вое следование в поведении социальным нор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произведение,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отражая настроение,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мнение о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вицами.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рассказа.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группы;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най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Дружба, обида, ссора, спор, 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веты, правила дружбы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игрушек», И. Пивоварова «Вежливый ослик», А. </w:t>
            </w: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Стр.34-37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познакомятся с произведениями В. 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лова, С. Михалкова; с разными способами выхода из конфликтной ситуации.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читать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по ролям, рабо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тать с иллюстрациями, находить главную мысль в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произведении, разви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навык самостоятель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чтения, отрабаты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навык употребления в речи вежливых слов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определять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промежуточ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целей и соответствующих им действий с учетом конечно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результата, составлять план и последовательность действий.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разнообразии способов решения задач, устанавливать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собственное мнение и позицию, адекватно оцени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конфликтов и находить вы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ход из спорных ситуаций, этиче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чувства, прежде всего доб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Я. Аким «Моя родня», С. Маршак «Хороший день»</w:t>
            </w:r>
            <w:proofErr w:type="gram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Буль»,</w:t>
            </w: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 xml:space="preserve">Д. Тихомиров </w:t>
            </w:r>
            <w:r w:rsidRPr="009C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«Мальчики и лягушки»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новыми авторами и их произведениями о друж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бе, сформулируют пра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сохранения друже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отношений.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с правильной интонацией, выразитель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осознанно читать целыми словами; отраба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навык употребле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речи вежливых слов; соотносить содер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создавать алгоритмы деятельности при решении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 различного характера.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моральных дилемм, устойчи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вое следование в поведении социальным нор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мам, начальные навыки адаптации в динамично изменяющемся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этические чувства, прежде всего доброже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C5D04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04"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 мои друзья»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познакомятся с произведениями Я Акима, нау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чатся употреблять в речи вежливые слова, овладе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элементами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этикета, научатся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мать иронический смысл некоторых выражений.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осуществлять вежливые взаимоотно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с окружающими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выбирать дей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задачей и условиями её реализации.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и формулиро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познавательную цель, использовать общие приёмы решения задач.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чело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за общее благополучие, самостоятель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Вежливые слова, этикет, ирония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9C5D04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32</w:t>
            </w: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P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9" w:type="dxa"/>
            <w:shd w:val="clear" w:color="auto" w:fill="FFFFFF"/>
          </w:tcPr>
          <w:p w:rsid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Pr="00930E4C" w:rsidRDefault="00187B32" w:rsidP="0018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братьях наши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меньш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их (6 ч)</w:t>
            </w: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 «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B32" w:rsidRDefault="00187B3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32" w:rsidRDefault="00187B3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32" w:rsidRDefault="00187B3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32" w:rsidRDefault="00187B3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32" w:rsidRDefault="00187B3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 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Стр.57-59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с произведениями С. Михалкова и Р.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анализировать события текста, их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 элементами слогового чтения,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содержание прочи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танного, пересказывать те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оими словами и с опорой на картинку, упражняться в темповом чтении отрывков из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 развивать 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вык самостоятельно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чтения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 с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предвос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хищать результат.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общую цель и пути ее дос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тижения, адекватно оценивать собственное поведение и пове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и эмоционально-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отзывчивость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на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выставке в соответ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с другом;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этикет,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венного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текста и основные особенности научно-популярного текста (с помощью учителя).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несказок</w:t>
            </w:r>
            <w:proofErr w:type="spell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книгах.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мнение при обсужде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3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</w:t>
            </w: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B32" w:rsidRP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187B3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В.Осеева «Собака яростно лаяла»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Стр.60-64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с произведениями Осеевой и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, научатся анализировать события текста, их по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читать целыми словами, с элементами слогового чтения, пони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содержание прочи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танного, пересказывать те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оими словами и с опорой на картинку, упражняться в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темповом чтении отрывков из про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 развивать 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вык самостоятельного чтения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с учителем, предвос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хищать результат.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общую цель и пути ее дос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тижения, адекватно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собственное поведение и пове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доброже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Царыпыч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Г.Сапгир «Кошка»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В.Берестов «Лягушата»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Стр.65-69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произведениями М.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, Г. Сап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гира, научатся отличать художественный текст от научно-популярного, видеть главную мысль произведения.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отвечать на во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просы, анализировать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тон, настроение произве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дения, рассказывать о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, аргумен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но, осознанно читать це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словами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адекватно использовать речь для планирования и регу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ляции своей деятельности.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задач, осознанно и произвольно строить сооб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в устной и письменной форме, в том числе творческого и исследовательского характе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ра; смысловое чтение; выби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вид чтения в зависимости от цели.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договари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о распределении функ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ролей в совместной дея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мораль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дилемм, устойчивое следование в поведении социальным нор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осознание ответственности человека за об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чие, гуманисти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В.Лунин «Никого не обижай»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С.Михалков «Важный совет»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Д.Хармс «Храбрый ёж»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Стр.70-72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произведениями В. </w:t>
            </w: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рестова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и В. Лунина, научатся отличить ху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дожественный текст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научно-популярного,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применять ус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бом решения задач, осознанно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мораль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дилемм, </w:t>
            </w:r>
            <w:proofErr w:type="gram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37</w:t>
            </w: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AD67A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930E4C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2">
              <w:rPr>
                <w:rFonts w:ascii="Times New Roman" w:hAnsi="Times New Roman" w:cs="Times New Roman"/>
                <w:b/>
                <w:sz w:val="24"/>
                <w:szCs w:val="24"/>
              </w:rPr>
              <w:t>Из старинных книг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30E4C" w:rsidRPr="00AD67A2" w:rsidRDefault="00930E4C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Н.Сладков «Лисица и ёж»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С.Аскаков</w:t>
            </w:r>
            <w:proofErr w:type="spellEnd"/>
            <w:r w:rsidRPr="00930E4C">
              <w:rPr>
                <w:rFonts w:ascii="Times New Roman" w:hAnsi="Times New Roman" w:cs="Times New Roman"/>
                <w:sz w:val="24"/>
                <w:szCs w:val="24"/>
              </w:rPr>
              <w:t xml:space="preserve"> «Гнездо»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Стр.73-75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познакомятся с произведениями  Н. Сладкова, С.Аксакова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научатся видеть в тексте прямые и скрытые 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жающим миром.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части, составлять кар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тинный план, пересказы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рисунку,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применять ус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устной и письменной форме, в том числе творческого и исследовательск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характера.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ответствен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 за общее благо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получие, гума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</w:t>
            </w: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P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2" w:rsidRDefault="00AD67A2" w:rsidP="00AD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AD67A2" w:rsidRDefault="00AD67A2" w:rsidP="00AD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67A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0E4C" w:rsidRPr="00930E4C" w:rsidTr="00B9607B">
        <w:trPr>
          <w:trHeight w:val="701"/>
        </w:trPr>
        <w:tc>
          <w:tcPr>
            <w:tcW w:w="607" w:type="dxa"/>
            <w:shd w:val="clear" w:color="auto" w:fill="FFFFFF"/>
          </w:tcPr>
          <w:p w:rsid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39</w:t>
            </w: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9" w:type="dxa"/>
            <w:shd w:val="clear" w:color="auto" w:fill="FFFFFF"/>
          </w:tcPr>
          <w:p w:rsidR="00930E4C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AD67A2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Обобщающий урок. Разноцветные страницы.</w:t>
            </w: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A2" w:rsidRDefault="00AD67A2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4C" w:rsidRPr="00AD67A2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2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достижений.</w:t>
            </w:r>
          </w:p>
          <w:p w:rsidR="00930E4C" w:rsidRPr="00AD67A2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4C" w:rsidRPr="00930E4C" w:rsidRDefault="00930E4C" w:rsidP="00B9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2"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чтения</w:t>
            </w:r>
          </w:p>
        </w:tc>
        <w:tc>
          <w:tcPr>
            <w:tcW w:w="1701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Знания: 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</w:t>
            </w:r>
          </w:p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научатся видеть в тексте прямые и скрытые ав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торские вопросы, освоят основные нравственно-этические ценности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окру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жающим миром.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части, составлять кар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тинный план, пересказы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рисунку, вырази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применять ус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тановленные правила в плани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разнообразии спосо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решения задач, осознанно и произвольно строить сообще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и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proofErr w:type="gramStart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3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петентность как готовность к решению мо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дилемм, устойчивое следование в поведении социальным нормам, осозна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ответствен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 за общее благо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получие, гума</w:t>
            </w:r>
            <w:r w:rsidRPr="00930E4C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нистическое сознание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7A2" w:rsidRPr="00930E4C" w:rsidRDefault="00AD67A2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30E4C" w:rsidRPr="00930E4C" w:rsidRDefault="00930E4C" w:rsidP="00B960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30E4C" w:rsidRPr="00930E4C" w:rsidRDefault="00930E4C" w:rsidP="00930E4C">
      <w:pPr>
        <w:rPr>
          <w:rFonts w:ascii="Times New Roman" w:hAnsi="Times New Roman" w:cs="Times New Roman"/>
          <w:sz w:val="24"/>
          <w:szCs w:val="24"/>
        </w:rPr>
      </w:pPr>
    </w:p>
    <w:p w:rsidR="00930E4C" w:rsidRPr="00930E4C" w:rsidRDefault="00930E4C" w:rsidP="00930E4C">
      <w:pPr>
        <w:rPr>
          <w:rFonts w:ascii="Times New Roman" w:hAnsi="Times New Roman" w:cs="Times New Roman"/>
          <w:sz w:val="24"/>
          <w:szCs w:val="24"/>
        </w:rPr>
      </w:pPr>
    </w:p>
    <w:p w:rsidR="00930E4C" w:rsidRPr="00930E4C" w:rsidRDefault="00930E4C" w:rsidP="00930E4C">
      <w:pPr>
        <w:rPr>
          <w:rFonts w:ascii="Times New Roman" w:hAnsi="Times New Roman" w:cs="Times New Roman"/>
          <w:sz w:val="24"/>
          <w:szCs w:val="24"/>
        </w:rPr>
      </w:pPr>
    </w:p>
    <w:p w:rsidR="00930E4C" w:rsidRPr="00930E4C" w:rsidRDefault="00930E4C" w:rsidP="00930E4C">
      <w:pPr>
        <w:rPr>
          <w:rFonts w:ascii="Times New Roman" w:hAnsi="Times New Roman" w:cs="Times New Roman"/>
          <w:sz w:val="24"/>
          <w:szCs w:val="24"/>
        </w:rPr>
      </w:pPr>
    </w:p>
    <w:p w:rsidR="00930E4C" w:rsidRPr="00930E4C" w:rsidRDefault="00930E4C" w:rsidP="00930E4C">
      <w:pPr>
        <w:rPr>
          <w:rFonts w:ascii="Times New Roman" w:hAnsi="Times New Roman" w:cs="Times New Roman"/>
          <w:sz w:val="24"/>
          <w:szCs w:val="24"/>
        </w:rPr>
      </w:pPr>
    </w:p>
    <w:p w:rsidR="000E2B2E" w:rsidRPr="00930E4C" w:rsidRDefault="000E2B2E">
      <w:pPr>
        <w:rPr>
          <w:rFonts w:ascii="Times New Roman" w:hAnsi="Times New Roman" w:cs="Times New Roman"/>
          <w:sz w:val="24"/>
          <w:szCs w:val="24"/>
        </w:rPr>
      </w:pPr>
    </w:p>
    <w:sectPr w:rsidR="000E2B2E" w:rsidRPr="00930E4C" w:rsidSect="00930E4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7B" w:rsidRDefault="00B9607B" w:rsidP="00AA072C">
      <w:pPr>
        <w:spacing w:after="0" w:line="240" w:lineRule="auto"/>
      </w:pPr>
      <w:r>
        <w:separator/>
      </w:r>
    </w:p>
  </w:endnote>
  <w:endnote w:type="continuationSeparator" w:id="1">
    <w:p w:rsidR="00B9607B" w:rsidRDefault="00B9607B" w:rsidP="00AA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7797"/>
      <w:docPartObj>
        <w:docPartGallery w:val="Page Numbers (Bottom of Page)"/>
        <w:docPartUnique/>
      </w:docPartObj>
    </w:sdtPr>
    <w:sdtContent>
      <w:p w:rsidR="00B9607B" w:rsidRDefault="00B9607B">
        <w:pPr>
          <w:pStyle w:val="a3"/>
          <w:jc w:val="center"/>
        </w:pPr>
        <w:fldSimple w:instr=" PAGE   \* MERGEFORMAT ">
          <w:r w:rsidR="008A1C31">
            <w:rPr>
              <w:noProof/>
            </w:rPr>
            <w:t>34</w:t>
          </w:r>
        </w:fldSimple>
      </w:p>
    </w:sdtContent>
  </w:sdt>
  <w:p w:rsidR="00B9607B" w:rsidRDefault="00B960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7B" w:rsidRDefault="00B9607B" w:rsidP="00AA072C">
      <w:pPr>
        <w:spacing w:after="0" w:line="240" w:lineRule="auto"/>
      </w:pPr>
      <w:r>
        <w:separator/>
      </w:r>
    </w:p>
  </w:footnote>
  <w:footnote w:type="continuationSeparator" w:id="1">
    <w:p w:rsidR="00B9607B" w:rsidRDefault="00B9607B" w:rsidP="00AA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6B4"/>
    <w:multiLevelType w:val="hybridMultilevel"/>
    <w:tmpl w:val="301CEF58"/>
    <w:lvl w:ilvl="0" w:tplc="166A443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70F7BF1"/>
    <w:multiLevelType w:val="hybridMultilevel"/>
    <w:tmpl w:val="162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83768"/>
    <w:multiLevelType w:val="hybridMultilevel"/>
    <w:tmpl w:val="6E0A1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E4C"/>
    <w:rsid w:val="000E2B2E"/>
    <w:rsid w:val="0015410A"/>
    <w:rsid w:val="00187B32"/>
    <w:rsid w:val="004A239F"/>
    <w:rsid w:val="008A1C31"/>
    <w:rsid w:val="00930E4C"/>
    <w:rsid w:val="009C5D04"/>
    <w:rsid w:val="00AA072C"/>
    <w:rsid w:val="00AD67A2"/>
    <w:rsid w:val="00B936EB"/>
    <w:rsid w:val="00B9607B"/>
    <w:rsid w:val="00F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B"/>
  </w:style>
  <w:style w:type="paragraph" w:styleId="1">
    <w:name w:val="heading 1"/>
    <w:basedOn w:val="a"/>
    <w:next w:val="a"/>
    <w:link w:val="10"/>
    <w:qFormat/>
    <w:rsid w:val="00930E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930E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30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930E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930E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30E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930E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930E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30E4C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E4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930E4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930E4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930E4C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930E4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930E4C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930E4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930E4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930E4C"/>
    <w:rPr>
      <w:rFonts w:ascii="Arial" w:eastAsia="Times New Roman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930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30E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0E4C"/>
  </w:style>
  <w:style w:type="paragraph" w:styleId="21">
    <w:name w:val="Body Text Indent 2"/>
    <w:basedOn w:val="a"/>
    <w:link w:val="22"/>
    <w:rsid w:val="00930E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0E4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930E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0E4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30E4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930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30E4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930E4C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footnote reference"/>
    <w:basedOn w:val="a0"/>
    <w:semiHidden/>
    <w:rsid w:val="00930E4C"/>
    <w:rPr>
      <w:vertAlign w:val="superscript"/>
    </w:rPr>
  </w:style>
  <w:style w:type="character" w:customStyle="1" w:styleId="ad">
    <w:name w:val="Название Знак"/>
    <w:basedOn w:val="a0"/>
    <w:link w:val="ae"/>
    <w:locked/>
    <w:rsid w:val="00930E4C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930E4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e"/>
    <w:uiPriority w:val="10"/>
    <w:rsid w:val="0093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rsid w:val="00930E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E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930E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30E4C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930E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0E4C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next w:val="a"/>
    <w:link w:val="af5"/>
    <w:qFormat/>
    <w:rsid w:val="00930E4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5">
    <w:name w:val="Подзаголовок Знак"/>
    <w:basedOn w:val="a0"/>
    <w:link w:val="af4"/>
    <w:rsid w:val="00930E4C"/>
    <w:rPr>
      <w:rFonts w:ascii="Arial" w:eastAsia="Times New Roman" w:hAnsi="Arial" w:cs="Arial"/>
      <w:sz w:val="24"/>
      <w:szCs w:val="24"/>
      <w:lang w:val="en-US" w:eastAsia="en-US"/>
    </w:rPr>
  </w:style>
  <w:style w:type="character" w:styleId="af6">
    <w:name w:val="Strong"/>
    <w:basedOn w:val="a0"/>
    <w:qFormat/>
    <w:rsid w:val="00930E4C"/>
    <w:rPr>
      <w:b/>
      <w:bCs/>
    </w:rPr>
  </w:style>
  <w:style w:type="character" w:styleId="af7">
    <w:name w:val="Emphasis"/>
    <w:basedOn w:val="a0"/>
    <w:qFormat/>
    <w:rsid w:val="00930E4C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93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930E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930E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930E4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930E4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930E4C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930E4C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930E4C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930E4C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930E4C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930E4C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930E4C"/>
    <w:pPr>
      <w:outlineLvl w:val="9"/>
    </w:pPr>
  </w:style>
  <w:style w:type="paragraph" w:customStyle="1" w:styleId="af8">
    <w:name w:val="Стиль"/>
    <w:rsid w:val="00930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9">
    <w:name w:val="Normal (Web)"/>
    <w:basedOn w:val="a"/>
    <w:rsid w:val="0093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30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2014-10-04T18:31:00Z</cp:lastPrinted>
  <dcterms:created xsi:type="dcterms:W3CDTF">2014-10-02T17:08:00Z</dcterms:created>
  <dcterms:modified xsi:type="dcterms:W3CDTF">2014-10-04T18:38:00Z</dcterms:modified>
</cp:coreProperties>
</file>