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E7A" w:rsidRPr="00A16A55" w:rsidRDefault="00365E7A" w:rsidP="00365E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</w:pPr>
      <w:bookmarkStart w:id="0" w:name="_GoBack"/>
      <w:bookmarkEnd w:id="0"/>
      <w:r w:rsidRPr="00A16A55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Вам как его родителям важно: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9055"/>
      </w:tblGrid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348FE077" wp14:editId="0EA31212">
                  <wp:extent cx="190500" cy="190500"/>
                  <wp:effectExtent l="0" t="0" r="0" b="0"/>
                  <wp:docPr id="11" name="Рисунок 11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Понять, каковы в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вашей семье правила и законы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которые ребенку не позволено нарушать. Помнить, что законов и запретов не должно быть слишком много, иначе их трудно выполнить.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20F8F20A" wp14:editId="096A37A3">
                  <wp:extent cx="190500" cy="190500"/>
                  <wp:effectExtent l="0" t="0" r="0" b="0"/>
                  <wp:docPr id="12" name="Рисунок 12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 возможности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вместо запретов предлагать альтернативы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формулируя их так: «Тебе нельзя рисовать на стене, но можно на этом куске бумаги». Просто запреты рождают в ребенке либо чувство вины, либо злость и протест. Если вы что-то однозначно запрещаете ребенку, будьте готовы выдержать его справедливую злость или обиду по этому поводу.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4AE51F10" wp14:editId="52E58127">
                  <wp:extent cx="190500" cy="190500"/>
                  <wp:effectExtent l="0" t="0" r="0" b="0"/>
                  <wp:docPr id="13" name="Рисунок 13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Говорить ребенку о своих чувствах, чтобы он лучше понимал, какую реакцию в другом человеке рождают те или иные его поступки. Быть готовыми к тому, чтобы разобраться вместе с ним в сложной этической ситуации.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Самим жить в согласии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с теми этическими принципами, которые вы транслируете ребенку.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499894ED" wp14:editId="7D96272E">
                  <wp:extent cx="190500" cy="190500"/>
                  <wp:effectExtent l="0" t="0" r="0" b="0"/>
                  <wp:docPr id="14" name="Рисунок 14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Не перегружать совесть ребенка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 Чрезмерное неодобрение, наказания за незначительные проступки и ошибки вызывают постоянное ощущение своей вины, страх перед наказанием, мстительность. Может также развиваться пассивность, пропадать инициатива.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0469FCCF" wp14:editId="711456A8">
                  <wp:extent cx="190500" cy="190500"/>
                  <wp:effectExtent l="0" t="0" r="0" b="0"/>
                  <wp:docPr id="15" name="Рисунок 15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Помнить о том, что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не стоит при ребенке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рассказывать различные страшные истории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говорить о тяжелых болезнях и смерти, потому что для некоторых детей подобная информация может стать сверхсильным раздражителем. Важно выслушивать ребенка, разделять с ним его страхи, позволяя ему проживать их вместе с вами.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344D537B" wp14:editId="1588779E">
                  <wp:extent cx="190500" cy="190500"/>
                  <wp:effectExtent l="0" t="0" r="0" b="0"/>
                  <wp:docPr id="16" name="Рисунок 16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Предоставлять ребенку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возможности для проявления его творчества и самовыражения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 Интересоваться любым творческим продуктом, по возможности никак его не оценивая, ни положительно, ни отрицательно, предлагая самому ребенку оценить свое творчество.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2F61AB63" wp14:editId="50F8B747">
                  <wp:extent cx="190500" cy="190500"/>
                  <wp:effectExtent l="0" t="0" r="0" b="0"/>
                  <wp:docPr id="17" name="Рисунок 17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Обеспечить ребенку возможность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совместной с другими детьми игры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осознавая, что такая игра не только развивает его воображение и образное мышление, но и совершенно необходима для здорового эмоционального развития. Предлагать ребенку для игры не только законченные по своей форме игрушки, но и неоформленные предметы, не имеющие четкой функции: камушки, палочки, брусочки и т.д.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709BEF1D" wp14:editId="293120F3">
                  <wp:extent cx="190500" cy="190500"/>
                  <wp:effectExtent l="0" t="0" r="0" b="0"/>
                  <wp:docPr id="18" name="Рисунок 18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Понимать, что ребенок уже способен достаточно долго и увлеченно заниматься тем, что ему нравится, и ему бывает </w:t>
            </w: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очень трудно прервать игру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поэтому о необходимости ее заканчивать стоит предупреждать его заранее.</w:t>
            </w:r>
          </w:p>
        </w:tc>
      </w:tr>
      <w:tr w:rsidR="00365E7A" w:rsidRPr="00A16A55" w:rsidTr="00F97F38">
        <w:trPr>
          <w:tblCellSpacing w:w="0" w:type="dxa"/>
        </w:trPr>
        <w:tc>
          <w:tcPr>
            <w:tcW w:w="300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noProof/>
                <w:color w:val="000066"/>
                <w:sz w:val="28"/>
                <w:szCs w:val="28"/>
                <w:lang w:eastAsia="ru-RU"/>
              </w:rPr>
              <w:drawing>
                <wp:inline distT="0" distB="0" distL="0" distR="0" wp14:anchorId="5CC9D607" wp14:editId="4624BCE2">
                  <wp:extent cx="190500" cy="190500"/>
                  <wp:effectExtent l="0" t="0" r="0" b="0"/>
                  <wp:docPr id="19" name="Рисунок 19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shd w:val="clear" w:color="auto" w:fill="FFFFFF"/>
            <w:hideMark/>
          </w:tcPr>
          <w:p w:rsidR="00365E7A" w:rsidRPr="00A16A55" w:rsidRDefault="00365E7A" w:rsidP="00F9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A16A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66"/>
                <w:sz w:val="28"/>
                <w:szCs w:val="28"/>
                <w:lang w:eastAsia="ru-RU"/>
              </w:rPr>
              <w:t>Быть открытыми к вопросам ребенка</w:t>
            </w:r>
            <w:r w:rsidRPr="00A16A55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, интересоваться его мнением, превращая его жажду знания в способность самому найти ответы на интересующие его вопросы. Полезно обсуждать с ребенком любые события и явления, которые его интересуют, и на его языке формулировать результаты ваших совместных рассуждений и выводов.</w:t>
            </w:r>
          </w:p>
        </w:tc>
      </w:tr>
    </w:tbl>
    <w:p w:rsidR="00365E7A" w:rsidRDefault="00365E7A" w:rsidP="00365E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5E7A" w:rsidRDefault="00365E7A" w:rsidP="00365E7A">
      <w:pPr>
        <w:rPr>
          <w:rFonts w:ascii="Times New Roman" w:hAnsi="Times New Roman" w:cs="Times New Roman"/>
          <w:b/>
          <w:sz w:val="28"/>
          <w:szCs w:val="28"/>
        </w:rPr>
      </w:pPr>
      <w:r w:rsidRPr="001E32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6F0AFD" wp14:editId="61053A10">
            <wp:extent cx="2705100" cy="2029395"/>
            <wp:effectExtent l="0" t="0" r="0" b="9525"/>
            <wp:docPr id="20" name="Рисунок 20" descr="C:\работа\фото в дс лето 2015\DSC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фото в дс лето 2015\DSC0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7A" w:rsidRDefault="00365E7A" w:rsidP="00365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250">
        <w:rPr>
          <w:rFonts w:ascii="Times New Roman" w:hAnsi="Times New Roman" w:cs="Times New Roman"/>
          <w:b/>
          <w:sz w:val="28"/>
          <w:szCs w:val="28"/>
        </w:rPr>
        <w:t>Что должен знать и уметь ребёнок в 4 года:</w:t>
      </w:r>
    </w:p>
    <w:p w:rsidR="00365E7A" w:rsidRPr="006E524E" w:rsidRDefault="00365E7A" w:rsidP="00365E7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E524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Внимание.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Повторить за взрослым движение в определенной последовательности: хлопнуть в ладоши, поднять руки вверх, руки – в стороны, опустить руки.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Хлопнуть в ладоши только тогда, когда он услышит определенное слово, </w:t>
      </w:r>
      <w:proofErr w:type="gram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 снег. (Произнесите слова: дом, гроза, снег, книга, чашка, телефон, снег, роза, снежинка, сосулька, человек, снег, окно, ваза, ромашка).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Складывать по предложенному образцу простые постройки </w:t>
      </w:r>
      <w:proofErr w:type="gram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Находить</w:t>
      </w:r>
      <w:proofErr w:type="gram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 признаки сходства и отличия между двумя игрушками.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Самостоятельно называть сходства и различия в картинках.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Находить одинаковые предметы без посторонней помощи.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Складывать разрезанную на 2-3 или 4 части картинку или открытку.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Выполнять задания, не отвлекаясь в течение 5-7 минут.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Удерживать в поле зрения 4-5 предметов.</w:t>
      </w:r>
    </w:p>
    <w:p w:rsidR="00365E7A" w:rsidRPr="006E524E" w:rsidRDefault="00365E7A" w:rsidP="00365E7A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Мышление.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Собирать пирамидку из семи колечек без помощи взрослого в правильном порядке; складывать мисочки, вкладывая их друг в друга.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Подбирать самостоятельно вкладыши в нужные отверстия.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Называть обобщающим словом каждую группу предметов: 1) собака, кошка, корова, лошадь, коза; 2) белка, заяц, медведь, волк, лиса; 3) роза, ромашка, колокольчик, василек; 4) </w:t>
      </w:r>
      <w:proofErr w:type="gram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стол,  кровать</w:t>
      </w:r>
      <w:proofErr w:type="gram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, шкаф, кресло.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Находить лишний предмет в каждой группе и правильно объяснять свой выбор.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Находить пару каждому предмету.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Отвечать на вопросы: «Сколько лап у собаки? А сколько у курицы? Для чего нужны стрелки для часов? Для чего нужна ручка у двери? Для чего нужны окна в домах? Что нужно сделать, чтобы чай стал сладким?»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Подбирать противоположные слова: днем светло, а ночью… (темно); зимой холодно, а летом… (тепло); вата легкая, а камень … (тяжелый); кирпич твердый, а подушка… (мягкая); дерево высокое, а пенек… (низкий); река широкая, а ручеек… (узкий); слон большой, а мышка… (маленькая).</w:t>
      </w:r>
    </w:p>
    <w:p w:rsidR="00365E7A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Решать простые логические задачи.</w:t>
      </w:r>
    </w:p>
    <w:p w:rsidR="00365E7A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Находить на картинке, где изображены нелепицы, 3-4 несоответствия. Объяснить, что не так, почему не так </w:t>
      </w:r>
      <w:proofErr w:type="gram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 как на самом деле должно быть</w:t>
      </w:r>
    </w:p>
    <w:p w:rsidR="00365E7A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.</w:t>
      </w:r>
      <w:r w:rsidRPr="006E52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52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173D2" wp14:editId="07150A5F">
            <wp:extent cx="3948588" cy="2962275"/>
            <wp:effectExtent l="0" t="0" r="0" b="0"/>
            <wp:docPr id="21" name="Рисунок 21" descr="C:\работа\фото в дс лето 2015\DSC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фото в дс лето 2015\DSC01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15" cy="29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9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65E7A" w:rsidRDefault="00365E7A" w:rsidP="00365E7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E52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B9223" wp14:editId="01622854">
            <wp:extent cx="4824478" cy="3581963"/>
            <wp:effectExtent l="0" t="7302" r="7302" b="7303"/>
            <wp:docPr id="22" name="Рисунок 22" descr="C:\работа\фото в дс лето 2015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фото в дс лето 2015\DSC01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9474" cy="35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7A" w:rsidRDefault="00365E7A" w:rsidP="00365E7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5E7A" w:rsidRDefault="00365E7A" w:rsidP="00365E7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5E7A" w:rsidRDefault="00365E7A" w:rsidP="00365E7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5E7A" w:rsidRDefault="00365E7A" w:rsidP="00365E7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5E7A" w:rsidRDefault="00365E7A" w:rsidP="00365E7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5E7A" w:rsidRPr="006E524E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5E7A" w:rsidRPr="006E524E" w:rsidRDefault="00365E7A" w:rsidP="00365E7A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Память.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Повторить за взрослыми на слух несколько слогов по порядку: </w:t>
      </w:r>
      <w:proofErr w:type="spellStart"/>
      <w:proofErr w:type="gram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ма</w:t>
      </w:r>
      <w:proofErr w:type="spell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-та</w:t>
      </w:r>
      <w:proofErr w:type="gram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са</w:t>
      </w:r>
      <w:proofErr w:type="spell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ки-ле-ти-ди</w:t>
      </w:r>
      <w:proofErr w:type="spell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; па-</w:t>
      </w:r>
      <w:proofErr w:type="spell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са</w:t>
      </w:r>
      <w:proofErr w:type="spell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-ни-</w:t>
      </w:r>
      <w:proofErr w:type="spell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ки</w:t>
      </w:r>
      <w:proofErr w:type="spell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Точно выполнить задание, состоящее из трех-четырех команд: пойти на кухню, сесть, взять чашку, принести ее в комнату.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Определить с одной попытки, какой предмет исчез. Для этого можно поставить перед малышом пять предметов, называя каждый, затем попросить его отвернуться, а в этот момент спрятать один из них; малыш должен будет определить, какой предмет исчез.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Повторить за взрослым на слух четыре-пять слов: стол, дом, кот, пень, ваза.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Повторить на слух цифры в определенном порядке: три – семь – пять; один – четыре – два – шесть.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Запоминать и называть без помощи взрослого 4-5 предметов.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 xml:space="preserve">Рассказывать наизусть несколько </w:t>
      </w:r>
      <w:proofErr w:type="spellStart"/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044250">
        <w:rPr>
          <w:rFonts w:ascii="Times New Roman" w:hAnsi="Times New Roman" w:cs="Times New Roman"/>
          <w:sz w:val="24"/>
          <w:szCs w:val="24"/>
          <w:lang w:eastAsia="ru-RU"/>
        </w:rPr>
        <w:t>, стихов, загадок.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Пересказывать содержание услышанной сказки.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Запоминать содержание сюжетного рисунка.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Воспроизводить в памяти недавно происшедшие, а также яркие события своей жизни.</w:t>
      </w:r>
    </w:p>
    <w:p w:rsidR="00365E7A" w:rsidRPr="006E524E" w:rsidRDefault="00365E7A" w:rsidP="00365E7A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Мелкая моторика.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Запускать мелкие волчки.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Показывать отдельно один палец (указательный), за тем два (указательный и средний).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Кистями рук делать «фонарики».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Нанизывать крупные пуговицы, бусинки на нитку.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Завязывать узлы на толстой веревке или на шнуре.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Застегивать пуговицы, крючки, молнии.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Показывать в воздухе колечки, попеременно соединяя каждый палец с большим.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Проводить линии точно по точкам, не отрывая карандаш от бумаги.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Заштриховывать фигуры ровными прямыми линиями, не выходя за контуры рисунков.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Аккуратно раскрашивать картинки, не выходя за контуры.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Проводить прямые линии по середине дорожки, не выходя за ее края.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Проводить вертикальные, горизонтальные и наклонные линии нужного размера.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1C94D" wp14:editId="18845DF3">
            <wp:extent cx="3897804" cy="2924175"/>
            <wp:effectExtent l="0" t="0" r="7620" b="0"/>
            <wp:docPr id="23" name="Рисунок 23" descr="C:\работа\фото в дс лето 2015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фото в дс лето 2015\DSC01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88" cy="29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7A" w:rsidRPr="006E524E" w:rsidRDefault="00365E7A" w:rsidP="00365E7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Развитие речи.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Как собака лает, кошка мяукает, корова мычит, петух кукарекает, мышка пищит, свинья хрюкает и т. д.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Что умеют делать эти животные (рыба плавает, птица летает, змея ползает, заяц прыгает, человек ходит).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После рассматривания предмета, сюжетной картинки составлять простой описательный рассказ из трех-четырех предложений об этой игрушке.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Произносить все гласные и согласные звуки, кроме шипящих и сонорных.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Согласовывать слова в роде, числе, падеже.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Понимать обобщающие слова: мебель, транспорт, посуда, обувь, одежда.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Правильно употреблять существительные с предлогами: в, на, под, за.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Употреблять предложения с однородными членами.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Отвечать на простейшие вопросы.</w:t>
      </w:r>
    </w:p>
    <w:p w:rsidR="00365E7A" w:rsidRPr="006E524E" w:rsidRDefault="00365E7A" w:rsidP="00365E7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Окружающий мир.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Назвать свое имя и фамилию; имена мамы, папы, бабушки, дедушки.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Сказать, сколько ему лет.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Назвать город, в котором он живет; свой домашний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Сказать, в какое время бывает снег, растут цветы, летают бабочки, лепят снеговиков, тает снег, на деревьях появляются желтые и фасные листочки.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Назвать 2-3 дерева, несколько цветущих травянистых растений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Назвать отличительные особенности внешнего вида дома— их и диких животных и их детенышей.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Различить и назвать привычные бытовые предметы, их величин у, цвет и форм/, назначение, существенные детали и части предметов.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Различить и назвать погодные явления.</w:t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Назвать несколько профессий.</w:t>
      </w:r>
    </w:p>
    <w:p w:rsidR="00365E7A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44250">
        <w:rPr>
          <w:rFonts w:ascii="Times New Roman" w:hAnsi="Times New Roman" w:cs="Times New Roman"/>
          <w:sz w:val="24"/>
          <w:szCs w:val="24"/>
          <w:lang w:eastAsia="ru-RU"/>
        </w:rPr>
        <w:t>Различить на вкус 2-3 вида овощей и фруктов.</w:t>
      </w:r>
    </w:p>
    <w:p w:rsidR="00365E7A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15037D" wp14:editId="2633AA31">
            <wp:extent cx="2543175" cy="4238625"/>
            <wp:effectExtent l="0" t="0" r="9525" b="9525"/>
            <wp:docPr id="24" name="Рисунок 24" descr="C:\фото 2015\фото с телефона сентябрь 2015\IMG_20150915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о 2015\фото с телефона сентябрь 2015\IMG_20150915_091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4" cy="42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E52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14D87B" wp14:editId="65C1AB21">
            <wp:extent cx="3238500" cy="2428875"/>
            <wp:effectExtent l="0" t="0" r="0" b="9525"/>
            <wp:docPr id="25" name="Рисунок 25" descr="C:\фото 2015\фото с телефона сентябрь 20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 2015\фото с телефона сентябрь 2015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80" cy="24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7A" w:rsidRPr="00044250" w:rsidRDefault="00365E7A" w:rsidP="00365E7A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65E7A" w:rsidRPr="00CC59EF" w:rsidRDefault="00365E7A" w:rsidP="00365E7A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>Ребенок 4 года: развиваем эмоции</w:t>
      </w:r>
    </w:p>
    <w:p w:rsidR="00365E7A" w:rsidRPr="00CC59EF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Психологи утверждают, что эмоциям ребенка, как и всему остальному, тоже надо обучать. И начинать воспитывать в нем мимику и жесты лучше всего, когда ребенку 4 года. С чего начать и как помочь 4-летнему ребенку освоить мир эмоций?</w:t>
      </w:r>
    </w:p>
    <w:p w:rsidR="00365E7A" w:rsidRPr="00CC59EF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>Когда ребенку 4 года, малыш уже должен уметь улавливать настроение другого человека и сопереживать окружающим. Но научиться этому ему нужно помочь. Как?</w:t>
      </w:r>
    </w:p>
    <w:p w:rsidR="00365E7A" w:rsidRPr="00CC59EF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>Например, вместе рассматривать семейный альбом, обсуждая, какое настроение было у близких, что они чувствовали: удивление, испуг, радость…</w:t>
      </w:r>
    </w:p>
    <w:p w:rsidR="00365E7A" w:rsidRPr="00CC59EF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>Расскажите о ситуации, когда была сделана фотография. Это занятие не только учит понимать чувства и эмоции, но и укрепляет семейные связи и привязанности.</w:t>
      </w:r>
    </w:p>
    <w:p w:rsidR="00365E7A" w:rsidRPr="00CC59EF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>А еще можно попросить ребенка нахмуриться, как осенняя туча или злая волшебница; улыбнуться, как Буратино или хитрая лиса; позлиться, как мальчик  </w:t>
      </w:r>
    </w:p>
    <w:p w:rsidR="00365E7A" w:rsidRPr="00CC59EF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у которого отняли мороженое; испугаться, как заяц, увидевший волка, или котенок, на которого лает собака.</w:t>
      </w:r>
    </w:p>
    <w:p w:rsidR="00365E7A" w:rsidRDefault="00365E7A" w:rsidP="00365E7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C59EF">
        <w:rPr>
          <w:rFonts w:ascii="Times New Roman" w:hAnsi="Times New Roman" w:cs="Times New Roman"/>
          <w:i/>
          <w:sz w:val="24"/>
          <w:szCs w:val="24"/>
          <w:lang w:eastAsia="ru-RU"/>
        </w:rPr>
        <w:t>Попробуйте вместе изобразить усталость человека, выполнившего тяжелую работу, и т.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д.</w:t>
      </w:r>
    </w:p>
    <w:p w:rsidR="00C522E8" w:rsidRDefault="00C522E8"/>
    <w:sectPr w:rsidR="00C5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8A"/>
    <w:rsid w:val="00055AF9"/>
    <w:rsid w:val="00075F3C"/>
    <w:rsid w:val="0007604C"/>
    <w:rsid w:val="0009075E"/>
    <w:rsid w:val="000A7DA3"/>
    <w:rsid w:val="00105EEC"/>
    <w:rsid w:val="00126773"/>
    <w:rsid w:val="001400DF"/>
    <w:rsid w:val="00187E6A"/>
    <w:rsid w:val="001D031E"/>
    <w:rsid w:val="001D0D28"/>
    <w:rsid w:val="001D72A9"/>
    <w:rsid w:val="0020416C"/>
    <w:rsid w:val="0020476B"/>
    <w:rsid w:val="00242F7A"/>
    <w:rsid w:val="00246914"/>
    <w:rsid w:val="002C1BFF"/>
    <w:rsid w:val="002C33D4"/>
    <w:rsid w:val="002E18F8"/>
    <w:rsid w:val="00347B03"/>
    <w:rsid w:val="00361186"/>
    <w:rsid w:val="00365E7A"/>
    <w:rsid w:val="003A4B2D"/>
    <w:rsid w:val="003C5924"/>
    <w:rsid w:val="003F18BF"/>
    <w:rsid w:val="004150AC"/>
    <w:rsid w:val="00483294"/>
    <w:rsid w:val="004C5346"/>
    <w:rsid w:val="004C57B6"/>
    <w:rsid w:val="004C6E51"/>
    <w:rsid w:val="004F151D"/>
    <w:rsid w:val="00514D21"/>
    <w:rsid w:val="0053112B"/>
    <w:rsid w:val="00533E80"/>
    <w:rsid w:val="00585B49"/>
    <w:rsid w:val="0059747F"/>
    <w:rsid w:val="005C1661"/>
    <w:rsid w:val="005D1E22"/>
    <w:rsid w:val="005E2E3D"/>
    <w:rsid w:val="00654DC9"/>
    <w:rsid w:val="00660E4A"/>
    <w:rsid w:val="006945AE"/>
    <w:rsid w:val="006C2537"/>
    <w:rsid w:val="006C5DEA"/>
    <w:rsid w:val="006E30C2"/>
    <w:rsid w:val="006F36A8"/>
    <w:rsid w:val="00705CC1"/>
    <w:rsid w:val="00720E23"/>
    <w:rsid w:val="00722172"/>
    <w:rsid w:val="007718A4"/>
    <w:rsid w:val="007B011A"/>
    <w:rsid w:val="007E7F68"/>
    <w:rsid w:val="007F22DF"/>
    <w:rsid w:val="007F54ED"/>
    <w:rsid w:val="00866D6E"/>
    <w:rsid w:val="00895078"/>
    <w:rsid w:val="008A329F"/>
    <w:rsid w:val="008B6AF0"/>
    <w:rsid w:val="008C0DCC"/>
    <w:rsid w:val="008C1638"/>
    <w:rsid w:val="00930C3C"/>
    <w:rsid w:val="00943047"/>
    <w:rsid w:val="00946A7D"/>
    <w:rsid w:val="009E2C8A"/>
    <w:rsid w:val="00A14FC1"/>
    <w:rsid w:val="00AB3776"/>
    <w:rsid w:val="00AF218C"/>
    <w:rsid w:val="00B41819"/>
    <w:rsid w:val="00B8628A"/>
    <w:rsid w:val="00BB4CDF"/>
    <w:rsid w:val="00BC43B6"/>
    <w:rsid w:val="00BE5848"/>
    <w:rsid w:val="00BE6CF4"/>
    <w:rsid w:val="00BF4EBA"/>
    <w:rsid w:val="00C202D9"/>
    <w:rsid w:val="00C277A9"/>
    <w:rsid w:val="00C522E8"/>
    <w:rsid w:val="00C80D23"/>
    <w:rsid w:val="00C82645"/>
    <w:rsid w:val="00CC42EF"/>
    <w:rsid w:val="00CD1BE6"/>
    <w:rsid w:val="00CE0C8A"/>
    <w:rsid w:val="00CF798A"/>
    <w:rsid w:val="00D10663"/>
    <w:rsid w:val="00D37132"/>
    <w:rsid w:val="00D43CF8"/>
    <w:rsid w:val="00D7320D"/>
    <w:rsid w:val="00D82189"/>
    <w:rsid w:val="00DB56CF"/>
    <w:rsid w:val="00DD0100"/>
    <w:rsid w:val="00DF1AA2"/>
    <w:rsid w:val="00E07AF4"/>
    <w:rsid w:val="00EB3807"/>
    <w:rsid w:val="00ED2721"/>
    <w:rsid w:val="00F02441"/>
    <w:rsid w:val="00F57040"/>
    <w:rsid w:val="00F75874"/>
    <w:rsid w:val="00F84C6E"/>
    <w:rsid w:val="00FB32DA"/>
    <w:rsid w:val="00FD7575"/>
    <w:rsid w:val="00FE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5BB4E-27B8-43E2-853C-4E05912F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E7A"/>
    <w:pPr>
      <w:spacing w:after="0" w:line="240" w:lineRule="auto"/>
    </w:pPr>
  </w:style>
  <w:style w:type="paragraph" w:customStyle="1" w:styleId="green">
    <w:name w:val="green"/>
    <w:basedOn w:val="a"/>
    <w:rsid w:val="00365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1276</Words>
  <Characters>7276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Володя</cp:lastModifiedBy>
  <cp:revision>4</cp:revision>
  <dcterms:created xsi:type="dcterms:W3CDTF">2015-12-13T12:13:00Z</dcterms:created>
  <dcterms:modified xsi:type="dcterms:W3CDTF">2015-12-13T12:15:00Z</dcterms:modified>
</cp:coreProperties>
</file>