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0" w:rsidRDefault="004B5100" w:rsidP="004B510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5100">
        <w:rPr>
          <w:rFonts w:ascii="Times New Roman" w:hAnsi="Times New Roman" w:cs="Times New Roman"/>
          <w:b/>
          <w:sz w:val="28"/>
          <w:szCs w:val="28"/>
        </w:rPr>
        <w:t>Промежуточная  итоговая  аттестация</w:t>
      </w:r>
    </w:p>
    <w:p w:rsidR="004B5100" w:rsidRPr="00327B65" w:rsidRDefault="004B5100" w:rsidP="004B510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7B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7B65">
        <w:rPr>
          <w:rFonts w:ascii="Times New Roman" w:hAnsi="Times New Roman" w:cs="Times New Roman"/>
          <w:sz w:val="28"/>
          <w:szCs w:val="28"/>
        </w:rPr>
        <w:t xml:space="preserve">  </w:t>
      </w:r>
      <w:r w:rsidRPr="00327B65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r w:rsidRPr="00327B65">
        <w:rPr>
          <w:rFonts w:ascii="Times New Roman" w:hAnsi="Times New Roman" w:cs="Times New Roman"/>
          <w:sz w:val="28"/>
          <w:szCs w:val="28"/>
        </w:rPr>
        <w:t xml:space="preserve"> класса     (девочки)</w:t>
      </w:r>
    </w:p>
    <w:p w:rsidR="004B5100" w:rsidRPr="00327B65" w:rsidRDefault="004B5100" w:rsidP="004B510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7B65">
        <w:rPr>
          <w:rFonts w:ascii="Times New Roman" w:hAnsi="Times New Roman" w:cs="Times New Roman"/>
          <w:sz w:val="28"/>
          <w:szCs w:val="28"/>
        </w:rPr>
        <w:t xml:space="preserve">по  </w:t>
      </w:r>
      <w:r w:rsidRPr="00327B65">
        <w:rPr>
          <w:rFonts w:ascii="Times New Roman" w:hAnsi="Times New Roman" w:cs="Times New Roman"/>
          <w:color w:val="FF0000"/>
          <w:sz w:val="28"/>
          <w:szCs w:val="28"/>
        </w:rPr>
        <w:t xml:space="preserve"> технологии    </w:t>
      </w:r>
      <w:r w:rsidRPr="00327B65">
        <w:rPr>
          <w:rFonts w:ascii="Times New Roman" w:hAnsi="Times New Roman" w:cs="Times New Roman"/>
          <w:sz w:val="28"/>
          <w:szCs w:val="28"/>
        </w:rPr>
        <w:t>за   2014-2015 учебный год</w:t>
      </w:r>
    </w:p>
    <w:p w:rsidR="004B5100" w:rsidRPr="00327B65" w:rsidRDefault="004B5100" w:rsidP="004B510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7B65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327B65">
        <w:rPr>
          <w:rFonts w:ascii="Times New Roman" w:hAnsi="Times New Roman" w:cs="Times New Roman"/>
          <w:color w:val="FF0000"/>
          <w:sz w:val="28"/>
          <w:szCs w:val="28"/>
        </w:rPr>
        <w:t>тестирование</w:t>
      </w:r>
    </w:p>
    <w:p w:rsidR="004B5100" w:rsidRPr="001C280C" w:rsidRDefault="004B5100" w:rsidP="004B51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1 часть (А)</w:t>
      </w:r>
    </w:p>
    <w:p w:rsidR="004B5100" w:rsidRPr="001C280C" w:rsidRDefault="004B5100" w:rsidP="004B5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sz w:val="18"/>
          <w:szCs w:val="18"/>
        </w:rPr>
        <w:t>Выберите правильный ответ</w:t>
      </w:r>
      <w:proofErr w:type="gramStart"/>
      <w:r w:rsidRPr="001C280C">
        <w:rPr>
          <w:rFonts w:ascii="Times New Roman" w:eastAsia="Calibri" w:hAnsi="Times New Roman" w:cs="Times New Roman"/>
          <w:b/>
          <w:sz w:val="18"/>
          <w:szCs w:val="18"/>
        </w:rPr>
        <w:t>.(</w:t>
      </w:r>
      <w:proofErr w:type="gramEnd"/>
      <w:r w:rsidRPr="001C280C">
        <w:rPr>
          <w:rFonts w:ascii="Times New Roman" w:eastAsia="Calibri" w:hAnsi="Times New Roman" w:cs="Times New Roman"/>
          <w:i/>
          <w:sz w:val="18"/>
          <w:szCs w:val="18"/>
        </w:rPr>
        <w:t>отметить галочкой</w:t>
      </w:r>
      <w:r w:rsidRPr="001C280C">
        <w:rPr>
          <w:rFonts w:ascii="Times New Roman" w:eastAsia="Calibri" w:hAnsi="Times New Roman" w:cs="Times New Roman"/>
          <w:b/>
          <w:sz w:val="18"/>
          <w:szCs w:val="18"/>
        </w:rPr>
        <w:t>)</w:t>
      </w:r>
    </w:p>
    <w:p w:rsidR="004B5100" w:rsidRPr="001C280C" w:rsidRDefault="004B5100" w:rsidP="004B51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К столовым приборам не относится: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а) ложка;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б) дуршлаг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в) вилка;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г) нож.</w:t>
      </w:r>
    </w:p>
    <w:p w:rsidR="004B5100" w:rsidRPr="001C280C" w:rsidRDefault="004B5100" w:rsidP="004B51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2.  Определить, является куриное яйцо вареным или сырым. Можно: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а) опустив яйцо в сосуд с водой;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б) по звуку, издаваемому яйцом при его встряхивании;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в) кручением яйца на поверхности стола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г) по внешнему виду.</w:t>
      </w:r>
    </w:p>
    <w:p w:rsidR="004B5100" w:rsidRPr="001C280C" w:rsidRDefault="004B5100" w:rsidP="004B51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3.   В машинной игле ушко находится:</w:t>
      </w:r>
    </w:p>
    <w:p w:rsidR="004B5100" w:rsidRPr="001C280C" w:rsidRDefault="004B5100" w:rsidP="004B51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              а) в середине иглы;</w:t>
      </w:r>
    </w:p>
    <w:p w:rsidR="004B5100" w:rsidRPr="001C280C" w:rsidRDefault="004B5100" w:rsidP="004B5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б) рядом с острием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  в) там же, где у иглы для ручного шитья;</w:t>
      </w:r>
    </w:p>
    <w:p w:rsidR="004B5100" w:rsidRPr="001C280C" w:rsidRDefault="004B5100" w:rsidP="004B5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  г) в середине колбы;</w:t>
      </w:r>
    </w:p>
    <w:p w:rsidR="004B5100" w:rsidRPr="001C280C" w:rsidRDefault="004B5100" w:rsidP="004B51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4.   Мерку </w:t>
      </w:r>
      <w:proofErr w:type="spellStart"/>
      <w:r w:rsidRPr="001C280C">
        <w:rPr>
          <w:rFonts w:ascii="Times New Roman" w:eastAsia="Calibri" w:hAnsi="Times New Roman" w:cs="Times New Roman"/>
          <w:sz w:val="18"/>
          <w:szCs w:val="18"/>
        </w:rPr>
        <w:t>ПОб</w:t>
      </w:r>
      <w:proofErr w:type="spellEnd"/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снимают: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а) для определения длины пояса;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б) для определения длины изделия;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в) для определения ширины изделия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г) для  определения расстояния между карманами.</w:t>
      </w:r>
    </w:p>
    <w:p w:rsidR="004B5100" w:rsidRPr="001C280C" w:rsidRDefault="004B5100" w:rsidP="004B51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5.  Для обработки нижнего среза изделия используют машинные швы: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а) стачной;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proofErr w:type="spellStart"/>
      <w:r w:rsidRPr="001C280C">
        <w:rPr>
          <w:rFonts w:ascii="Times New Roman" w:eastAsia="Calibri" w:hAnsi="Times New Roman" w:cs="Times New Roman"/>
          <w:sz w:val="18"/>
          <w:szCs w:val="18"/>
        </w:rPr>
        <w:t>настрочной</w:t>
      </w:r>
      <w:proofErr w:type="spellEnd"/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в) накладной;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г) </w:t>
      </w:r>
      <w:proofErr w:type="spellStart"/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вподгибку</w:t>
      </w:r>
      <w:proofErr w:type="spellEnd"/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с закрытым срезом</w:t>
      </w:r>
      <w:r w:rsidRPr="001C280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B5100" w:rsidRPr="001C280C" w:rsidRDefault="004B5100" w:rsidP="004B51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6.  Шов – это: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а) ряд повторяющихся стежков на ткани;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б) место соединения нескольких деталей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в) расстояние между одинаковыми проколами иглы;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г) расстояние от строчки до среза детали.</w:t>
      </w:r>
    </w:p>
    <w:p w:rsidR="004B5100" w:rsidRPr="001C280C" w:rsidRDefault="004B5100" w:rsidP="004B51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7</w:t>
      </w:r>
      <w:proofErr w:type="gramStart"/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 К</w:t>
      </w:r>
      <w:proofErr w:type="gramEnd"/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ак называется </w:t>
      </w:r>
      <w:proofErr w:type="spellStart"/>
      <w:r w:rsidRPr="001C280C">
        <w:rPr>
          <w:rFonts w:ascii="Times New Roman" w:eastAsia="Calibri" w:hAnsi="Times New Roman" w:cs="Times New Roman"/>
          <w:sz w:val="18"/>
          <w:szCs w:val="18"/>
        </w:rPr>
        <w:t>неосыпающийся</w:t>
      </w:r>
      <w:proofErr w:type="spellEnd"/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край ткани: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а) кромка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б) уток;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в) основа;</w:t>
      </w:r>
    </w:p>
    <w:p w:rsidR="004B5100" w:rsidRPr="001C280C" w:rsidRDefault="004B5100" w:rsidP="004B5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г) долевая нить.</w:t>
      </w:r>
    </w:p>
    <w:p w:rsidR="004B5100" w:rsidRPr="001C280C" w:rsidRDefault="004B5100" w:rsidP="004B51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2 часть (В)</w:t>
      </w: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sz w:val="18"/>
          <w:szCs w:val="18"/>
        </w:rPr>
        <w:t xml:space="preserve">Выберите правильные ответы   </w:t>
      </w:r>
      <w:proofErr w:type="gramStart"/>
      <w:r w:rsidRPr="001C280C">
        <w:rPr>
          <w:rFonts w:ascii="Times New Roman" w:eastAsia="Calibri" w:hAnsi="Times New Roman" w:cs="Times New Roman"/>
          <w:b/>
          <w:sz w:val="18"/>
          <w:szCs w:val="18"/>
        </w:rPr>
        <w:t>(</w:t>
      </w:r>
      <w:r w:rsidRPr="001C280C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gramEnd"/>
      <w:r w:rsidRPr="001C280C">
        <w:rPr>
          <w:rFonts w:ascii="Times New Roman" w:eastAsia="Calibri" w:hAnsi="Times New Roman" w:cs="Times New Roman"/>
          <w:i/>
          <w:sz w:val="18"/>
          <w:szCs w:val="18"/>
        </w:rPr>
        <w:t xml:space="preserve">отметить галочкой)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9.   К гигиеническим свойствам тканей относятся: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а) прочность;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б) гигроскопичность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proofErr w:type="spellStart"/>
      <w:r w:rsidRPr="001C280C">
        <w:rPr>
          <w:rFonts w:ascii="Times New Roman" w:eastAsia="Calibri" w:hAnsi="Times New Roman" w:cs="Times New Roman"/>
          <w:sz w:val="18"/>
          <w:szCs w:val="18"/>
        </w:rPr>
        <w:t>драпируемость</w:t>
      </w:r>
      <w:proofErr w:type="spellEnd"/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г) воздухопроницаемость</w:t>
      </w:r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д</w:t>
      </w:r>
      <w:proofErr w:type="spellEnd"/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) </w:t>
      </w:r>
      <w:proofErr w:type="spellStart"/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пылеемкость</w:t>
      </w:r>
      <w:proofErr w:type="spellEnd"/>
      <w:r w:rsidRPr="001C280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е) скольжение.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10. При раскрое изделия  необходимо учитывать:</w:t>
      </w:r>
    </w:p>
    <w:p w:rsidR="004B5100" w:rsidRPr="001C280C" w:rsidRDefault="004B5100" w:rsidP="004B5100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а) расположение рисунка на ткани;</w:t>
      </w:r>
    </w:p>
    <w:p w:rsidR="004B5100" w:rsidRPr="001C280C" w:rsidRDefault="004B5100" w:rsidP="004B5100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б) направление нитей основы;</w:t>
      </w:r>
    </w:p>
    <w:p w:rsidR="004B5100" w:rsidRPr="001C280C" w:rsidRDefault="004B5100" w:rsidP="004B5100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в) величину припусков на швы;</w:t>
      </w:r>
    </w:p>
    <w:p w:rsidR="004B5100" w:rsidRPr="001C280C" w:rsidRDefault="004B5100" w:rsidP="004B5100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г) количество выкраиваемых деталей;</w:t>
      </w:r>
    </w:p>
    <w:p w:rsidR="004B5100" w:rsidRPr="001C280C" w:rsidRDefault="004B5100" w:rsidP="004B5100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C280C">
        <w:rPr>
          <w:rFonts w:ascii="Times New Roman" w:eastAsia="Calibri" w:hAnsi="Times New Roman" w:cs="Times New Roman"/>
          <w:sz w:val="18"/>
          <w:szCs w:val="18"/>
        </w:rPr>
        <w:t>д</w:t>
      </w:r>
      <w:proofErr w:type="spellEnd"/>
      <w:r w:rsidRPr="001C280C">
        <w:rPr>
          <w:rFonts w:ascii="Times New Roman" w:eastAsia="Calibri" w:hAnsi="Times New Roman" w:cs="Times New Roman"/>
          <w:sz w:val="18"/>
          <w:szCs w:val="18"/>
        </w:rPr>
        <w:t>) направление нитей утка;</w:t>
      </w:r>
    </w:p>
    <w:p w:rsidR="004B5100" w:rsidRPr="001C280C" w:rsidRDefault="004B5100" w:rsidP="004B5100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е) ширину ткани;</w:t>
      </w: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sz w:val="18"/>
          <w:szCs w:val="18"/>
        </w:rPr>
        <w:t>Установите соответствие</w:t>
      </w:r>
    </w:p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11. Установите соответствие  между видом ручного  шва и его условным обозначением. Напишите возле цифры из  левого столбца соответствующую ей букву из правого.</w:t>
      </w:r>
    </w:p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1C280C">
        <w:rPr>
          <w:rFonts w:ascii="Times New Roman" w:eastAsia="Calibri" w:hAnsi="Times New Roman" w:cs="Times New Roman"/>
          <w:b/>
          <w:i/>
          <w:sz w:val="18"/>
          <w:szCs w:val="18"/>
        </w:rPr>
        <w:t>Условное обозначение                                                        Вид шва</w:t>
      </w:r>
    </w:p>
    <w:p w:rsidR="004B5100" w:rsidRDefault="004B5100" w:rsidP="004B5100">
      <w:pPr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</w:p>
    <w:p w:rsidR="004B5100" w:rsidRDefault="004B5100" w:rsidP="004B5100">
      <w:pPr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110"/>
        <w:gridCol w:w="2978"/>
      </w:tblGrid>
      <w:tr w:rsidR="004B5100" w:rsidTr="00572C06">
        <w:tc>
          <w:tcPr>
            <w:tcW w:w="4110" w:type="dxa"/>
          </w:tcPr>
          <w:p w:rsidR="004B5100" w:rsidRDefault="004B5100" w:rsidP="00572C0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  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4425" cy="542925"/>
                  <wp:effectExtent l="0" t="0" r="9525" b="9525"/>
                  <wp:docPr id="1" name="Рисунок 1" descr="Описание: C:\Users\Людмила Владимировна\Pictures\2012-06-16\2012-06-16 21-52-23_000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Людмила Владимировна\Pictures\2012-06-16\2012-06-16 21-52-23_0002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8" w:type="dxa"/>
          </w:tcPr>
          <w:p w:rsidR="004B5100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А)  «Прямые сметочные стежки</w:t>
            </w:r>
          </w:p>
        </w:tc>
      </w:tr>
      <w:tr w:rsidR="004B5100" w:rsidTr="00572C06">
        <w:tc>
          <w:tcPr>
            <w:tcW w:w="4110" w:type="dxa"/>
          </w:tcPr>
          <w:p w:rsidR="004B5100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100" w:rsidRDefault="004B5100" w:rsidP="00572C0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619125"/>
                  <wp:effectExtent l="0" t="0" r="9525" b="9525"/>
                  <wp:docPr id="2" name="Рисунок 2" descr="&amp;Rcy;&amp;ucy;&amp;chcy;&amp;ncy;&amp;ycy;&amp;iecy; &amp;scy;&amp;tcy;&amp;iecy;&amp;zhcy;&amp;kcy;&amp;icy; &amp;icy; &amp;scy;&amp;tcy;&amp;rcy;&amp;ocy;&amp;chcy;&amp;kcy;&amp;icy; hobby4u.ru - &amp;KHcy;&amp;ocy;&amp;bcy;&amp;bcy;&amp;icy; &amp;Dcy;&amp;lcy;&amp;yacy; &amp;Vcy;&amp;a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Rcy;&amp;ucy;&amp;chcy;&amp;ncy;&amp;ycy;&amp;iecy; &amp;scy;&amp;tcy;&amp;iecy;&amp;zhcy;&amp;kcy;&amp;icy; &amp;icy; &amp;scy;&amp;tcy;&amp;rcy;&amp;ocy;&amp;chcy;&amp;kcy;&amp;icy; hobby4u.ru - &amp;KHcy;&amp;ocy;&amp;bcy;&amp;bcy;&amp;icy; &amp;Dcy;&amp;lcy;&amp;yacy; &amp;Vcy;&amp;acy;&amp;s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887" r="4624" b="24531"/>
                          <a:stretch/>
                        </pic:blipFill>
                        <pic:spPr bwMode="auto">
                          <a:xfrm>
                            <a:off x="0" y="0"/>
                            <a:ext cx="1571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78" w:type="dxa"/>
          </w:tcPr>
          <w:p w:rsidR="004B5100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Start"/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9B2E42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9B2E42">
              <w:rPr>
                <w:rFonts w:ascii="Times New Roman" w:eastAsia="Calibri" w:hAnsi="Times New Roman" w:cs="Times New Roman"/>
                <w:sz w:val="18"/>
                <w:szCs w:val="18"/>
              </w:rPr>
              <w:t>опировальные стежки</w:t>
            </w: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B5100" w:rsidTr="00572C06">
        <w:tc>
          <w:tcPr>
            <w:tcW w:w="4110" w:type="dxa"/>
          </w:tcPr>
          <w:p w:rsidR="004B5100" w:rsidRDefault="004B5100" w:rsidP="00572C0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76325" cy="542925"/>
                  <wp:effectExtent l="0" t="0" r="9525" b="9525"/>
                  <wp:docPr id="3" name="Рисунок 3" descr="Описание: C:\Users\Людмила Владимировна\Pictures\2012-06-16\2012-06-16 21-53-29_000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Людмила Владимировна\Pictures\2012-06-16\2012-06-16 21-53-29_0003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78" w:type="dxa"/>
          </w:tcPr>
          <w:p w:rsidR="004B5100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шов  «Козлик»</w:t>
            </w:r>
          </w:p>
        </w:tc>
      </w:tr>
      <w:tr w:rsidR="004B5100" w:rsidTr="00572C06">
        <w:tc>
          <w:tcPr>
            <w:tcW w:w="4110" w:type="dxa"/>
          </w:tcPr>
          <w:p w:rsidR="004B5100" w:rsidRDefault="004B5100" w:rsidP="00572C0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38324" cy="638175"/>
                  <wp:effectExtent l="0" t="0" r="0" b="0"/>
                  <wp:docPr id="4" name="Рисунок 4" descr="&amp;Rcy;&amp;ucy;&amp;chcy;&amp;ncy;&amp;ycy;&amp;iecy; &amp;shcy;&amp;vcy;&amp;ycy;. . &amp;Vcy;&amp;icy;&amp;dcy;&amp;ycy; &amp;rcy;&amp;ucy;&amp;chcy;&amp;ncy;&amp;ycy;&amp;khcy; &amp;rcy;&amp;acy;&amp;bcy;&amp;ocy;&amp;tcy; &amp;Kcy;&amp;rcy;&amp;acy;&amp;scy;&amp;icy;&amp;vcy;&amp;ocy; &amp;shcy;&amp;icy;&amp;tcy;&amp;softcy; &amp;ncy;&amp;iecy; &amp;zcy;&amp;acy;&amp;pcy;&amp;rcy;&amp;iecy;&amp;tcy;&amp;icy;&amp;shcy;&amp;softcy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Rcy;&amp;ucy;&amp;chcy;&amp;ncy;&amp;ycy;&amp;iecy; &amp;shcy;&amp;vcy;&amp;ycy;. . &amp;Vcy;&amp;icy;&amp;dcy;&amp;ycy; &amp;rcy;&amp;ucy;&amp;chcy;&amp;ncy;&amp;ycy;&amp;khcy; &amp;rcy;&amp;acy;&amp;bcy;&amp;ocy;&amp;tcy; &amp;Kcy;&amp;rcy;&amp;acy;&amp;scy;&amp;icy;&amp;vcy;&amp;ocy; &amp;shcy;&amp;icy;&amp;tcy;&amp;softcy; &amp;ncy;&amp;iecy; &amp;zcy;&amp;acy;&amp;pcy;&amp;rcy;&amp;iecy;&amp;tcy;&amp;icy;&amp;shcy;&amp;softcy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89" cy="64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78" w:type="dxa"/>
          </w:tcPr>
          <w:p w:rsidR="004B5100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Г) Тамбурный шов</w:t>
            </w:r>
          </w:p>
        </w:tc>
      </w:tr>
      <w:tr w:rsidR="004B5100" w:rsidTr="00572C06">
        <w:trPr>
          <w:trHeight w:val="1467"/>
        </w:trPr>
        <w:tc>
          <w:tcPr>
            <w:tcW w:w="4110" w:type="dxa"/>
          </w:tcPr>
          <w:p w:rsidR="004B5100" w:rsidRDefault="004B5100" w:rsidP="00572C0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Start"/>
            <w:r>
              <w:rPr>
                <w:noProof/>
                <w:lang w:eastAsia="ru-RU"/>
              </w:rPr>
              <w:drawing>
                <wp:inline distT="0" distB="0" distL="0" distR="0">
                  <wp:extent cx="854017" cy="1114425"/>
                  <wp:effectExtent l="2857" t="0" r="6668" b="6667"/>
                  <wp:docPr id="5" name="Рисунок 5" descr="&amp;Rcy;&amp;ucy;&amp;chcy;&amp;ncy;&amp;ycy;&amp;iecy; &amp;shcy;&amp;vcy;&amp;ycy; &amp;icy; &amp;scy;&amp;tcy;&amp;rcy;&amp;ocy;&amp;ch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Rcy;&amp;ucy;&amp;chcy;&amp;ncy;&amp;ycy;&amp;iecy; &amp;shcy;&amp;vcy;&amp;ycy; &amp;icy; &amp;scy;&amp;tcy;&amp;rcy;&amp;ocy;&amp;ch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4017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End"/>
          </w:p>
        </w:tc>
        <w:tc>
          <w:tcPr>
            <w:tcW w:w="2978" w:type="dxa"/>
          </w:tcPr>
          <w:p w:rsidR="004B5100" w:rsidRPr="001C280C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Д) «косые стежки</w:t>
            </w: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B5100" w:rsidRPr="001C280C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100" w:rsidRDefault="004B5100" w:rsidP="00572C0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B5100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sz w:val="18"/>
          <w:szCs w:val="18"/>
        </w:rPr>
        <w:t>Установите последовательность</w:t>
      </w:r>
    </w:p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12. Укажите цифрами правильную последовательность технологических операций при приготовлении холодных блюд из вареных овощей:</w:t>
      </w:r>
    </w:p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</w:tblGrid>
      <w:tr w:rsidR="004B5100" w:rsidRPr="001C280C" w:rsidTr="00572C0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А. Механическая обработка овощей (сортировка, мойка, очистка, промывание)</w:t>
            </w:r>
          </w:p>
        </w:tc>
      </w:tr>
      <w:tr w:rsidR="004B5100" w:rsidRPr="001C280C" w:rsidTr="00572C0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Б. Нарезка овощей</w:t>
            </w:r>
          </w:p>
        </w:tc>
      </w:tr>
      <w:tr w:rsidR="004B5100" w:rsidRPr="001C280C" w:rsidTr="00572C0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В. Украшение блюд и подача к столу</w:t>
            </w:r>
          </w:p>
        </w:tc>
      </w:tr>
      <w:tr w:rsidR="004B5100" w:rsidRPr="001C280C" w:rsidTr="00572C0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Г. Заправка салатов перед подачей к столу</w:t>
            </w:r>
          </w:p>
        </w:tc>
      </w:tr>
      <w:tr w:rsidR="004B5100" w:rsidRPr="001C280C" w:rsidTr="00572C0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Д. Тепловая обработка овощей</w:t>
            </w:r>
          </w:p>
        </w:tc>
      </w:tr>
      <w:tr w:rsidR="004B5100" w:rsidRPr="001C280C" w:rsidTr="00572C0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Е. Охлаждение овощей</w:t>
            </w:r>
          </w:p>
        </w:tc>
      </w:tr>
    </w:tbl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13. Укажите цифрами правильную последовательность технологических операций при изготовлении фартука.</w:t>
      </w:r>
    </w:p>
    <w:p w:rsidR="004B5100" w:rsidRPr="001C280C" w:rsidRDefault="004B5100" w:rsidP="004B51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</w:tblGrid>
      <w:tr w:rsidR="004B5100" w:rsidRPr="001C280C" w:rsidTr="00572C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А. Обработать бретели, нагрудник, накладные карманы, срезы фартука</w:t>
            </w:r>
          </w:p>
        </w:tc>
      </w:tr>
      <w:tr w:rsidR="004B5100" w:rsidRPr="001C280C" w:rsidTr="00572C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Б. Сметать нагрудник и нижнюю часть фартука</w:t>
            </w:r>
          </w:p>
        </w:tc>
      </w:tr>
      <w:tr w:rsidR="004B5100" w:rsidRPr="001C280C" w:rsidTr="00572C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В. Подготовить ткань к раскрою</w:t>
            </w:r>
          </w:p>
        </w:tc>
      </w:tr>
      <w:tr w:rsidR="004B5100" w:rsidRPr="001C280C" w:rsidTr="00572C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Г. Стачать детали фартука</w:t>
            </w:r>
          </w:p>
        </w:tc>
      </w:tr>
      <w:tr w:rsidR="004B5100" w:rsidRPr="001C280C" w:rsidTr="00572C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Д. Выполнить влажно-тепловую обработку</w:t>
            </w:r>
          </w:p>
        </w:tc>
      </w:tr>
      <w:tr w:rsidR="004B5100" w:rsidRPr="001C280C" w:rsidTr="00572C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Е. Разложить выкройку фартука на ткани</w:t>
            </w:r>
          </w:p>
        </w:tc>
      </w:tr>
      <w:tr w:rsidR="004B5100" w:rsidRPr="001C280C" w:rsidTr="00572C0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00" w:rsidRPr="001C280C" w:rsidRDefault="004B5100" w:rsidP="00572C0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80C">
              <w:rPr>
                <w:rFonts w:ascii="Times New Roman" w:eastAsia="Calibri" w:hAnsi="Times New Roman" w:cs="Times New Roman"/>
                <w:sz w:val="18"/>
                <w:szCs w:val="18"/>
              </w:rPr>
              <w:t>Ж. Раскроить ткань</w:t>
            </w:r>
          </w:p>
        </w:tc>
      </w:tr>
    </w:tbl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>3 часть (С)</w:t>
      </w:r>
    </w:p>
    <w:p w:rsidR="004B5100" w:rsidRPr="001C280C" w:rsidRDefault="004B5100" w:rsidP="004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C280C">
        <w:rPr>
          <w:rFonts w:ascii="Times New Roman" w:eastAsia="Calibri" w:hAnsi="Times New Roman" w:cs="Times New Roman"/>
          <w:b/>
          <w:sz w:val="18"/>
          <w:szCs w:val="18"/>
        </w:rPr>
        <w:t>Дайте ответ:</w:t>
      </w:r>
    </w:p>
    <w:p w:rsidR="004B5100" w:rsidRPr="001C280C" w:rsidRDefault="004B5100" w:rsidP="004B51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14. Винегрет – разновидность салата, в состав которого обязательно входит </w:t>
      </w:r>
      <w:r w:rsidRPr="001C280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свекла</w:t>
      </w:r>
    </w:p>
    <w:p w:rsidR="004B5100" w:rsidRPr="001C280C" w:rsidRDefault="004B5100" w:rsidP="004B510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280C">
        <w:rPr>
          <w:rFonts w:ascii="Times New Roman" w:eastAsia="Calibri" w:hAnsi="Times New Roman" w:cs="Times New Roman"/>
          <w:sz w:val="18"/>
          <w:szCs w:val="18"/>
        </w:rPr>
        <w:t xml:space="preserve">         15.Линии, мысленно проводимые на фигуре человека:       </w:t>
      </w:r>
    </w:p>
    <w:p w:rsidR="004B5100" w:rsidRPr="001C280C" w:rsidRDefault="004B5100" w:rsidP="004B510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280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4B5100" w:rsidRPr="001C280C" w:rsidRDefault="004B5100" w:rsidP="004B510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280C">
        <w:rPr>
          <w:rFonts w:ascii="Times New Roman" w:eastAsia="Calibri" w:hAnsi="Times New Roman" w:cs="Times New Roman"/>
          <w:b/>
          <w:sz w:val="20"/>
          <w:szCs w:val="20"/>
        </w:rPr>
        <w:t>1.Линия шеи</w:t>
      </w:r>
    </w:p>
    <w:p w:rsidR="004B5100" w:rsidRPr="001C280C" w:rsidRDefault="004B5100" w:rsidP="004B510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280C">
        <w:rPr>
          <w:rFonts w:ascii="Times New Roman" w:eastAsia="Calibri" w:hAnsi="Times New Roman" w:cs="Times New Roman"/>
          <w:b/>
          <w:sz w:val="20"/>
          <w:szCs w:val="20"/>
        </w:rPr>
        <w:t>2.Линия груди</w:t>
      </w:r>
    </w:p>
    <w:p w:rsidR="004B5100" w:rsidRPr="001C280C" w:rsidRDefault="004B5100" w:rsidP="004B510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280C">
        <w:rPr>
          <w:rFonts w:ascii="Times New Roman" w:eastAsia="Calibri" w:hAnsi="Times New Roman" w:cs="Times New Roman"/>
          <w:b/>
          <w:sz w:val="20"/>
          <w:szCs w:val="20"/>
        </w:rPr>
        <w:t>3.Линия талии</w:t>
      </w:r>
    </w:p>
    <w:p w:rsidR="004B5100" w:rsidRPr="001C280C" w:rsidRDefault="004B5100" w:rsidP="004B510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280C">
        <w:rPr>
          <w:rFonts w:ascii="Times New Roman" w:eastAsia="Calibri" w:hAnsi="Times New Roman" w:cs="Times New Roman"/>
          <w:b/>
          <w:sz w:val="20"/>
          <w:szCs w:val="20"/>
        </w:rPr>
        <w:t>4.Линия бедер</w:t>
      </w:r>
    </w:p>
    <w:p w:rsidR="004B5100" w:rsidRPr="001C280C" w:rsidRDefault="004B5100" w:rsidP="004B510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280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5.Линия середины колена</w:t>
      </w:r>
    </w:p>
    <w:p w:rsidR="004B5100" w:rsidRPr="001C280C" w:rsidRDefault="004B5100" w:rsidP="004B510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280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6.Линия середины фигуры</w:t>
      </w:r>
    </w:p>
    <w:p w:rsidR="004B5100" w:rsidRDefault="004B5100">
      <w:pPr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:rsidR="004B5100" w:rsidRPr="001C280C" w:rsidRDefault="004B5100" w:rsidP="004B51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5100" w:rsidRPr="001C280C" w:rsidRDefault="004B5100" w:rsidP="004B51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C280C">
        <w:rPr>
          <w:rFonts w:ascii="Times New Roman" w:eastAsia="Calibri" w:hAnsi="Times New Roman" w:cs="Times New Roman"/>
          <w:b/>
        </w:rPr>
        <w:t>Спецификация</w:t>
      </w:r>
    </w:p>
    <w:p w:rsidR="004B5100" w:rsidRPr="001C280C" w:rsidRDefault="004B5100" w:rsidP="004B51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C280C">
        <w:rPr>
          <w:rFonts w:ascii="Times New Roman" w:eastAsia="Calibri" w:hAnsi="Times New Roman" w:cs="Times New Roman"/>
          <w:b/>
        </w:rPr>
        <w:t>итоговой контрольной проверочной работы по технологии</w:t>
      </w:r>
    </w:p>
    <w:p w:rsidR="004B5100" w:rsidRPr="001C280C" w:rsidRDefault="004B5100" w:rsidP="004B51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4B5100" w:rsidRPr="001C280C" w:rsidRDefault="004B5100" w:rsidP="004B51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C280C">
        <w:rPr>
          <w:rFonts w:ascii="Times New Roman" w:eastAsia="Calibri" w:hAnsi="Times New Roman" w:cs="Times New Roman"/>
          <w:b/>
        </w:rPr>
        <w:t xml:space="preserve">5 класс 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</w:p>
    <w:p w:rsidR="004B5100" w:rsidRPr="001C280C" w:rsidRDefault="004B5100" w:rsidP="004B51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C280C">
        <w:rPr>
          <w:rFonts w:ascii="Times New Roman" w:eastAsia="Calibri" w:hAnsi="Times New Roman" w:cs="Times New Roman"/>
          <w:b/>
        </w:rPr>
        <w:t>Назначение проверочной работы: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C280C">
        <w:rPr>
          <w:rFonts w:ascii="Times New Roman" w:eastAsia="Calibri" w:hAnsi="Times New Roman" w:cs="Times New Roman"/>
        </w:rPr>
        <w:t>Данный тест предназначен для учащихся 5 класса по ТЕХНОЛОГИИ: (</w:t>
      </w:r>
      <w:proofErr w:type="gramEnd"/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Цель работы: оценить уровень подготовки учащихся 5 класса за год по предмету ТЕХНОЛОГИЯ.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</w:p>
    <w:p w:rsidR="004B5100" w:rsidRPr="001C280C" w:rsidRDefault="004B5100" w:rsidP="004B51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C280C">
        <w:rPr>
          <w:rFonts w:ascii="Times New Roman" w:eastAsia="Calibri" w:hAnsi="Times New Roman" w:cs="Times New Roman"/>
          <w:b/>
        </w:rPr>
        <w:t>Документы, определяющие содержание работы.</w:t>
      </w:r>
    </w:p>
    <w:p w:rsidR="004B5100" w:rsidRPr="001C280C" w:rsidRDefault="004B5100" w:rsidP="004B5100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Содержание работы определяется на основе следующих документов:</w:t>
      </w:r>
    </w:p>
    <w:p w:rsidR="004B5100" w:rsidRPr="001C280C" w:rsidRDefault="004B5100" w:rsidP="004B5100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1).Федеральный компонент государственного стандарта общего образования. Технология.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1089).</w:t>
      </w:r>
    </w:p>
    <w:p w:rsidR="004B5100" w:rsidRPr="001C280C" w:rsidRDefault="004B5100" w:rsidP="004B5100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 xml:space="preserve">2). Технология: Программы начального и основного образования. Авт.: Хохлова М.В., </w:t>
      </w:r>
      <w:proofErr w:type="spellStart"/>
      <w:r w:rsidRPr="001C280C">
        <w:rPr>
          <w:rFonts w:ascii="Times New Roman" w:eastAsia="Calibri" w:hAnsi="Times New Roman" w:cs="Times New Roman"/>
        </w:rPr>
        <w:t>Самородский</w:t>
      </w:r>
      <w:proofErr w:type="spellEnd"/>
      <w:r w:rsidRPr="001C280C">
        <w:rPr>
          <w:rFonts w:ascii="Times New Roman" w:eastAsia="Calibri" w:hAnsi="Times New Roman" w:cs="Times New Roman"/>
        </w:rPr>
        <w:t xml:space="preserve"> П.С., Синица Н.В., Симоненко В.Д. – 2008.</w:t>
      </w:r>
    </w:p>
    <w:p w:rsidR="004B5100" w:rsidRPr="001C280C" w:rsidRDefault="004B5100" w:rsidP="004B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00" w:rsidRPr="001C280C" w:rsidRDefault="004B5100" w:rsidP="004B51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C280C">
        <w:rPr>
          <w:rFonts w:ascii="Times New Roman" w:eastAsia="Calibri" w:hAnsi="Times New Roman" w:cs="Times New Roman"/>
          <w:b/>
        </w:rPr>
        <w:t>Характеристика структуры и содержания работы</w:t>
      </w:r>
    </w:p>
    <w:p w:rsidR="004B5100" w:rsidRPr="001C280C" w:rsidRDefault="004B5100" w:rsidP="004B510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включены вопросы по разделам: «Кулинария», «Материаловедение», «Машиноведение», «Конструирование и моделирование», «Технология изготовления швейного изделия», «Рукоделие».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Контрольная работа состоит из трех частей:</w:t>
      </w:r>
    </w:p>
    <w:p w:rsidR="004B5100" w:rsidRPr="001C280C" w:rsidRDefault="004B5100" w:rsidP="004B51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 xml:space="preserve">Часть </w:t>
      </w:r>
      <w:r w:rsidRPr="001C280C">
        <w:rPr>
          <w:rFonts w:ascii="Times New Roman" w:eastAsia="Calibri" w:hAnsi="Times New Roman" w:cs="Times New Roman"/>
          <w:lang w:val="en-US"/>
        </w:rPr>
        <w:t>I</w:t>
      </w:r>
      <w:r w:rsidRPr="001C280C">
        <w:rPr>
          <w:rFonts w:ascii="Times New Roman" w:eastAsia="Calibri" w:hAnsi="Times New Roman" w:cs="Times New Roman"/>
        </w:rPr>
        <w:t xml:space="preserve"> (А) содержит 7заданий (базового уровня сложности) с выбором одного верного ответа из четырех.</w:t>
      </w:r>
    </w:p>
    <w:p w:rsidR="004B5100" w:rsidRPr="001C280C" w:rsidRDefault="004B5100" w:rsidP="004B51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Часть  2 (В)  включает пять заданий (повышенного уровня):</w:t>
      </w:r>
    </w:p>
    <w:p w:rsidR="004B5100" w:rsidRPr="001C280C" w:rsidRDefault="004B5100" w:rsidP="004B51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- с выбором трех верных ответов из шести – 2 задания;</w:t>
      </w:r>
    </w:p>
    <w:p w:rsidR="004B5100" w:rsidRPr="001C280C" w:rsidRDefault="004B5100" w:rsidP="004B51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-  на последовательность – 2 задание</w:t>
      </w:r>
    </w:p>
    <w:p w:rsidR="004B5100" w:rsidRPr="001C280C" w:rsidRDefault="004B5100" w:rsidP="004B51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-  на соответствие – 1 задание.</w:t>
      </w:r>
    </w:p>
    <w:p w:rsidR="004B5100" w:rsidRPr="001C280C" w:rsidRDefault="004B5100" w:rsidP="004B5100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 xml:space="preserve">   Часть 3 (С) включает 2 задания (высокого уровня):</w:t>
      </w:r>
    </w:p>
    <w:p w:rsidR="004B5100" w:rsidRPr="001C280C" w:rsidRDefault="004B5100" w:rsidP="004B5100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 xml:space="preserve">     - с кратким свободным ответом – 2 задания;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Вопросы  1 (А) части оцениваются 1 баллом.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Вопросы  2 (В)  части оцениваются от 0 до 2 баллов: за верное выполнение задания выставляется 2 балла; если в ответе содержится одна ошибка, выставляется 1 балл; за неверный ответ, содержащий 2-е и более ошибок, выставляется 0 баллов.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Вопросы 3 (С)  части оцениваются:</w:t>
      </w:r>
    </w:p>
    <w:p w:rsidR="004B5100" w:rsidRPr="001C280C" w:rsidRDefault="004B5100" w:rsidP="004B5100">
      <w:pPr>
        <w:spacing w:after="0" w:line="240" w:lineRule="auto"/>
        <w:ind w:firstLine="1560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 xml:space="preserve">- задание 13,14 – 3 балла; 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</w:rPr>
      </w:pPr>
      <w:r w:rsidRPr="001C280C">
        <w:rPr>
          <w:rFonts w:ascii="Times New Roman" w:eastAsia="Calibri" w:hAnsi="Times New Roman" w:cs="Times New Roman"/>
          <w:b/>
        </w:rPr>
        <w:t>3.   Критерии оценивания результатов выполнения работы.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Максимальная сумма баллов за работу – 2</w:t>
      </w:r>
      <w:r w:rsidR="00822229">
        <w:rPr>
          <w:rFonts w:ascii="Times New Roman" w:eastAsia="Calibri" w:hAnsi="Times New Roman" w:cs="Times New Roman"/>
        </w:rPr>
        <w:t>3</w:t>
      </w:r>
      <w:r w:rsidRPr="001C280C">
        <w:rPr>
          <w:rFonts w:ascii="Times New Roman" w:eastAsia="Calibri" w:hAnsi="Times New Roman" w:cs="Times New Roman"/>
        </w:rPr>
        <w:t xml:space="preserve"> балла.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1 (А) часть – 8 баллов; 2 (В) часть – 10 баллов; 3 (С) часть – 6 баллов.</w:t>
      </w:r>
    </w:p>
    <w:p w:rsidR="004B5100" w:rsidRPr="001C280C" w:rsidRDefault="004B5100" w:rsidP="004B51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</w:p>
    <w:p w:rsidR="004B5100" w:rsidRPr="001C280C" w:rsidRDefault="004B5100" w:rsidP="004B5100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>Оценки: «5» ставится, если учащийся набрал 23 – 22 баллов;</w:t>
      </w:r>
    </w:p>
    <w:p w:rsidR="004B5100" w:rsidRPr="001C280C" w:rsidRDefault="004B5100" w:rsidP="004B5100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 xml:space="preserve">              «4» ставится, если учащийся набрал 21 – 16 баллов;</w:t>
      </w:r>
    </w:p>
    <w:p w:rsidR="004B5100" w:rsidRPr="001C280C" w:rsidRDefault="004B5100" w:rsidP="004B5100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C280C">
        <w:rPr>
          <w:rFonts w:ascii="Times New Roman" w:eastAsia="Calibri" w:hAnsi="Times New Roman" w:cs="Times New Roman"/>
        </w:rPr>
        <w:t xml:space="preserve">              «3» ставится, если учащийся набрал 15 – 7баллов;</w:t>
      </w:r>
    </w:p>
    <w:p w:rsidR="004B5100" w:rsidRPr="001C280C" w:rsidRDefault="004B5100" w:rsidP="004B51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«2» ставится, если учащийся набрал 6 и менее баллов</w:t>
      </w:r>
    </w:p>
    <w:p w:rsidR="004B5100" w:rsidRPr="001C280C" w:rsidRDefault="004B5100" w:rsidP="004B51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00" w:rsidRPr="001C280C" w:rsidRDefault="004B5100" w:rsidP="004B51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00" w:rsidRPr="001C280C" w:rsidRDefault="004B5100" w:rsidP="004B51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00" w:rsidRPr="00EE7AFE" w:rsidRDefault="004B5100" w:rsidP="004B51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4B5100" w:rsidRDefault="004B5100"/>
    <w:sectPr w:rsidR="004B5100" w:rsidSect="004B51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FA0"/>
    <w:multiLevelType w:val="hybridMultilevel"/>
    <w:tmpl w:val="36582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5E4237"/>
    <w:multiLevelType w:val="hybridMultilevel"/>
    <w:tmpl w:val="DC8EE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559DB"/>
    <w:multiLevelType w:val="hybridMultilevel"/>
    <w:tmpl w:val="75B66846"/>
    <w:lvl w:ilvl="0" w:tplc="7A28BA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35D3D"/>
    <w:multiLevelType w:val="hybridMultilevel"/>
    <w:tmpl w:val="86529AE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B5100"/>
    <w:rsid w:val="004B5100"/>
    <w:rsid w:val="0082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2015-06-07T14:44:00Z</dcterms:created>
  <dcterms:modified xsi:type="dcterms:W3CDTF">2015-06-07T14:46:00Z</dcterms:modified>
</cp:coreProperties>
</file>