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6" w:rsidRDefault="00404B30" w:rsidP="00EA15B6">
      <w:pPr>
        <w:spacing w:before="100" w:beforeAutospacing="1" w:after="0"/>
        <w:ind w:left="1" w:hanging="96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ПЛАН - КОНСПЕКТ</w:t>
      </w:r>
      <w:r w:rsidR="008D4DC6" w:rsidRPr="00BD581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315FEF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ОТКРЫТОГО </w:t>
      </w:r>
      <w:r w:rsidR="008D4DC6" w:rsidRPr="00BD5815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УРОКА </w:t>
      </w:r>
    </w:p>
    <w:p w:rsidR="00EA15B6" w:rsidRDefault="00315FEF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t xml:space="preserve"> </w:t>
      </w:r>
      <w:r w:rsidR="00EA15B6"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ФИО учителя: </w:t>
      </w:r>
      <w:r w:rsidR="00EA15B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Архипова Татьяна Владимировна</w:t>
      </w:r>
    </w:p>
    <w:p w:rsidR="00EA15B6" w:rsidRPr="00EA15B6" w:rsidRDefault="00315FEF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Категория:</w:t>
      </w:r>
      <w:r w:rsidR="00EA15B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первая</w:t>
      </w:r>
    </w:p>
    <w:p w:rsidR="00EA15B6" w:rsidRPr="00EA15B6" w:rsidRDefault="00EA15B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математика</w:t>
      </w:r>
    </w:p>
    <w:p w:rsidR="00EA15B6" w:rsidRPr="00EA15B6" w:rsidRDefault="00EA15B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1 «В</w:t>
      </w:r>
      <w:r w:rsidRPr="00EA15B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»</w:t>
      </w:r>
      <w:r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EA15B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класс</w:t>
      </w:r>
    </w:p>
    <w:p w:rsidR="00EA15B6" w:rsidRPr="00EA15B6" w:rsidRDefault="00EA15B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комбинированный</w:t>
      </w:r>
    </w:p>
    <w:p w:rsidR="008D4DC6" w:rsidRDefault="00404B30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Дата проведения: 20</w:t>
      </w:r>
      <w:r w:rsidR="00EA15B6" w:rsidRPr="00EA15B6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>.11.2013г.</w:t>
      </w:r>
    </w:p>
    <w:p w:rsidR="00EA15B6" w:rsidRDefault="00EA15B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>МБОУ КСОШ №1</w:t>
      </w:r>
    </w:p>
    <w:p w:rsidR="008D4DC6" w:rsidRDefault="008D4DC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815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EA15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урока</w:t>
      </w:r>
      <w:r w:rsidRPr="00BD58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A15B6">
        <w:rPr>
          <w:rFonts w:ascii="Times New Roman" w:eastAsia="Times New Roman" w:hAnsi="Times New Roman"/>
          <w:sz w:val="24"/>
          <w:szCs w:val="24"/>
          <w:lang w:eastAsia="ru-RU"/>
        </w:rPr>
        <w:t>«Олимпийское движение в математике»</w:t>
      </w:r>
    </w:p>
    <w:p w:rsidR="008D4DC6" w:rsidRPr="00EA15B6" w:rsidRDefault="00EA15B6" w:rsidP="00315FEF">
      <w:pPr>
        <w:spacing w:before="100" w:beforeAutospacing="1" w:after="0" w:line="240" w:lineRule="auto"/>
        <w:ind w:left="1" w:firstLine="283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DC6" w:rsidRPr="00EA15B6">
        <w:rPr>
          <w:rFonts w:ascii="Times New Roman" w:eastAsia="Times New Roman" w:hAnsi="Times New Roman"/>
          <w:sz w:val="24"/>
          <w:szCs w:val="24"/>
          <w:lang w:eastAsia="ru-RU"/>
        </w:rPr>
        <w:t>«Школа 2000…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D4DC6" w:rsidRPr="00EA15B6" w:rsidRDefault="008D4DC6" w:rsidP="00315FEF">
      <w:pPr>
        <w:spacing w:after="0"/>
        <w:ind w:firstLine="283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DC6" w:rsidRPr="00BD5815" w:rsidRDefault="008D4DC6" w:rsidP="00315FEF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BD5815">
        <w:rPr>
          <w:rFonts w:ascii="Times New Roman" w:hAnsi="Times New Roman"/>
          <w:b/>
          <w:sz w:val="24"/>
          <w:szCs w:val="24"/>
        </w:rPr>
        <w:t>Цель урока</w:t>
      </w:r>
      <w:r w:rsidRPr="00BD5815">
        <w:rPr>
          <w:rFonts w:ascii="Times New Roman" w:hAnsi="Times New Roman"/>
          <w:sz w:val="24"/>
          <w:szCs w:val="24"/>
        </w:rPr>
        <w:t xml:space="preserve">: </w:t>
      </w:r>
      <w:r w:rsidR="00F65F60" w:rsidRPr="00F65F60">
        <w:rPr>
          <w:rFonts w:ascii="Times New Roman" w:hAnsi="Times New Roman"/>
          <w:sz w:val="24"/>
          <w:szCs w:val="24"/>
        </w:rPr>
        <w:t xml:space="preserve">закрепить </w:t>
      </w:r>
      <w:r w:rsidR="00F65F60">
        <w:rPr>
          <w:rFonts w:ascii="Times New Roman" w:hAnsi="Times New Roman"/>
          <w:sz w:val="24"/>
          <w:szCs w:val="24"/>
        </w:rPr>
        <w:t>состав чисел от 1 до 6, создать условия</w:t>
      </w:r>
      <w:r w:rsidR="00F65F60" w:rsidRPr="00F65F60">
        <w:rPr>
          <w:rFonts w:ascii="Times New Roman" w:hAnsi="Times New Roman"/>
          <w:sz w:val="24"/>
          <w:szCs w:val="24"/>
        </w:rPr>
        <w:t xml:space="preserve"> для формирования мотивации к познанию</w:t>
      </w:r>
      <w:r w:rsidR="00EA15B6">
        <w:rPr>
          <w:rFonts w:ascii="Times New Roman" w:hAnsi="Times New Roman"/>
          <w:sz w:val="24"/>
          <w:szCs w:val="24"/>
        </w:rPr>
        <w:t>.</w:t>
      </w:r>
    </w:p>
    <w:p w:rsidR="008D4DC6" w:rsidRPr="00BD5815" w:rsidRDefault="008D4DC6" w:rsidP="00315FEF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BD5815">
        <w:rPr>
          <w:rFonts w:ascii="Times New Roman" w:hAnsi="Times New Roman"/>
          <w:b/>
          <w:sz w:val="24"/>
          <w:szCs w:val="24"/>
        </w:rPr>
        <w:t>Задачи:</w:t>
      </w:r>
      <w:r w:rsidRPr="00BD5815">
        <w:rPr>
          <w:rFonts w:ascii="Times New Roman" w:hAnsi="Times New Roman"/>
          <w:sz w:val="24"/>
          <w:szCs w:val="24"/>
        </w:rPr>
        <w:t xml:space="preserve"> </w:t>
      </w:r>
    </w:p>
    <w:p w:rsidR="008D4DC6" w:rsidRPr="000F36FC" w:rsidRDefault="008D4DC6" w:rsidP="00315FEF">
      <w:pPr>
        <w:numPr>
          <w:ilvl w:val="0"/>
          <w:numId w:val="9"/>
        </w:numPr>
        <w:spacing w:after="16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0F36FC">
        <w:rPr>
          <w:rFonts w:ascii="Times New Roman" w:hAnsi="Times New Roman"/>
          <w:sz w:val="24"/>
          <w:szCs w:val="24"/>
        </w:rPr>
        <w:t>закреплять знания о составе чисел в пределах 6</w:t>
      </w:r>
      <w:r w:rsidR="000F36FC" w:rsidRPr="000F36FC">
        <w:rPr>
          <w:rFonts w:ascii="Times New Roman" w:hAnsi="Times New Roman"/>
          <w:sz w:val="24"/>
          <w:szCs w:val="24"/>
        </w:rPr>
        <w:t>,</w:t>
      </w:r>
      <w:r w:rsidR="00321DFA" w:rsidRPr="000F36FC">
        <w:rPr>
          <w:rFonts w:ascii="Times New Roman" w:hAnsi="Times New Roman"/>
          <w:sz w:val="24"/>
          <w:szCs w:val="24"/>
        </w:rPr>
        <w:t xml:space="preserve"> счет в пределах 10 в порядке возрастания</w:t>
      </w:r>
      <w:r w:rsidR="000F36FC" w:rsidRPr="000F36FC">
        <w:rPr>
          <w:rFonts w:ascii="Times New Roman" w:hAnsi="Times New Roman"/>
          <w:sz w:val="24"/>
          <w:szCs w:val="24"/>
        </w:rPr>
        <w:t xml:space="preserve">, </w:t>
      </w:r>
      <w:r w:rsidR="00321DFA" w:rsidRPr="000F36FC">
        <w:rPr>
          <w:rFonts w:ascii="Times New Roman" w:hAnsi="Times New Roman"/>
          <w:sz w:val="24"/>
          <w:szCs w:val="24"/>
        </w:rPr>
        <w:t>умение решать задачи в стихотворной форме</w:t>
      </w:r>
      <w:r w:rsidRPr="000F36FC">
        <w:rPr>
          <w:rFonts w:ascii="Times New Roman" w:hAnsi="Times New Roman"/>
          <w:sz w:val="24"/>
          <w:szCs w:val="24"/>
        </w:rPr>
        <w:t xml:space="preserve">; </w:t>
      </w:r>
    </w:p>
    <w:p w:rsidR="008D4DC6" w:rsidRPr="000F36FC" w:rsidRDefault="00321DFA" w:rsidP="00315FEF">
      <w:pPr>
        <w:numPr>
          <w:ilvl w:val="0"/>
          <w:numId w:val="9"/>
        </w:numPr>
        <w:spacing w:after="16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0F36FC">
        <w:rPr>
          <w:rFonts w:ascii="Times New Roman" w:hAnsi="Times New Roman"/>
          <w:sz w:val="24"/>
          <w:szCs w:val="24"/>
        </w:rPr>
        <w:t xml:space="preserve">продолжать </w:t>
      </w:r>
      <w:r w:rsidR="008D4DC6" w:rsidRPr="000F36FC">
        <w:rPr>
          <w:rFonts w:ascii="Times New Roman" w:hAnsi="Times New Roman"/>
          <w:sz w:val="24"/>
          <w:szCs w:val="24"/>
        </w:rPr>
        <w:t>обуч</w:t>
      </w:r>
      <w:r w:rsidRPr="000F36FC">
        <w:rPr>
          <w:rFonts w:ascii="Times New Roman" w:hAnsi="Times New Roman"/>
          <w:sz w:val="24"/>
          <w:szCs w:val="24"/>
        </w:rPr>
        <w:t>ение</w:t>
      </w:r>
      <w:r w:rsidR="008D4DC6" w:rsidRPr="000F36FC">
        <w:rPr>
          <w:rFonts w:ascii="Times New Roman" w:hAnsi="Times New Roman"/>
          <w:sz w:val="24"/>
          <w:szCs w:val="24"/>
        </w:rPr>
        <w:t xml:space="preserve"> взаимодействию в паре, группе; </w:t>
      </w:r>
      <w:r w:rsidR="000F36FC">
        <w:rPr>
          <w:rFonts w:ascii="Times New Roman" w:hAnsi="Times New Roman"/>
          <w:sz w:val="24"/>
          <w:szCs w:val="24"/>
        </w:rPr>
        <w:t>обучать</w:t>
      </w:r>
      <w:r w:rsidRPr="000F36FC">
        <w:rPr>
          <w:rFonts w:ascii="Times New Roman" w:hAnsi="Times New Roman"/>
          <w:sz w:val="24"/>
          <w:szCs w:val="24"/>
        </w:rPr>
        <w:t xml:space="preserve"> </w:t>
      </w:r>
      <w:r w:rsidR="008D4DC6" w:rsidRPr="000F36FC">
        <w:rPr>
          <w:rFonts w:ascii="Times New Roman" w:hAnsi="Times New Roman"/>
          <w:sz w:val="24"/>
          <w:szCs w:val="24"/>
        </w:rPr>
        <w:t>самооцениванию своей работы</w:t>
      </w:r>
      <w:r w:rsidRPr="000F36FC">
        <w:rPr>
          <w:rFonts w:ascii="Times New Roman" w:hAnsi="Times New Roman"/>
          <w:sz w:val="24"/>
          <w:szCs w:val="24"/>
        </w:rPr>
        <w:t xml:space="preserve"> и работы группы по критериям</w:t>
      </w:r>
      <w:r w:rsidR="008D4DC6" w:rsidRPr="000F36FC">
        <w:rPr>
          <w:rFonts w:ascii="Times New Roman" w:hAnsi="Times New Roman"/>
          <w:sz w:val="24"/>
          <w:szCs w:val="24"/>
        </w:rPr>
        <w:t>;</w:t>
      </w:r>
    </w:p>
    <w:p w:rsidR="00220F99" w:rsidRPr="00BD5815" w:rsidRDefault="00220F99" w:rsidP="00315FEF">
      <w:pPr>
        <w:pStyle w:val="a7"/>
        <w:numPr>
          <w:ilvl w:val="0"/>
          <w:numId w:val="9"/>
        </w:numPr>
        <w:spacing w:line="276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BD5815">
        <w:rPr>
          <w:rFonts w:ascii="Times New Roman" w:hAnsi="Times New Roman"/>
          <w:sz w:val="24"/>
          <w:szCs w:val="24"/>
        </w:rPr>
        <w:t>развивать умение выступать перед аудиторией и слушать своих одноклассников;</w:t>
      </w:r>
    </w:p>
    <w:p w:rsidR="000F36FC" w:rsidRDefault="008D4DC6" w:rsidP="00315FEF">
      <w:pPr>
        <w:numPr>
          <w:ilvl w:val="0"/>
          <w:numId w:val="9"/>
        </w:numPr>
        <w:spacing w:after="16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BD5815">
        <w:rPr>
          <w:rFonts w:ascii="Times New Roman" w:hAnsi="Times New Roman"/>
          <w:sz w:val="24"/>
          <w:szCs w:val="24"/>
        </w:rPr>
        <w:t>устанавливать связь с жизненным опытом ребенка</w:t>
      </w:r>
      <w:r w:rsidR="00220F99" w:rsidRPr="00BD5815">
        <w:rPr>
          <w:rFonts w:ascii="Times New Roman" w:hAnsi="Times New Roman"/>
          <w:sz w:val="24"/>
          <w:szCs w:val="24"/>
        </w:rPr>
        <w:t xml:space="preserve">, </w:t>
      </w:r>
      <w:r w:rsidR="00321DFA" w:rsidRPr="00BD5815">
        <w:rPr>
          <w:rFonts w:ascii="Times New Roman" w:hAnsi="Times New Roman"/>
          <w:sz w:val="24"/>
          <w:szCs w:val="24"/>
        </w:rPr>
        <w:t>пополнять</w:t>
      </w:r>
      <w:r w:rsidR="00220F99" w:rsidRPr="00BD5815">
        <w:rPr>
          <w:rFonts w:ascii="Times New Roman" w:hAnsi="Times New Roman"/>
          <w:sz w:val="24"/>
          <w:szCs w:val="24"/>
        </w:rPr>
        <w:t xml:space="preserve"> знания и обогащать словарь</w:t>
      </w:r>
      <w:r w:rsidR="00321DFA" w:rsidRPr="00BD5815">
        <w:rPr>
          <w:rFonts w:ascii="Times New Roman" w:hAnsi="Times New Roman"/>
          <w:sz w:val="24"/>
          <w:szCs w:val="24"/>
        </w:rPr>
        <w:t xml:space="preserve"> учащихся</w:t>
      </w:r>
      <w:r w:rsidR="00220F99" w:rsidRPr="00BD5815">
        <w:rPr>
          <w:rFonts w:ascii="Times New Roman" w:hAnsi="Times New Roman"/>
          <w:sz w:val="24"/>
          <w:szCs w:val="24"/>
        </w:rPr>
        <w:t>;</w:t>
      </w:r>
    </w:p>
    <w:p w:rsidR="00220F99" w:rsidRPr="000F36FC" w:rsidRDefault="000F36FC" w:rsidP="00315FEF">
      <w:pPr>
        <w:numPr>
          <w:ilvl w:val="0"/>
          <w:numId w:val="9"/>
        </w:numPr>
        <w:spacing w:after="16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0F36FC">
        <w:rPr>
          <w:rFonts w:ascii="Times New Roman" w:hAnsi="Times New Roman"/>
          <w:sz w:val="24"/>
          <w:szCs w:val="24"/>
        </w:rPr>
        <w:t>развивать эмоциональную сферу, творческое мышление</w:t>
      </w:r>
      <w:r>
        <w:rPr>
          <w:rFonts w:ascii="Times New Roman" w:hAnsi="Times New Roman"/>
          <w:sz w:val="24"/>
          <w:szCs w:val="24"/>
        </w:rPr>
        <w:t>,</w:t>
      </w:r>
      <w:r w:rsidR="00321DFA" w:rsidRPr="000F36FC">
        <w:rPr>
          <w:rFonts w:ascii="Times New Roman" w:hAnsi="Times New Roman"/>
          <w:sz w:val="24"/>
          <w:szCs w:val="24"/>
        </w:rPr>
        <w:t xml:space="preserve"> интерес учащихся</w:t>
      </w:r>
      <w:r w:rsidR="00220F99" w:rsidRPr="000F36FC">
        <w:rPr>
          <w:rFonts w:ascii="Times New Roman" w:hAnsi="Times New Roman"/>
          <w:sz w:val="24"/>
          <w:szCs w:val="24"/>
        </w:rPr>
        <w:t xml:space="preserve"> к зимней олимпиаде в Сочи-2014</w:t>
      </w:r>
      <w:r>
        <w:rPr>
          <w:rFonts w:ascii="Times New Roman" w:hAnsi="Times New Roman"/>
          <w:sz w:val="24"/>
          <w:szCs w:val="24"/>
        </w:rPr>
        <w:t>.</w:t>
      </w:r>
    </w:p>
    <w:p w:rsidR="008D4DC6" w:rsidRPr="00BD5815" w:rsidRDefault="008D4DC6" w:rsidP="00315FEF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BD5815">
        <w:rPr>
          <w:rFonts w:ascii="Times New Roman" w:hAnsi="Times New Roman"/>
          <w:b/>
          <w:sz w:val="24"/>
          <w:szCs w:val="24"/>
        </w:rPr>
        <w:lastRenderedPageBreak/>
        <w:t xml:space="preserve">Модель организации УПД: </w:t>
      </w:r>
      <w:r w:rsidRPr="00BD5815">
        <w:rPr>
          <w:rFonts w:ascii="Times New Roman" w:hAnsi="Times New Roman"/>
          <w:sz w:val="24"/>
          <w:szCs w:val="24"/>
        </w:rPr>
        <w:t>индивидуальная, парная, групповая.</w:t>
      </w:r>
    </w:p>
    <w:p w:rsidR="000F36FC" w:rsidRPr="000F36FC" w:rsidRDefault="000F36FC" w:rsidP="00315FEF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0F36FC">
        <w:rPr>
          <w:rFonts w:ascii="Times New Roman" w:hAnsi="Times New Roman"/>
          <w:b/>
          <w:sz w:val="24"/>
          <w:szCs w:val="24"/>
        </w:rPr>
        <w:t xml:space="preserve">Необходимое оборудование: </w:t>
      </w:r>
      <w:r w:rsidRPr="000F36FC">
        <w:rPr>
          <w:rFonts w:ascii="Times New Roman" w:hAnsi="Times New Roman"/>
          <w:sz w:val="24"/>
          <w:szCs w:val="24"/>
        </w:rPr>
        <w:t>компьютер, проектор, экран.</w:t>
      </w:r>
    </w:p>
    <w:p w:rsidR="008D4DC6" w:rsidRDefault="000F36FC" w:rsidP="00315FEF">
      <w:pPr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0F36FC">
        <w:rPr>
          <w:rFonts w:ascii="Times New Roman" w:hAnsi="Times New Roman"/>
          <w:b/>
          <w:sz w:val="24"/>
          <w:szCs w:val="24"/>
        </w:rPr>
        <w:t>Структура и ход  урока: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7"/>
        <w:gridCol w:w="1955"/>
        <w:gridCol w:w="2398"/>
        <w:gridCol w:w="2110"/>
        <w:gridCol w:w="3453"/>
        <w:gridCol w:w="2790"/>
        <w:gridCol w:w="1545"/>
      </w:tblGrid>
      <w:tr w:rsidR="00F56BC0" w:rsidRPr="00BD5815" w:rsidTr="00905769">
        <w:trPr>
          <w:trHeight w:val="2578"/>
        </w:trPr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8D4DC6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Этап</w:t>
            </w:r>
          </w:p>
          <w:p w:rsidR="008D4DC6" w:rsidRPr="00BD5815" w:rsidRDefault="008D4DC6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урока</w:t>
            </w:r>
            <w:r w:rsidRPr="00BD581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8D4DC6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Решаемая задача </w:t>
            </w:r>
          </w:p>
        </w:tc>
        <w:tc>
          <w:tcPr>
            <w:tcW w:w="710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633BEC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Деятель</w:t>
            </w:r>
            <w:r w:rsidR="008D4DC6"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ность ученика </w:t>
            </w:r>
          </w:p>
        </w:tc>
        <w:tc>
          <w:tcPr>
            <w:tcW w:w="116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8D4DC6" w:rsidP="00BD5815">
            <w:pPr>
              <w:tabs>
                <w:tab w:val="left" w:pos="0"/>
                <w:tab w:val="left" w:pos="1698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8D4DC6" w:rsidRPr="00BD5815" w:rsidRDefault="008D4DC6" w:rsidP="00BD5815">
            <w:pPr>
              <w:tabs>
                <w:tab w:val="left" w:pos="0"/>
                <w:tab w:val="left" w:pos="1698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633BEC" w:rsidP="00BD5815">
            <w:pPr>
              <w:tabs>
                <w:tab w:val="left" w:pos="0"/>
              </w:tabs>
              <w:kinsoku w:val="0"/>
              <w:overflowPunct w:val="0"/>
              <w:spacing w:before="34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Название используе</w:t>
            </w:r>
            <w:r w:rsidR="008D4DC6"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мых ЭОР</w:t>
            </w:r>
          </w:p>
          <w:p w:rsidR="008D4DC6" w:rsidRPr="00BD5815" w:rsidRDefault="008D4DC6" w:rsidP="00BD5815">
            <w:pPr>
              <w:tabs>
                <w:tab w:val="left" w:pos="0"/>
              </w:tabs>
              <w:kinsoku w:val="0"/>
              <w:overflowPunct w:val="0"/>
              <w:spacing w:before="34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8D4DC6" w:rsidP="00BD5815">
            <w:pPr>
              <w:kinsoku w:val="0"/>
              <w:overflowPunct w:val="0"/>
              <w:spacing w:before="6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Время</w:t>
            </w:r>
          </w:p>
          <w:p w:rsidR="008D4DC6" w:rsidRPr="00BD5815" w:rsidRDefault="008D4DC6" w:rsidP="00BD5815">
            <w:pPr>
              <w:kinsoku w:val="0"/>
              <w:overflowPunct w:val="0"/>
              <w:spacing w:before="67" w:after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(в мин.)</w:t>
            </w:r>
          </w:p>
          <w:p w:rsidR="00633BEC" w:rsidRPr="00BD5815" w:rsidRDefault="00633BEC" w:rsidP="00BD5815">
            <w:pPr>
              <w:kinsoku w:val="0"/>
              <w:overflowPunct w:val="0"/>
              <w:spacing w:before="6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BC0" w:rsidRPr="00BD5815" w:rsidTr="00905769">
        <w:trPr>
          <w:trHeight w:val="1401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Адаптационный </w:t>
            </w:r>
          </w:p>
          <w:p w:rsidR="00633BEC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Адаптировать учащихся к деятельности на уроке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DC6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кивком головы приветствуют гостей и садятся за парты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Поприветствуем гостей и за дело веселей.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нас ждёт,</w:t>
            </w:r>
          </w:p>
          <w:p w:rsidR="008D4DC6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Начинаем наш урок.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4DC6" w:rsidRPr="00BD5815" w:rsidRDefault="008D4DC6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4DC6" w:rsidRPr="00BD5815" w:rsidRDefault="002D6B25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5705D1" w:rsidRPr="00BD5815" w:rsidTr="00905769">
        <w:trPr>
          <w:trHeight w:val="31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темы урока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705D1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счет в пределах 6. Развивать умение р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r w:rsidR="005705D1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значения выражений и расшифровывают слово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«Олимпиада»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тему урока узнать, надо вам быстро примеры решать.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перед вами лежат листочки с заданием. Найдите значения выражений и расшифруйте слово. 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Работайте в парах.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58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Приложение1.</w:t>
            </w:r>
          </w:p>
          <w:p w:rsidR="00633BEC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633BEC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слайда 1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«Олимпиада»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3BEC" w:rsidRPr="00BD5815" w:rsidRDefault="002D6B25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3мин</w:t>
            </w:r>
          </w:p>
        </w:tc>
      </w:tr>
      <w:tr w:rsidR="00F56BC0" w:rsidRPr="00BD5815" w:rsidTr="00905769">
        <w:trPr>
          <w:trHeight w:val="31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предварительные знания учащихся и определить их границы.</w:t>
            </w:r>
          </w:p>
          <w:p w:rsidR="00402D37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Мотивировать</w:t>
            </w:r>
            <w:r w:rsidR="00402D37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к деятельности. 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Отвечают: 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-спортивные состязания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Древней Греции в городе Олимпия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Сочи</w:t>
            </w: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-Международные спортивные соревнования для инвалидов.</w:t>
            </w: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-Традиционно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проводятся после главных Олимпийских игр.</w:t>
            </w: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D6B25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Олимпиада? </w:t>
            </w:r>
          </w:p>
          <w:p w:rsidR="002D6B25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D6B25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впервые прошли олимпийские игры? Слайд 2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из вас знает, в каком городе России пройдет зимняя олимпиада? Слайд 3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Зимой в феврале в Сочи пройдет зимняя олимпиада 2014.</w:t>
            </w:r>
          </w:p>
          <w:p w:rsidR="002D6B25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D6B25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Знаете ли вы, что в Сочи будут проходить не только Олимпийские игры, но и Паралимпийские? Слайд 4</w:t>
            </w:r>
          </w:p>
          <w:p w:rsidR="00402D37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значит «Паралимпийские»?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Когда проводятся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паралимпийские игры7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B25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D6B25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 хотите принять участие в олимпиаде, но не в спортивной, а математической?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сегодня на уроке проведем математическую олимпиаду.</w:t>
            </w:r>
          </w:p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2D6B25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слайда 2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слайда 3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слайда 4</w:t>
            </w:r>
          </w:p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«Спортсмены-паралимпийцы»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B25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мин</w:t>
            </w:r>
          </w:p>
        </w:tc>
      </w:tr>
      <w:tr w:rsidR="00F56BC0" w:rsidRPr="00BD5815" w:rsidTr="00905769">
        <w:trPr>
          <w:trHeight w:val="17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этап.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умение решать </w:t>
            </w:r>
            <w:r w:rsidR="00402D37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402D37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стихотворной форме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решают задачи и на 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веерах показывают результат учителю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Олимпийский огонь.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Сначала нужно зажечь олимпийский огонь! 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этого возьмите в руки вееры и приготовьтесь решать задачи.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 2.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слайда 5 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«Олимпийский огонь»</w:t>
            </w:r>
          </w:p>
          <w:p w:rsidR="00402D37" w:rsidRPr="00BD5815" w:rsidRDefault="00402D3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щелчку загораются языки пламени</w:t>
            </w:r>
            <w:r w:rsidR="00F56BC0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ответами задач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1,2,3,4,5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2D37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 мин</w:t>
            </w:r>
          </w:p>
        </w:tc>
      </w:tr>
      <w:tr w:rsidR="00AB44C7" w:rsidRPr="00BD5815" w:rsidTr="00905769">
        <w:trPr>
          <w:trHeight w:val="17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знаний и обогащение словаря учащихся.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Олимпийский флаг.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6</w:t>
            </w:r>
          </w:p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зажгли олимпийский огонь и поднимаем олимпийский флаг. Олимпийский флаг -  это пять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переплетенных колец на белом фоне. Эти кольца окрашены в синий, желтый, черный, зеленый и красный цвет, и переплетены друг с другом. Пять колец представляют пять частей света: Америку, Европу, Азию, Африку и Австралию</w:t>
            </w: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слайда 6 «Олимпийский флаг»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мин</w:t>
            </w:r>
          </w:p>
        </w:tc>
      </w:tr>
      <w:tr w:rsidR="00AB44C7" w:rsidRPr="00BD5815" w:rsidTr="00905769">
        <w:trPr>
          <w:trHeight w:val="17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1DFA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работать в парах.</w:t>
            </w:r>
          </w:p>
          <w:p w:rsidR="00F9689A" w:rsidRPr="00BD5815" w:rsidRDefault="00321DF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счета в пределах </w:t>
            </w:r>
            <w:r w:rsidR="00575194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в порядке возрастания,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читать </w:t>
            </w:r>
            <w:r w:rsidR="00F9689A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слогам, умения выполнять действия по алгоритму.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достают из конвертов карточки. Выкладывают их в порядке возрастания, затем переворачивают и читают девиз</w:t>
            </w:r>
            <w:r w:rsidR="00575194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194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(быс  тре  е  ,  вы  ше  ,  силь  не  е)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Девиз.</w:t>
            </w:r>
          </w:p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Олимпиады есть свой девиз, чтобы его узнать расположите карточки в порядке возрастания, затем переверните карточки и прочитайте девиз. 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9689A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9A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 мин</w:t>
            </w:r>
          </w:p>
        </w:tc>
      </w:tr>
      <w:tr w:rsidR="00AB44C7" w:rsidRPr="00BD5815" w:rsidTr="00905769">
        <w:trPr>
          <w:trHeight w:val="1755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напряжения, переключение внимания.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движения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Наша олимпиада начинается… с разминки.</w:t>
            </w:r>
          </w:p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14775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757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мин</w:t>
            </w:r>
          </w:p>
        </w:tc>
      </w:tr>
      <w:tr w:rsidR="00F56BC0" w:rsidRPr="00BD5815" w:rsidTr="00905769">
        <w:trPr>
          <w:trHeight w:val="1047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группах. Пополнение знаний и обогащение словаря учащихся. Развитие умения выступать и слушать своих одноклассников.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разворачиваются и подсаживаются в группы. Надевают на головы шапочки с изображением талисманов.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Заранее подготовленные ученики кратко рассказывают о талисманах.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Представление команд.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  олимпиады и паралимпиады в Сочи есть свои талисманы.  Слайд 7.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-Давайте разобьемся на 5 команд.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Первая команда будет называться </w:t>
            </w: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Белый Мишка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надевайте шапочки.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Вторая команда будет называться </w:t>
            </w: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Белый Леопард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Вот вам шапочки.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Третья команда будет называться </w:t>
            </w: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Зайка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ваши шапочки.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Четвертая и пятая команды будут называться </w:t>
            </w: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Лучик и Снежинка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Это талисманы паралимпиады. Одевайте свои шапочки.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Прошу капитанов команд кратко рассказать о своих талисманах.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BC0" w:rsidRPr="00BD5815" w:rsidRDefault="00F56BC0" w:rsidP="00BD58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слайда 7 «Талисманы олимпиады и паралимпиады в Сочи»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слайдов 8-12 «Талисман»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B400E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 мин</w:t>
            </w:r>
          </w:p>
        </w:tc>
      </w:tr>
      <w:tr w:rsidR="00F56BC0" w:rsidRPr="00BD5815" w:rsidTr="00905769">
        <w:trPr>
          <w:trHeight w:val="1047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этап.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работать в группе. </w:t>
            </w: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находить значения выражений в пределах 6, устанавливать закономерность.</w:t>
            </w: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действовать по алгоритму, учить оценивать полученный результат группы по критериям.</w:t>
            </w: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05D1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находят значения выражений, устанавливают закономерность, осуществляют самооценку работы всей группы.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капитаны команд выходят к доске, прикрепляют листы с самооценкой и проводят краткий анализ.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Первое задание «Проложи лыжню»,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группе работает каждый. А вывод делает вся группа. 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я вам раздам листочки с математическими выражениями. Каждый из вас должен найти значения всех выражений, а затем, внимательно посмотрев на равенства, сообща установить закономерность. Двигайтесь от старта до финиша.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 4.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работу будем по двум критериям: правильно ли решены примеры и нашли ли закономерность.</w:t>
            </w:r>
          </w:p>
          <w:p w:rsidR="00F56BC0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Наводящие вопросы: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ли пришли к финишу? </w:t>
            </w:r>
          </w:p>
          <w:p w:rsidR="005705D1" w:rsidRPr="00BD5815" w:rsidRDefault="00F56BC0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похожи старт и финиш? Сравните свои работы и  найдите, чем они похожи.</w:t>
            </w:r>
          </w:p>
          <w:p w:rsidR="00F56BC0" w:rsidRPr="00BD5815" w:rsidRDefault="005705D1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56BC0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свои результаты.</w:t>
            </w: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Приложение 4.1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6BC0" w:rsidRPr="00BD5815" w:rsidRDefault="00315FEF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="00FB400E"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CF1873" w:rsidRPr="00BD5815" w:rsidTr="00905769">
        <w:trPr>
          <w:trHeight w:val="1047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напряжения, переключение внимания.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движения.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315FEF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400E"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AB44C7" w:rsidRPr="00BD5815" w:rsidTr="00905769">
        <w:trPr>
          <w:trHeight w:val="1047"/>
        </w:trPr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 Рефлексия.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знаний и обогащение словаря учащихся. Продолжать работать над самооценкой учащихся на уроке по критериям.</w:t>
            </w:r>
            <w:r w:rsidR="00CF1873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высказывать свое мнение.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приклеивают стикеры на </w:t>
            </w:r>
            <w:r w:rsidR="00CF1873"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пьедестал успеха (на доске)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1873" w:rsidRPr="00BD5815" w:rsidRDefault="00CF1873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свои мнения.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-Наша Олимпиада заканчивается. Давайте подведём её итоги.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13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олимпийские игры проводятся раз в четыре года и каждый спортсмен стремиться в них принять участие и победить.  За первое место дают золотую медаль, за второе – серебряную, за третью – бронзовую. У нас на уроке тоже есть пьедестал успеха.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-Сейчас я вам раздам стикеры, а вы приклейте из на пьедестал успеха. 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первое место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клеят те ребята, кто справился со всеми заданиями и на уроке ему было интересно. 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второе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справился не со всеми заданиями, но на уроке ему было интересно.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Третье место</w:t>
            </w: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 справился с заданиями, поэтому на уроке было не интересно.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Молодцы, вы все сегодня победители и получаете за это шоколадные медали.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понравилось на уроке? 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-Когда было легко?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чем испытывал затруднение?</w:t>
            </w:r>
          </w:p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AB44C7" w:rsidP="00BD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слайда 13 «Пьедестал успеха, олимпийские медали»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4C7" w:rsidRPr="00BD5815" w:rsidRDefault="00315FEF" w:rsidP="00BD5815">
            <w:pPr>
              <w:kinsoku w:val="0"/>
              <w:overflowPunct w:val="0"/>
              <w:spacing w:before="77"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="00FB400E" w:rsidRPr="00BD5815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8D4DC6" w:rsidRPr="00BD5815" w:rsidRDefault="008D4DC6" w:rsidP="00BD581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F6964" w:rsidRPr="00BD5815" w:rsidRDefault="008F6964" w:rsidP="00BD5815">
      <w:pPr>
        <w:jc w:val="both"/>
        <w:rPr>
          <w:rFonts w:ascii="Times New Roman" w:hAnsi="Times New Roman"/>
          <w:b/>
          <w:sz w:val="24"/>
          <w:szCs w:val="24"/>
        </w:rPr>
      </w:pPr>
    </w:p>
    <w:p w:rsidR="00900400" w:rsidRPr="00BD5815" w:rsidRDefault="00900400" w:rsidP="00BD5815">
      <w:pPr>
        <w:jc w:val="both"/>
        <w:rPr>
          <w:rFonts w:ascii="Times New Roman" w:hAnsi="Times New Roman"/>
          <w:sz w:val="24"/>
          <w:szCs w:val="24"/>
        </w:rPr>
      </w:pPr>
    </w:p>
    <w:sectPr w:rsidR="00900400" w:rsidRPr="00BD5815" w:rsidSect="00315FEF">
      <w:footerReference w:type="default" r:id="rId8"/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84" w:rsidRDefault="003F6184" w:rsidP="008B6471">
      <w:pPr>
        <w:spacing w:after="0" w:line="240" w:lineRule="auto"/>
      </w:pPr>
      <w:r>
        <w:separator/>
      </w:r>
    </w:p>
  </w:endnote>
  <w:endnote w:type="continuationSeparator" w:id="0">
    <w:p w:rsidR="003F6184" w:rsidRDefault="003F6184" w:rsidP="008B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7019"/>
      <w:docPartObj>
        <w:docPartGallery w:val="Page Numbers (Bottom of Page)"/>
        <w:docPartUnique/>
      </w:docPartObj>
    </w:sdtPr>
    <w:sdtEndPr/>
    <w:sdtContent>
      <w:p w:rsidR="002F1F92" w:rsidRDefault="007A4C5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F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F92" w:rsidRDefault="002F1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84" w:rsidRDefault="003F6184" w:rsidP="008B6471">
      <w:pPr>
        <w:spacing w:after="0" w:line="240" w:lineRule="auto"/>
      </w:pPr>
      <w:r>
        <w:separator/>
      </w:r>
    </w:p>
  </w:footnote>
  <w:footnote w:type="continuationSeparator" w:id="0">
    <w:p w:rsidR="003F6184" w:rsidRDefault="003F6184" w:rsidP="008B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C0B"/>
    <w:multiLevelType w:val="hybridMultilevel"/>
    <w:tmpl w:val="95E281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55DE2"/>
    <w:multiLevelType w:val="hybridMultilevel"/>
    <w:tmpl w:val="EC1C82E0"/>
    <w:lvl w:ilvl="0" w:tplc="DB7CB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183"/>
    <w:multiLevelType w:val="hybridMultilevel"/>
    <w:tmpl w:val="A51E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F122A"/>
    <w:multiLevelType w:val="hybridMultilevel"/>
    <w:tmpl w:val="E07C95C6"/>
    <w:lvl w:ilvl="0" w:tplc="DB7CB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056E6"/>
    <w:multiLevelType w:val="hybridMultilevel"/>
    <w:tmpl w:val="D01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D7A1B"/>
    <w:multiLevelType w:val="hybridMultilevel"/>
    <w:tmpl w:val="FD0C522A"/>
    <w:lvl w:ilvl="0" w:tplc="DB7CB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77372"/>
    <w:multiLevelType w:val="hybridMultilevel"/>
    <w:tmpl w:val="38A4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470E5"/>
    <w:multiLevelType w:val="hybridMultilevel"/>
    <w:tmpl w:val="A10E0A78"/>
    <w:lvl w:ilvl="0" w:tplc="DB7CB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03F7B"/>
    <w:multiLevelType w:val="hybridMultilevel"/>
    <w:tmpl w:val="36D028D6"/>
    <w:lvl w:ilvl="0" w:tplc="DB7CB52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2E"/>
    <w:rsid w:val="000159B6"/>
    <w:rsid w:val="0002183A"/>
    <w:rsid w:val="00097D1E"/>
    <w:rsid w:val="000F36FC"/>
    <w:rsid w:val="00147757"/>
    <w:rsid w:val="00165E5D"/>
    <w:rsid w:val="001C1BD5"/>
    <w:rsid w:val="001E7346"/>
    <w:rsid w:val="001F5F14"/>
    <w:rsid w:val="00220F99"/>
    <w:rsid w:val="0027226C"/>
    <w:rsid w:val="002D6B25"/>
    <w:rsid w:val="002F1F92"/>
    <w:rsid w:val="0030572E"/>
    <w:rsid w:val="00311612"/>
    <w:rsid w:val="003119E1"/>
    <w:rsid w:val="00315FEF"/>
    <w:rsid w:val="00321DFA"/>
    <w:rsid w:val="003578AA"/>
    <w:rsid w:val="00371690"/>
    <w:rsid w:val="003E0B5E"/>
    <w:rsid w:val="003F6184"/>
    <w:rsid w:val="00402D37"/>
    <w:rsid w:val="00404B30"/>
    <w:rsid w:val="004143C6"/>
    <w:rsid w:val="004243FD"/>
    <w:rsid w:val="00431B4B"/>
    <w:rsid w:val="00494DB0"/>
    <w:rsid w:val="00507450"/>
    <w:rsid w:val="00522C22"/>
    <w:rsid w:val="005263EA"/>
    <w:rsid w:val="00526C15"/>
    <w:rsid w:val="005705D1"/>
    <w:rsid w:val="00575194"/>
    <w:rsid w:val="00584E29"/>
    <w:rsid w:val="005A19BB"/>
    <w:rsid w:val="005C6104"/>
    <w:rsid w:val="006012DE"/>
    <w:rsid w:val="00621178"/>
    <w:rsid w:val="00633BEC"/>
    <w:rsid w:val="006C28CF"/>
    <w:rsid w:val="00737D6D"/>
    <w:rsid w:val="00741C61"/>
    <w:rsid w:val="007709B1"/>
    <w:rsid w:val="007A4C5A"/>
    <w:rsid w:val="007B0333"/>
    <w:rsid w:val="007F572A"/>
    <w:rsid w:val="007F5BD3"/>
    <w:rsid w:val="00801202"/>
    <w:rsid w:val="00857ED4"/>
    <w:rsid w:val="008914C0"/>
    <w:rsid w:val="008B6471"/>
    <w:rsid w:val="008D4DC6"/>
    <w:rsid w:val="008F6964"/>
    <w:rsid w:val="00900400"/>
    <w:rsid w:val="00905769"/>
    <w:rsid w:val="00926E02"/>
    <w:rsid w:val="009B3A43"/>
    <w:rsid w:val="009E6A7C"/>
    <w:rsid w:val="009F34DA"/>
    <w:rsid w:val="00A77A98"/>
    <w:rsid w:val="00AB44C7"/>
    <w:rsid w:val="00AC2FA0"/>
    <w:rsid w:val="00B45222"/>
    <w:rsid w:val="00B645D7"/>
    <w:rsid w:val="00BD5815"/>
    <w:rsid w:val="00C27A51"/>
    <w:rsid w:val="00CB1FC4"/>
    <w:rsid w:val="00CD033F"/>
    <w:rsid w:val="00CF1873"/>
    <w:rsid w:val="00CF1E1B"/>
    <w:rsid w:val="00CF667F"/>
    <w:rsid w:val="00D138C1"/>
    <w:rsid w:val="00D1777C"/>
    <w:rsid w:val="00D309AB"/>
    <w:rsid w:val="00D85D3D"/>
    <w:rsid w:val="00D86012"/>
    <w:rsid w:val="00D873A5"/>
    <w:rsid w:val="00D906C4"/>
    <w:rsid w:val="00DA4EE0"/>
    <w:rsid w:val="00DE3533"/>
    <w:rsid w:val="00E234B0"/>
    <w:rsid w:val="00EA15B6"/>
    <w:rsid w:val="00EA2B56"/>
    <w:rsid w:val="00EC2FFF"/>
    <w:rsid w:val="00EC4F56"/>
    <w:rsid w:val="00F018B0"/>
    <w:rsid w:val="00F505C1"/>
    <w:rsid w:val="00F56BC0"/>
    <w:rsid w:val="00F65F60"/>
    <w:rsid w:val="00F9689A"/>
    <w:rsid w:val="00FB400E"/>
    <w:rsid w:val="00FD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1637-6EFC-48B4-950C-CB68B01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4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578AA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D4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0363-5A46-4AA4-B840-3832B7B7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Архипова</cp:lastModifiedBy>
  <cp:revision>28</cp:revision>
  <cp:lastPrinted>2013-12-15T12:12:00Z</cp:lastPrinted>
  <dcterms:created xsi:type="dcterms:W3CDTF">2012-05-14T15:49:00Z</dcterms:created>
  <dcterms:modified xsi:type="dcterms:W3CDTF">2013-12-15T12:12:00Z</dcterms:modified>
</cp:coreProperties>
</file>