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69" w:rsidRDefault="006C1018" w:rsidP="00BA7E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69">
        <w:rPr>
          <w:rFonts w:ascii="Times New Roman" w:hAnsi="Times New Roman" w:cs="Times New Roman"/>
          <w:sz w:val="28"/>
          <w:szCs w:val="28"/>
        </w:rPr>
        <w:t xml:space="preserve">        </w:t>
      </w:r>
      <w:r w:rsidR="008B26FA" w:rsidRPr="00BA7E6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A7E69">
        <w:rPr>
          <w:rFonts w:ascii="Times New Roman" w:hAnsi="Times New Roman" w:cs="Times New Roman"/>
          <w:sz w:val="28"/>
          <w:szCs w:val="28"/>
        </w:rPr>
        <w:t xml:space="preserve">  </w:t>
      </w:r>
      <w:r w:rsidRPr="00BA7E69">
        <w:rPr>
          <w:rFonts w:ascii="Times New Roman" w:hAnsi="Times New Roman" w:cs="Times New Roman"/>
          <w:b/>
          <w:sz w:val="28"/>
          <w:szCs w:val="28"/>
        </w:rPr>
        <w:t>ТРИЗ: «Через игру – к т</w:t>
      </w:r>
      <w:r w:rsidR="001C23E8" w:rsidRPr="00BA7E69">
        <w:rPr>
          <w:rFonts w:ascii="Times New Roman" w:hAnsi="Times New Roman" w:cs="Times New Roman"/>
          <w:b/>
          <w:sz w:val="28"/>
          <w:szCs w:val="28"/>
        </w:rPr>
        <w:t>ворчеству»</w:t>
      </w:r>
      <w:r w:rsidR="00EA5B89" w:rsidRPr="00BA7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C8D" w:rsidRPr="00BA7E69" w:rsidRDefault="00BA7E69" w:rsidP="004C5E2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Торопцева Л.В,</w:t>
      </w:r>
      <w:r w:rsidR="00DC5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A5B89" w:rsidRPr="00BA7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МКДОУ «Центр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ребенка-детский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сад№4»,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нна</w:t>
      </w:r>
      <w:proofErr w:type="spellEnd"/>
      <w:r w:rsidR="00DC5FD6">
        <w:rPr>
          <w:rFonts w:ascii="Times New Roman" w:hAnsi="Times New Roman" w:cs="Times New Roman"/>
          <w:sz w:val="28"/>
          <w:szCs w:val="28"/>
        </w:rPr>
        <w:t>.</w:t>
      </w:r>
    </w:p>
    <w:p w:rsidR="00DC5FD6" w:rsidRDefault="00EA5B89" w:rsidP="00BA7E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0765" w:rsidRPr="00BA7E69">
        <w:rPr>
          <w:rFonts w:ascii="Times New Roman" w:hAnsi="Times New Roman" w:cs="Times New Roman"/>
          <w:sz w:val="28"/>
          <w:szCs w:val="28"/>
        </w:rPr>
        <w:t>Игра–</w:t>
      </w:r>
      <w:r w:rsidR="00DC5F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0765" w:rsidRPr="00BA7E69">
        <w:rPr>
          <w:rFonts w:ascii="Times New Roman" w:hAnsi="Times New Roman" w:cs="Times New Roman"/>
          <w:sz w:val="28"/>
          <w:szCs w:val="28"/>
        </w:rPr>
        <w:t>гл</w:t>
      </w:r>
      <w:proofErr w:type="gramEnd"/>
      <w:r w:rsidR="00EC0765" w:rsidRPr="00BA7E69">
        <w:rPr>
          <w:rFonts w:ascii="Times New Roman" w:hAnsi="Times New Roman" w:cs="Times New Roman"/>
          <w:sz w:val="28"/>
          <w:szCs w:val="28"/>
        </w:rPr>
        <w:t>авный</w:t>
      </w:r>
      <w:r w:rsidR="00BA7E69">
        <w:rPr>
          <w:rFonts w:ascii="Times New Roman" w:hAnsi="Times New Roman" w:cs="Times New Roman"/>
          <w:sz w:val="28"/>
          <w:szCs w:val="28"/>
        </w:rPr>
        <w:t xml:space="preserve"> метод педагогического процесса в ДОУ, потому что   является ведущей </w:t>
      </w:r>
      <w:r w:rsidR="00EC0765" w:rsidRPr="00BA7E69">
        <w:rPr>
          <w:rFonts w:ascii="Times New Roman" w:hAnsi="Times New Roman" w:cs="Times New Roman"/>
          <w:sz w:val="28"/>
          <w:szCs w:val="28"/>
        </w:rPr>
        <w:t>деятельность</w:t>
      </w:r>
      <w:r w:rsidR="00BA7E69">
        <w:rPr>
          <w:rFonts w:ascii="Times New Roman" w:hAnsi="Times New Roman" w:cs="Times New Roman"/>
          <w:sz w:val="28"/>
          <w:szCs w:val="28"/>
        </w:rPr>
        <w:t>ю  дошкольников</w:t>
      </w:r>
      <w:r w:rsidR="00EC0765" w:rsidRPr="00BA7E69">
        <w:rPr>
          <w:rFonts w:ascii="Times New Roman" w:hAnsi="Times New Roman" w:cs="Times New Roman"/>
          <w:sz w:val="28"/>
          <w:szCs w:val="28"/>
        </w:rPr>
        <w:t xml:space="preserve">. </w:t>
      </w:r>
      <w:r w:rsidR="00DC5FD6">
        <w:rPr>
          <w:rFonts w:ascii="Times New Roman" w:hAnsi="Times New Roman" w:cs="Times New Roman"/>
          <w:sz w:val="28"/>
          <w:szCs w:val="28"/>
        </w:rPr>
        <w:t xml:space="preserve">Поэтому использование  технологии  ТРИЗ  в работе с дошкольниками считаю наиболее эффективной. Например, </w:t>
      </w:r>
      <w:r w:rsidR="00DC5FD6" w:rsidRPr="00DC5FD6">
        <w:rPr>
          <w:rFonts w:ascii="Times New Roman" w:hAnsi="Times New Roman" w:cs="Times New Roman"/>
          <w:sz w:val="28"/>
          <w:szCs w:val="28"/>
        </w:rPr>
        <w:t>и</w:t>
      </w:r>
      <w:r w:rsidR="00C265F2" w:rsidRPr="00BA7E69">
        <w:rPr>
          <w:rFonts w:ascii="Times New Roman" w:hAnsi="Times New Roman" w:cs="Times New Roman"/>
          <w:sz w:val="28"/>
          <w:szCs w:val="28"/>
        </w:rPr>
        <w:t xml:space="preserve">гра «Наоборот» </w:t>
      </w:r>
      <w:r w:rsidR="00DC5FD6">
        <w:rPr>
          <w:rFonts w:ascii="Times New Roman" w:hAnsi="Times New Roman" w:cs="Times New Roman"/>
          <w:sz w:val="28"/>
          <w:szCs w:val="28"/>
        </w:rPr>
        <w:t xml:space="preserve">способствует  формированию у детей словаря антонимов  и </w:t>
      </w:r>
      <w:r w:rsidR="00C265F2" w:rsidRPr="00BA7E69">
        <w:rPr>
          <w:rFonts w:ascii="Times New Roman" w:hAnsi="Times New Roman" w:cs="Times New Roman"/>
          <w:sz w:val="28"/>
          <w:szCs w:val="28"/>
        </w:rPr>
        <w:t>проводится в 4 этапа.</w:t>
      </w:r>
      <w:r w:rsidR="0072089B" w:rsidRPr="00BA7E6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265F2" w:rsidRPr="00BA7E69">
        <w:rPr>
          <w:rFonts w:ascii="Times New Roman" w:hAnsi="Times New Roman" w:cs="Times New Roman"/>
          <w:sz w:val="28"/>
          <w:szCs w:val="28"/>
          <w:u w:val="single"/>
        </w:rPr>
        <w:t>Первый этап</w:t>
      </w:r>
      <w:r w:rsidRPr="00BA7E69">
        <w:rPr>
          <w:rFonts w:ascii="Times New Roman" w:hAnsi="Times New Roman" w:cs="Times New Roman"/>
          <w:sz w:val="28"/>
          <w:szCs w:val="28"/>
        </w:rPr>
        <w:t xml:space="preserve"> </w:t>
      </w:r>
      <w:r w:rsidR="00C265F2" w:rsidRPr="00BA7E69">
        <w:rPr>
          <w:rFonts w:ascii="Times New Roman" w:hAnsi="Times New Roman" w:cs="Times New Roman"/>
          <w:sz w:val="28"/>
          <w:szCs w:val="28"/>
        </w:rPr>
        <w:t>воспринимается детьми уже в трехлетнем возрасте.</w:t>
      </w:r>
      <w:r w:rsidR="0072089B" w:rsidRPr="00BA7E69">
        <w:rPr>
          <w:rFonts w:ascii="Times New Roman" w:hAnsi="Times New Roman" w:cs="Times New Roman"/>
          <w:sz w:val="28"/>
          <w:szCs w:val="28"/>
        </w:rPr>
        <w:t xml:space="preserve"> Здес</w:t>
      </w:r>
      <w:r w:rsidR="00CE5305" w:rsidRPr="00BA7E69">
        <w:rPr>
          <w:rFonts w:ascii="Times New Roman" w:hAnsi="Times New Roman" w:cs="Times New Roman"/>
          <w:sz w:val="28"/>
          <w:szCs w:val="28"/>
        </w:rPr>
        <w:t xml:space="preserve">ь дети подбирают </w:t>
      </w:r>
      <w:r w:rsidR="003102FD" w:rsidRPr="00BA7E69">
        <w:rPr>
          <w:rFonts w:ascii="Times New Roman" w:hAnsi="Times New Roman" w:cs="Times New Roman"/>
          <w:sz w:val="28"/>
          <w:szCs w:val="28"/>
        </w:rPr>
        <w:t>слова  антонимы,  например:</w:t>
      </w:r>
    </w:p>
    <w:p w:rsidR="00BA7E69" w:rsidRDefault="00DC5FD6" w:rsidP="00BA7E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«Таня большая, а кукла –</w:t>
      </w:r>
      <w:r w:rsidR="00230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маленькая»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2089B" w:rsidRPr="00BA7E6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2089B" w:rsidRPr="00BA7E6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72089B" w:rsidRPr="00BA7E69">
        <w:rPr>
          <w:rFonts w:ascii="Times New Roman" w:hAnsi="Times New Roman" w:cs="Times New Roman"/>
          <w:sz w:val="28"/>
          <w:szCs w:val="28"/>
        </w:rPr>
        <w:t xml:space="preserve"> этапе игры хорошо закрепляются математические термины: высокий – низкий; мно</w:t>
      </w:r>
      <w:r>
        <w:rPr>
          <w:rFonts w:ascii="Times New Roman" w:hAnsi="Times New Roman" w:cs="Times New Roman"/>
          <w:sz w:val="28"/>
          <w:szCs w:val="28"/>
        </w:rPr>
        <w:t>го – мало; квадрат – круг и т.д.</w:t>
      </w:r>
      <w:r w:rsidR="0072089B" w:rsidRPr="00BA7E69">
        <w:rPr>
          <w:rFonts w:ascii="Times New Roman" w:hAnsi="Times New Roman" w:cs="Times New Roman"/>
          <w:sz w:val="28"/>
          <w:szCs w:val="28"/>
        </w:rPr>
        <w:t xml:space="preserve"> </w:t>
      </w:r>
      <w:r w:rsidR="0072089B" w:rsidRPr="00BA7E69">
        <w:rPr>
          <w:rFonts w:ascii="Times New Roman" w:hAnsi="Times New Roman" w:cs="Times New Roman"/>
          <w:sz w:val="28"/>
          <w:szCs w:val="28"/>
          <w:u w:val="single"/>
        </w:rPr>
        <w:t>На втором этапе</w:t>
      </w:r>
      <w:r w:rsidR="00FC5152" w:rsidRPr="00BA7E69">
        <w:rPr>
          <w:rFonts w:ascii="Times New Roman" w:hAnsi="Times New Roman" w:cs="Times New Roman"/>
          <w:sz w:val="28"/>
          <w:szCs w:val="28"/>
        </w:rPr>
        <w:t xml:space="preserve"> </w:t>
      </w:r>
      <w:r w:rsidR="0072089B" w:rsidRPr="00BA7E69">
        <w:rPr>
          <w:rFonts w:ascii="Times New Roman" w:hAnsi="Times New Roman" w:cs="Times New Roman"/>
          <w:sz w:val="28"/>
          <w:szCs w:val="28"/>
        </w:rPr>
        <w:t xml:space="preserve"> н</w:t>
      </w:r>
      <w:r w:rsidR="0038732E">
        <w:rPr>
          <w:rFonts w:ascii="Times New Roman" w:hAnsi="Times New Roman" w:cs="Times New Roman"/>
          <w:sz w:val="28"/>
          <w:szCs w:val="28"/>
        </w:rPr>
        <w:t>ачинаю учить детей вставлять не</w:t>
      </w:r>
      <w:r w:rsidR="0072089B" w:rsidRPr="00BA7E69">
        <w:rPr>
          <w:rFonts w:ascii="Times New Roman" w:hAnsi="Times New Roman" w:cs="Times New Roman"/>
          <w:sz w:val="28"/>
          <w:szCs w:val="28"/>
        </w:rPr>
        <w:t>достающие слова противополо</w:t>
      </w:r>
      <w:r w:rsidR="00FC5152" w:rsidRPr="00BA7E69">
        <w:rPr>
          <w:rFonts w:ascii="Times New Roman" w:hAnsi="Times New Roman" w:cs="Times New Roman"/>
          <w:sz w:val="28"/>
          <w:szCs w:val="28"/>
        </w:rPr>
        <w:t>жного значения в стихотворениях, в по</w:t>
      </w:r>
      <w:r w:rsidR="003102FD" w:rsidRPr="00BA7E69">
        <w:rPr>
          <w:rFonts w:ascii="Times New Roman" w:hAnsi="Times New Roman" w:cs="Times New Roman"/>
          <w:sz w:val="28"/>
          <w:szCs w:val="28"/>
        </w:rPr>
        <w:t>словицах, например:</w:t>
      </w:r>
      <w:r w:rsidR="00BA7E69">
        <w:rPr>
          <w:rFonts w:ascii="Times New Roman" w:hAnsi="Times New Roman" w:cs="Times New Roman"/>
          <w:sz w:val="28"/>
          <w:szCs w:val="28"/>
        </w:rPr>
        <w:t xml:space="preserve"> «Ученье-свет, а не ученье …тьма».</w:t>
      </w:r>
    </w:p>
    <w:p w:rsidR="0038732E" w:rsidRDefault="00BC1C8D" w:rsidP="00BA7E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69">
        <w:rPr>
          <w:rFonts w:ascii="Times New Roman" w:hAnsi="Times New Roman" w:cs="Times New Roman"/>
          <w:sz w:val="28"/>
          <w:szCs w:val="28"/>
        </w:rPr>
        <w:t xml:space="preserve"> </w:t>
      </w:r>
      <w:r w:rsidR="0093707E" w:rsidRPr="00BA7E69">
        <w:rPr>
          <w:rFonts w:ascii="Times New Roman" w:hAnsi="Times New Roman" w:cs="Times New Roman"/>
          <w:sz w:val="28"/>
          <w:szCs w:val="28"/>
          <w:u w:val="single"/>
        </w:rPr>
        <w:t xml:space="preserve">На третьем этапе </w:t>
      </w:r>
      <w:r w:rsidR="0093707E" w:rsidRPr="00BA7E69">
        <w:rPr>
          <w:rFonts w:ascii="Times New Roman" w:hAnsi="Times New Roman" w:cs="Times New Roman"/>
          <w:sz w:val="28"/>
          <w:szCs w:val="28"/>
        </w:rPr>
        <w:t>усложняю задание, учу подбирать слова противо</w:t>
      </w:r>
      <w:r w:rsidR="003102FD" w:rsidRPr="00BA7E69">
        <w:rPr>
          <w:rFonts w:ascii="Times New Roman" w:hAnsi="Times New Roman" w:cs="Times New Roman"/>
          <w:sz w:val="28"/>
          <w:szCs w:val="28"/>
        </w:rPr>
        <w:t xml:space="preserve">положные по </w:t>
      </w:r>
      <w:r w:rsidR="00230459">
        <w:rPr>
          <w:rFonts w:ascii="Times New Roman" w:hAnsi="Times New Roman" w:cs="Times New Roman"/>
          <w:sz w:val="28"/>
          <w:szCs w:val="28"/>
        </w:rPr>
        <w:t>действиям</w:t>
      </w:r>
      <w:r w:rsidR="00C33F56">
        <w:rPr>
          <w:rFonts w:ascii="Times New Roman" w:hAnsi="Times New Roman" w:cs="Times New Roman"/>
          <w:sz w:val="28"/>
          <w:szCs w:val="28"/>
        </w:rPr>
        <w:t xml:space="preserve"> </w:t>
      </w:r>
      <w:r w:rsidR="00230459">
        <w:rPr>
          <w:rFonts w:ascii="Times New Roman" w:hAnsi="Times New Roman" w:cs="Times New Roman"/>
          <w:sz w:val="28"/>
          <w:szCs w:val="28"/>
        </w:rPr>
        <w:t>(</w:t>
      </w:r>
      <w:r w:rsidR="003102FD" w:rsidRPr="00BA7E69">
        <w:rPr>
          <w:rFonts w:ascii="Times New Roman" w:hAnsi="Times New Roman" w:cs="Times New Roman"/>
          <w:sz w:val="28"/>
          <w:szCs w:val="28"/>
        </w:rPr>
        <w:t>функции), на</w:t>
      </w:r>
      <w:r w:rsidR="00730D97" w:rsidRPr="00BA7E69">
        <w:rPr>
          <w:rFonts w:ascii="Times New Roman" w:hAnsi="Times New Roman" w:cs="Times New Roman"/>
          <w:sz w:val="28"/>
          <w:szCs w:val="28"/>
        </w:rPr>
        <w:t>пример: «Огонь греет – лед… остужает»</w:t>
      </w:r>
      <w:r w:rsidR="0093707E" w:rsidRPr="0038732E">
        <w:rPr>
          <w:rFonts w:ascii="Times New Roman" w:hAnsi="Times New Roman" w:cs="Times New Roman"/>
          <w:sz w:val="28"/>
          <w:szCs w:val="28"/>
        </w:rPr>
        <w:t>.</w:t>
      </w:r>
      <w:r w:rsidRPr="0038732E">
        <w:rPr>
          <w:rFonts w:ascii="Times New Roman" w:hAnsi="Times New Roman" w:cs="Times New Roman"/>
          <w:sz w:val="28"/>
          <w:szCs w:val="28"/>
        </w:rPr>
        <w:t xml:space="preserve"> </w:t>
      </w:r>
      <w:r w:rsidRPr="00BA7E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7A17EC" w:rsidRPr="00BA7E69">
        <w:rPr>
          <w:rFonts w:ascii="Times New Roman" w:hAnsi="Times New Roman" w:cs="Times New Roman"/>
          <w:sz w:val="28"/>
          <w:szCs w:val="28"/>
        </w:rPr>
        <w:t xml:space="preserve"> Когда выявление противоречивых свойств перестает вызывать трудности, то можно переходить к </w:t>
      </w:r>
      <w:r w:rsidR="007A17EC" w:rsidRPr="00BA7E69">
        <w:rPr>
          <w:rFonts w:ascii="Times New Roman" w:hAnsi="Times New Roman" w:cs="Times New Roman"/>
          <w:sz w:val="28"/>
          <w:szCs w:val="28"/>
          <w:u w:val="single"/>
        </w:rPr>
        <w:t>четвертому этапу</w:t>
      </w:r>
      <w:r w:rsidR="007A17EC" w:rsidRPr="00BA7E69">
        <w:rPr>
          <w:rFonts w:ascii="Times New Roman" w:hAnsi="Times New Roman" w:cs="Times New Roman"/>
          <w:sz w:val="28"/>
          <w:szCs w:val="28"/>
        </w:rPr>
        <w:t xml:space="preserve"> игры, где после нахождения противоположного слова нужно найти третье, которое несло б</w:t>
      </w:r>
      <w:r w:rsidR="00730D97" w:rsidRPr="00BA7E69">
        <w:rPr>
          <w:rFonts w:ascii="Times New Roman" w:hAnsi="Times New Roman" w:cs="Times New Roman"/>
          <w:sz w:val="28"/>
          <w:szCs w:val="28"/>
        </w:rPr>
        <w:t>ы в себе смысл первых двух слов, например: «Горячий – холодный = (что может быть?) утюг, солнце, ребенок (когда болеет)</w:t>
      </w:r>
      <w:r w:rsidR="00230459">
        <w:rPr>
          <w:rFonts w:ascii="Times New Roman" w:hAnsi="Times New Roman" w:cs="Times New Roman"/>
          <w:sz w:val="28"/>
          <w:szCs w:val="28"/>
        </w:rPr>
        <w:t>»</w:t>
      </w:r>
      <w:r w:rsidR="00730D97" w:rsidRPr="00BA7E69">
        <w:rPr>
          <w:rFonts w:ascii="Times New Roman" w:hAnsi="Times New Roman" w:cs="Times New Roman"/>
          <w:sz w:val="28"/>
          <w:szCs w:val="28"/>
        </w:rPr>
        <w:t>.</w:t>
      </w:r>
      <w:r w:rsidRPr="00BA7E6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30459" w:rsidRDefault="00230459" w:rsidP="00BA7E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Pr="00BA7E69">
        <w:rPr>
          <w:rFonts w:ascii="Times New Roman" w:hAnsi="Times New Roman" w:cs="Times New Roman"/>
          <w:sz w:val="28"/>
          <w:szCs w:val="28"/>
        </w:rPr>
        <w:t xml:space="preserve">Наоборот» </w:t>
      </w:r>
      <w:r>
        <w:rPr>
          <w:rFonts w:ascii="Times New Roman" w:hAnsi="Times New Roman" w:cs="Times New Roman"/>
          <w:sz w:val="28"/>
          <w:szCs w:val="28"/>
        </w:rPr>
        <w:t xml:space="preserve"> является подготовительной  к игре «Хорошо – плохо», которая </w:t>
      </w:r>
      <w:r w:rsidR="001C23E8" w:rsidRPr="00BA7E69">
        <w:rPr>
          <w:rFonts w:ascii="Times New Roman" w:hAnsi="Times New Roman" w:cs="Times New Roman"/>
          <w:sz w:val="28"/>
          <w:szCs w:val="28"/>
        </w:rPr>
        <w:t xml:space="preserve"> наглядно демонстрирует законы диалектики: противоречие, качество и количество, возможность и действительность. Обучение этой игре</w:t>
      </w:r>
    </w:p>
    <w:p w:rsidR="00BA7E69" w:rsidRDefault="00C33F56" w:rsidP="00BA7E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0459">
        <w:rPr>
          <w:rFonts w:ascii="Times New Roman" w:hAnsi="Times New Roman" w:cs="Times New Roman"/>
          <w:sz w:val="28"/>
          <w:szCs w:val="28"/>
        </w:rPr>
        <w:t>ровожу в три этапа</w:t>
      </w:r>
      <w:proofErr w:type="gramStart"/>
      <w:r w:rsidR="001C23E8" w:rsidRPr="00BA7E69">
        <w:rPr>
          <w:rFonts w:ascii="Times New Roman" w:hAnsi="Times New Roman" w:cs="Times New Roman"/>
          <w:sz w:val="28"/>
          <w:szCs w:val="28"/>
        </w:rPr>
        <w:t xml:space="preserve"> </w:t>
      </w:r>
      <w:r w:rsidR="00230459" w:rsidRPr="002304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0459" w:rsidRPr="00230459">
        <w:rPr>
          <w:rFonts w:ascii="Times New Roman" w:hAnsi="Times New Roman" w:cs="Times New Roman"/>
          <w:sz w:val="28"/>
          <w:szCs w:val="28"/>
          <w:u w:val="single"/>
        </w:rPr>
        <w:t>Сначала</w:t>
      </w:r>
      <w:r w:rsidR="00230459" w:rsidRPr="00230459">
        <w:rPr>
          <w:rFonts w:ascii="Times New Roman" w:hAnsi="Times New Roman" w:cs="Times New Roman"/>
          <w:sz w:val="28"/>
          <w:szCs w:val="28"/>
        </w:rPr>
        <w:t xml:space="preserve"> </w:t>
      </w:r>
      <w:r w:rsidR="001C23E8" w:rsidRPr="00230459">
        <w:rPr>
          <w:rFonts w:ascii="Times New Roman" w:hAnsi="Times New Roman" w:cs="Times New Roman"/>
          <w:sz w:val="28"/>
          <w:szCs w:val="28"/>
        </w:rPr>
        <w:t xml:space="preserve"> </w:t>
      </w:r>
      <w:r w:rsidR="001C23E8" w:rsidRPr="00BA7E69">
        <w:rPr>
          <w:rFonts w:ascii="Times New Roman" w:hAnsi="Times New Roman" w:cs="Times New Roman"/>
          <w:sz w:val="28"/>
          <w:szCs w:val="28"/>
        </w:rPr>
        <w:t>выбираем с детьми предмет или явление и описываем все хорошие качества, а затем все плохие. Постепенно</w:t>
      </w:r>
      <w:r w:rsidR="001C23E8" w:rsidRPr="00230459">
        <w:rPr>
          <w:rFonts w:ascii="Times New Roman" w:hAnsi="Times New Roman" w:cs="Times New Roman"/>
          <w:sz w:val="28"/>
          <w:szCs w:val="28"/>
        </w:rPr>
        <w:t xml:space="preserve">, </w:t>
      </w:r>
      <w:r w:rsidR="001C23E8" w:rsidRPr="00BA7E69">
        <w:rPr>
          <w:rFonts w:ascii="Times New Roman" w:hAnsi="Times New Roman" w:cs="Times New Roman"/>
          <w:sz w:val="28"/>
          <w:szCs w:val="28"/>
          <w:u w:val="single"/>
        </w:rPr>
        <w:t>на втором  этапе</w:t>
      </w:r>
      <w:r w:rsidR="001C23E8" w:rsidRPr="00BA7E69">
        <w:rPr>
          <w:rFonts w:ascii="Times New Roman" w:hAnsi="Times New Roman" w:cs="Times New Roman"/>
          <w:sz w:val="28"/>
          <w:szCs w:val="28"/>
        </w:rPr>
        <w:t>, ввожу очередность хорошего качест</w:t>
      </w:r>
      <w:r w:rsidR="00C4114C" w:rsidRPr="00BA7E69">
        <w:rPr>
          <w:rFonts w:ascii="Times New Roman" w:hAnsi="Times New Roman" w:cs="Times New Roman"/>
          <w:sz w:val="28"/>
          <w:szCs w:val="28"/>
        </w:rPr>
        <w:t xml:space="preserve">ва и плохого, например: «Дождь хорошо – можно бегать по лужам; дождь плохо – можно простудиться». И </w:t>
      </w:r>
      <w:r w:rsidR="00C4114C" w:rsidRPr="00BA7E69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C4114C" w:rsidRPr="00BA7E69">
        <w:rPr>
          <w:rFonts w:ascii="Times New Roman" w:hAnsi="Times New Roman" w:cs="Times New Roman"/>
          <w:sz w:val="28"/>
          <w:szCs w:val="28"/>
          <w:u w:val="single"/>
        </w:rPr>
        <w:lastRenderedPageBreak/>
        <w:t>третьем этапе</w:t>
      </w:r>
      <w:r w:rsidR="00C4114C" w:rsidRPr="00BA7E69">
        <w:rPr>
          <w:rFonts w:ascii="Times New Roman" w:hAnsi="Times New Roman" w:cs="Times New Roman"/>
          <w:sz w:val="28"/>
          <w:szCs w:val="28"/>
        </w:rPr>
        <w:t>, перехожу к игре «Цепочка слов». Игра «Хорошо – плохо</w:t>
      </w:r>
      <w:r w:rsidR="00230459">
        <w:rPr>
          <w:rFonts w:ascii="Times New Roman" w:hAnsi="Times New Roman" w:cs="Times New Roman"/>
          <w:sz w:val="28"/>
          <w:szCs w:val="28"/>
        </w:rPr>
        <w:t>»</w:t>
      </w:r>
      <w:r w:rsidR="00C4114C" w:rsidRPr="00BA7E69">
        <w:rPr>
          <w:rFonts w:ascii="Times New Roman" w:hAnsi="Times New Roman" w:cs="Times New Roman"/>
          <w:sz w:val="28"/>
          <w:szCs w:val="28"/>
        </w:rPr>
        <w:t xml:space="preserve"> дает возможность активизировать познавательную деятельность, расширять представление детей об окружающем мире, классифицировать предметы и явления по свойствам, находить взаимосвязи и причинно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14C" w:rsidRPr="00BA7E69">
        <w:rPr>
          <w:rFonts w:ascii="Times New Roman" w:hAnsi="Times New Roman" w:cs="Times New Roman"/>
          <w:sz w:val="28"/>
          <w:szCs w:val="28"/>
        </w:rPr>
        <w:t>следственные отношения, учит рассуждать.</w:t>
      </w:r>
      <w:r w:rsidR="008012F4" w:rsidRPr="00BA7E69">
        <w:rPr>
          <w:rFonts w:ascii="Times New Roman" w:hAnsi="Times New Roman" w:cs="Times New Roman"/>
          <w:sz w:val="28"/>
          <w:szCs w:val="28"/>
        </w:rPr>
        <w:t xml:space="preserve"> </w:t>
      </w:r>
      <w:r w:rsidR="003C5DC8" w:rsidRPr="00BA7E69">
        <w:rPr>
          <w:rFonts w:ascii="Times New Roman" w:hAnsi="Times New Roman" w:cs="Times New Roman"/>
          <w:sz w:val="28"/>
          <w:szCs w:val="28"/>
        </w:rPr>
        <w:t xml:space="preserve">  И </w:t>
      </w:r>
      <w:r w:rsidR="008012F4" w:rsidRPr="00BA7E69">
        <w:rPr>
          <w:rFonts w:ascii="Times New Roman" w:hAnsi="Times New Roman" w:cs="Times New Roman"/>
          <w:sz w:val="28"/>
          <w:szCs w:val="28"/>
        </w:rPr>
        <w:t>последняя игра – «Маленькие человечки»</w:t>
      </w:r>
      <w:r w:rsidR="003C5DC8" w:rsidRPr="00BA7E69">
        <w:rPr>
          <w:rFonts w:ascii="Times New Roman" w:hAnsi="Times New Roman" w:cs="Times New Roman"/>
          <w:sz w:val="28"/>
          <w:szCs w:val="28"/>
        </w:rPr>
        <w:t xml:space="preserve">.                                           </w:t>
      </w:r>
      <w:r w:rsidR="00D07F53" w:rsidRPr="00BA7E69">
        <w:rPr>
          <w:rFonts w:ascii="Times New Roman" w:hAnsi="Times New Roman" w:cs="Times New Roman"/>
          <w:sz w:val="28"/>
          <w:szCs w:val="28"/>
        </w:rPr>
        <w:t>Знакомить детей с этой игрой начинаю с пятилетнего возраста.</w:t>
      </w:r>
      <w:r w:rsidR="003C5DC8" w:rsidRPr="00BA7E6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C5DC8" w:rsidRPr="00BA7E69" w:rsidRDefault="003C5DC8" w:rsidP="00BA7E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69">
        <w:rPr>
          <w:rFonts w:ascii="Times New Roman" w:hAnsi="Times New Roman" w:cs="Times New Roman"/>
          <w:sz w:val="28"/>
          <w:szCs w:val="28"/>
        </w:rPr>
        <w:t xml:space="preserve">      </w:t>
      </w:r>
      <w:r w:rsidR="00C33F56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spellStart"/>
      <w:r w:rsidR="00C33F56">
        <w:rPr>
          <w:rFonts w:ascii="Times New Roman" w:hAnsi="Times New Roman" w:cs="Times New Roman"/>
          <w:sz w:val="28"/>
          <w:szCs w:val="28"/>
        </w:rPr>
        <w:t>се</w:t>
      </w:r>
      <w:r w:rsidR="008012F4" w:rsidRPr="00BA7E69">
        <w:rPr>
          <w:rFonts w:ascii="Times New Roman" w:hAnsi="Times New Roman" w:cs="Times New Roman"/>
          <w:sz w:val="28"/>
          <w:szCs w:val="28"/>
        </w:rPr>
        <w:t>нектики</w:t>
      </w:r>
      <w:proofErr w:type="spellEnd"/>
      <w:r w:rsidR="008012F4" w:rsidRPr="00BA7E69">
        <w:rPr>
          <w:rFonts w:ascii="Times New Roman" w:hAnsi="Times New Roman" w:cs="Times New Roman"/>
          <w:sz w:val="28"/>
          <w:szCs w:val="28"/>
        </w:rPr>
        <w:t xml:space="preserve"> (символической и личной аналогии)</w:t>
      </w:r>
      <w:r w:rsidR="00D07F53" w:rsidRPr="00BA7E69">
        <w:rPr>
          <w:rFonts w:ascii="Times New Roman" w:hAnsi="Times New Roman" w:cs="Times New Roman"/>
          <w:sz w:val="28"/>
          <w:szCs w:val="28"/>
        </w:rPr>
        <w:t xml:space="preserve"> </w:t>
      </w:r>
      <w:r w:rsidR="008012F4" w:rsidRPr="00BA7E69">
        <w:rPr>
          <w:rFonts w:ascii="Times New Roman" w:hAnsi="Times New Roman" w:cs="Times New Roman"/>
          <w:sz w:val="28"/>
          <w:szCs w:val="28"/>
        </w:rPr>
        <w:t>был разработан метод моделирования маленькими человечками (ММЧ). Сущность его состоит в том, что нужно представить себе: все, что нас окружает, состоит из множества маленьких человечков.</w:t>
      </w:r>
      <w:r w:rsidR="00230C6B" w:rsidRPr="00BA7E69">
        <w:rPr>
          <w:rFonts w:ascii="Times New Roman" w:hAnsi="Times New Roman" w:cs="Times New Roman"/>
          <w:sz w:val="28"/>
          <w:szCs w:val="28"/>
        </w:rPr>
        <w:t xml:space="preserve"> </w:t>
      </w:r>
      <w:r w:rsidR="008012F4" w:rsidRPr="00BA7E69">
        <w:rPr>
          <w:rFonts w:ascii="Times New Roman" w:hAnsi="Times New Roman" w:cs="Times New Roman"/>
          <w:sz w:val="28"/>
          <w:szCs w:val="28"/>
        </w:rPr>
        <w:t>Они могут думать, производить действия, вести себя по-разному.</w:t>
      </w:r>
      <w:r w:rsidR="00230C6B" w:rsidRPr="00BA7E69">
        <w:rPr>
          <w:rFonts w:ascii="Times New Roman" w:hAnsi="Times New Roman" w:cs="Times New Roman"/>
          <w:sz w:val="28"/>
          <w:szCs w:val="28"/>
        </w:rPr>
        <w:t xml:space="preserve"> При моделировании ребенок учится ставить себя на их место, лучше чувствовать и понимать через действия, ощущения, взаимодействия. Игра </w:t>
      </w:r>
      <w:r w:rsidR="00230459">
        <w:rPr>
          <w:rFonts w:ascii="Times New Roman" w:hAnsi="Times New Roman" w:cs="Times New Roman"/>
          <w:sz w:val="28"/>
          <w:szCs w:val="28"/>
        </w:rPr>
        <w:t>«</w:t>
      </w:r>
      <w:r w:rsidR="00230C6B" w:rsidRPr="00BA7E69">
        <w:rPr>
          <w:rFonts w:ascii="Times New Roman" w:hAnsi="Times New Roman" w:cs="Times New Roman"/>
          <w:sz w:val="28"/>
          <w:szCs w:val="28"/>
        </w:rPr>
        <w:t>ММЧ</w:t>
      </w:r>
      <w:r w:rsidR="00230459">
        <w:rPr>
          <w:rFonts w:ascii="Times New Roman" w:hAnsi="Times New Roman" w:cs="Times New Roman"/>
          <w:sz w:val="28"/>
          <w:szCs w:val="28"/>
        </w:rPr>
        <w:t>»</w:t>
      </w:r>
      <w:r w:rsidR="00230C6B" w:rsidRPr="00BA7E69">
        <w:rPr>
          <w:rFonts w:ascii="Times New Roman" w:hAnsi="Times New Roman" w:cs="Times New Roman"/>
          <w:sz w:val="28"/>
          <w:szCs w:val="28"/>
        </w:rPr>
        <w:t xml:space="preserve">  позволяет объяснить внутреннее строение предметов и веществ, дает возможность изучать основы физического и химического взаимодействия между н</w:t>
      </w:r>
      <w:r w:rsidR="00D07F53" w:rsidRPr="00BA7E69">
        <w:rPr>
          <w:rFonts w:ascii="Times New Roman" w:hAnsi="Times New Roman" w:cs="Times New Roman"/>
          <w:sz w:val="28"/>
          <w:szCs w:val="28"/>
        </w:rPr>
        <w:t xml:space="preserve">ими. </w:t>
      </w:r>
      <w:r w:rsidR="00D07F53" w:rsidRPr="00BA7E69">
        <w:rPr>
          <w:rFonts w:ascii="Times New Roman" w:hAnsi="Times New Roman" w:cs="Times New Roman"/>
          <w:sz w:val="28"/>
          <w:szCs w:val="28"/>
          <w:u w:val="single"/>
        </w:rPr>
        <w:t>На первом этапе</w:t>
      </w:r>
      <w:r w:rsidR="00D07F53" w:rsidRPr="00BA7E69">
        <w:rPr>
          <w:rFonts w:ascii="Times New Roman" w:hAnsi="Times New Roman" w:cs="Times New Roman"/>
          <w:sz w:val="28"/>
          <w:szCs w:val="28"/>
        </w:rPr>
        <w:t xml:space="preserve"> дети сами превращаются в маленьких человечков, обыгрывают ситуации, т.е., учатся моделировать вещество или предмет. </w:t>
      </w:r>
      <w:r w:rsidR="00D07F53" w:rsidRPr="00BA7E69">
        <w:rPr>
          <w:rFonts w:ascii="Times New Roman" w:hAnsi="Times New Roman" w:cs="Times New Roman"/>
          <w:sz w:val="28"/>
          <w:szCs w:val="28"/>
          <w:u w:val="single"/>
        </w:rPr>
        <w:t>На втором этапе</w:t>
      </w:r>
      <w:r w:rsidR="00D07F53" w:rsidRPr="00BA7E69">
        <w:rPr>
          <w:rFonts w:ascii="Times New Roman" w:hAnsi="Times New Roman" w:cs="Times New Roman"/>
          <w:sz w:val="28"/>
          <w:szCs w:val="28"/>
        </w:rPr>
        <w:t xml:space="preserve"> строятся процессы, происходящие с веществом, и процессы, взаимодействия между веществами. </w:t>
      </w:r>
      <w:r w:rsidRPr="00BA7E69">
        <w:rPr>
          <w:rFonts w:ascii="Times New Roman" w:hAnsi="Times New Roman" w:cs="Times New Roman"/>
          <w:sz w:val="28"/>
          <w:szCs w:val="28"/>
        </w:rPr>
        <w:t>В игре использую карточки на каждого ребенка с изображением символических человечков (</w:t>
      </w:r>
      <w:proofErr w:type="gramStart"/>
      <w:r w:rsidRPr="00BA7E69">
        <w:rPr>
          <w:rFonts w:ascii="Times New Roman" w:hAnsi="Times New Roman" w:cs="Times New Roman"/>
          <w:sz w:val="28"/>
          <w:szCs w:val="28"/>
        </w:rPr>
        <w:t>твердый</w:t>
      </w:r>
      <w:proofErr w:type="gramEnd"/>
      <w:r w:rsidRPr="00BA7E69">
        <w:rPr>
          <w:rFonts w:ascii="Times New Roman" w:hAnsi="Times New Roman" w:cs="Times New Roman"/>
          <w:sz w:val="28"/>
          <w:szCs w:val="28"/>
        </w:rPr>
        <w:t>, жидкий, газообразный).</w:t>
      </w:r>
      <w:r w:rsidR="00BC1C8D" w:rsidRPr="00BA7E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BA7E69">
        <w:rPr>
          <w:rFonts w:ascii="Times New Roman" w:hAnsi="Times New Roman" w:cs="Times New Roman"/>
          <w:sz w:val="28"/>
          <w:szCs w:val="28"/>
        </w:rPr>
        <w:t xml:space="preserve">Игра «Маленькие человечки» развивает у детей воображение, фантазию, </w:t>
      </w:r>
      <w:proofErr w:type="gramStart"/>
      <w:r w:rsidRPr="00BA7E6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A7E69">
        <w:rPr>
          <w:rFonts w:ascii="Times New Roman" w:hAnsi="Times New Roman" w:cs="Times New Roman"/>
          <w:sz w:val="28"/>
          <w:szCs w:val="28"/>
        </w:rPr>
        <w:t xml:space="preserve"> следовательно, создается почва для формирования инициативной, пытливой, творческой личности.</w:t>
      </w:r>
    </w:p>
    <w:p w:rsidR="0038732E" w:rsidRPr="00BA7E69" w:rsidRDefault="0038732E" w:rsidP="003873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 образом, представленные примеры игр «Наоборот», «Хорошо – плохо», «ММЧ»  развивают не только  творческое воображение, но и  логическое мышление,</w:t>
      </w:r>
      <w:r w:rsidRPr="00BA7E69">
        <w:rPr>
          <w:rFonts w:ascii="Times New Roman" w:hAnsi="Times New Roman" w:cs="Times New Roman"/>
          <w:sz w:val="28"/>
          <w:szCs w:val="28"/>
        </w:rPr>
        <w:t xml:space="preserve">  </w:t>
      </w:r>
      <w:r w:rsidR="00C33F56">
        <w:rPr>
          <w:rFonts w:ascii="Times New Roman" w:hAnsi="Times New Roman" w:cs="Times New Roman"/>
          <w:sz w:val="28"/>
          <w:szCs w:val="28"/>
        </w:rPr>
        <w:t>познавательные процессы</w:t>
      </w:r>
      <w:r w:rsidRPr="00BA7E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формируют  навыки сотрудничества и  взаимодействия друг с другом и демонстрируют детям, что  в жизни  бывает не только  </w:t>
      </w:r>
      <w:r w:rsidRPr="00BA7E69">
        <w:rPr>
          <w:rFonts w:ascii="Times New Roman" w:hAnsi="Times New Roman" w:cs="Times New Roman"/>
          <w:sz w:val="28"/>
          <w:szCs w:val="28"/>
        </w:rPr>
        <w:t xml:space="preserve">  выигрыш, </w:t>
      </w:r>
      <w:r>
        <w:rPr>
          <w:rFonts w:ascii="Times New Roman" w:hAnsi="Times New Roman" w:cs="Times New Roman"/>
          <w:sz w:val="28"/>
          <w:szCs w:val="28"/>
        </w:rPr>
        <w:t>но и поражение.</w:t>
      </w:r>
    </w:p>
    <w:p w:rsidR="00BC1C8D" w:rsidRPr="00BA7E69" w:rsidRDefault="00BC1C8D" w:rsidP="00BA7E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1C8D" w:rsidRPr="00BA7E69" w:rsidSect="000E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018"/>
    <w:rsid w:val="000E29CE"/>
    <w:rsid w:val="001C23E8"/>
    <w:rsid w:val="00230459"/>
    <w:rsid w:val="00230C6B"/>
    <w:rsid w:val="003102FD"/>
    <w:rsid w:val="0038732E"/>
    <w:rsid w:val="003C5DC8"/>
    <w:rsid w:val="004203B6"/>
    <w:rsid w:val="004C5E2C"/>
    <w:rsid w:val="004E0766"/>
    <w:rsid w:val="0056571F"/>
    <w:rsid w:val="006C1018"/>
    <w:rsid w:val="006D587D"/>
    <w:rsid w:val="0072089B"/>
    <w:rsid w:val="00730D97"/>
    <w:rsid w:val="007A17EC"/>
    <w:rsid w:val="008012F4"/>
    <w:rsid w:val="00833D63"/>
    <w:rsid w:val="008B26FA"/>
    <w:rsid w:val="008C4158"/>
    <w:rsid w:val="0093707E"/>
    <w:rsid w:val="009A1E2A"/>
    <w:rsid w:val="009C4C25"/>
    <w:rsid w:val="00AE22A5"/>
    <w:rsid w:val="00AE3850"/>
    <w:rsid w:val="00B72F86"/>
    <w:rsid w:val="00BA7E69"/>
    <w:rsid w:val="00BC1C8D"/>
    <w:rsid w:val="00C265F2"/>
    <w:rsid w:val="00C33F56"/>
    <w:rsid w:val="00C4114C"/>
    <w:rsid w:val="00CE3215"/>
    <w:rsid w:val="00CE5305"/>
    <w:rsid w:val="00D07F53"/>
    <w:rsid w:val="00DC5FD6"/>
    <w:rsid w:val="00EA5B89"/>
    <w:rsid w:val="00EC0765"/>
    <w:rsid w:val="00FC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CF21-927A-46B6-97D3-971FD1A6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2014-04-13T15:14:00Z</dcterms:created>
  <dcterms:modified xsi:type="dcterms:W3CDTF">2014-04-15T15:38:00Z</dcterms:modified>
</cp:coreProperties>
</file>