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D" w:rsidRDefault="00BB5C5D" w:rsidP="00BB5C5D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rFonts w:ascii="Verdana" w:hAnsi="Verdana"/>
          <w:color w:val="00599C"/>
          <w:sz w:val="18"/>
          <w:szCs w:val="18"/>
        </w:rPr>
      </w:pPr>
      <w:r>
        <w:rPr>
          <w:rFonts w:ascii="Verdana" w:hAnsi="Verdana"/>
          <w:color w:val="00599C"/>
          <w:sz w:val="18"/>
          <w:szCs w:val="18"/>
        </w:rPr>
        <w:t>Сочувствие и сострадание - чувства, которые делают нас лучше. Действительно, если вдуматься в смысл этих слов, то сочувствие - это совместное переживание определенных чувств, а сострадание - совместное страдание из-за чего-то. Оба они значат, что человек вместе с кем-то переживает его горести и радости, страдания и беды. Именно об этом и состоялся сегодняшний разговор за круглым столом.</w:t>
      </w:r>
    </w:p>
    <w:p w:rsidR="00BB5C5D" w:rsidRDefault="00BB5C5D" w:rsidP="00BB5C5D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rFonts w:ascii="Verdana" w:hAnsi="Verdana"/>
          <w:color w:val="00599C"/>
          <w:sz w:val="18"/>
          <w:szCs w:val="18"/>
        </w:rPr>
      </w:pPr>
      <w:r>
        <w:rPr>
          <w:rFonts w:ascii="Verdana" w:hAnsi="Verdana"/>
          <w:color w:val="00599C"/>
          <w:sz w:val="18"/>
          <w:szCs w:val="18"/>
        </w:rPr>
        <w:t>            В ходе встречи ребята пытались понять, как много заложено в понятие добрый человек. Какими качествами он должен обладать. Воспитанники приняли участие в обсуждении статьи, в которой рассказывалось о том, что люди часто не замечают страданий других, и их безразличие приводит к трагедии.</w:t>
      </w:r>
    </w:p>
    <w:p w:rsidR="00BB5C5D" w:rsidRDefault="00BB5C5D" w:rsidP="00BB5C5D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rFonts w:ascii="Verdana" w:hAnsi="Verdana"/>
          <w:color w:val="00599C"/>
          <w:sz w:val="18"/>
          <w:szCs w:val="18"/>
        </w:rPr>
      </w:pPr>
      <w:r>
        <w:rPr>
          <w:rFonts w:ascii="Verdana" w:hAnsi="Verdana"/>
          <w:color w:val="00599C"/>
          <w:sz w:val="18"/>
          <w:szCs w:val="18"/>
        </w:rPr>
        <w:t>            Обсуждая жизненные ситуации, свидетелями которых они были сами, ребята честно признавались, что никогда особо не задумывались над тем, что испытывали, когда простое сочувствие могло помочь другим справиться с бедой или неприятностью. И сегодняшний разговор  помог понять, насколько серьезное значение имеют сочувствие и сострадание в жизни каждого человека, что проявлять сочувствие - это значит выслушать человека и понять, о чем он говорит и что делает? «Чтобы сочувствовать, эмоции собеседника надо пропустить через себя, себя поставить на место этого человека», - к такому выводу пришли ребята в конце разговора. Сегодня ребята сделали еще один шаг к умению чувствовать   боль другого человека и управлять своими эмоциями и чувствами.</w:t>
      </w:r>
    </w:p>
    <w:p w:rsidR="00051AC3" w:rsidRDefault="00051AC3"/>
    <w:sectPr w:rsidR="000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5C5D"/>
    <w:rsid w:val="00051AC3"/>
    <w:rsid w:val="00B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Morten</cp:lastModifiedBy>
  <cp:revision>3</cp:revision>
  <dcterms:created xsi:type="dcterms:W3CDTF">2015-11-12T08:33:00Z</dcterms:created>
  <dcterms:modified xsi:type="dcterms:W3CDTF">2015-11-12T08:33:00Z</dcterms:modified>
</cp:coreProperties>
</file>