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Pr="001F0EDD" w:rsidRDefault="001F0EDD" w:rsidP="00695CE7">
      <w:pPr>
        <w:rPr>
          <w:b/>
          <w:sz w:val="56"/>
          <w:szCs w:val="56"/>
        </w:rPr>
      </w:pPr>
    </w:p>
    <w:p w:rsidR="001F0EDD" w:rsidRPr="001F0EDD" w:rsidRDefault="001F0EDD" w:rsidP="00695CE7">
      <w:pPr>
        <w:rPr>
          <w:b/>
          <w:sz w:val="56"/>
          <w:szCs w:val="56"/>
        </w:rPr>
      </w:pPr>
    </w:p>
    <w:p w:rsidR="001F0EDD" w:rsidRPr="001F0EDD" w:rsidRDefault="001F0EDD" w:rsidP="001F0ED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Pr="001F0EDD">
        <w:rPr>
          <w:b/>
          <w:sz w:val="56"/>
          <w:szCs w:val="56"/>
        </w:rPr>
        <w:t>Учебно методическое пособие:</w:t>
      </w:r>
    </w:p>
    <w:p w:rsidR="001F0EDD" w:rsidRPr="001F0EDD" w:rsidRDefault="001F0EDD" w:rsidP="001F0EDD">
      <w:pPr>
        <w:jc w:val="center"/>
        <w:rPr>
          <w:b/>
          <w:sz w:val="56"/>
          <w:szCs w:val="56"/>
        </w:rPr>
      </w:pPr>
      <w:r w:rsidRPr="001F0EDD">
        <w:rPr>
          <w:b/>
          <w:sz w:val="56"/>
          <w:szCs w:val="56"/>
        </w:rPr>
        <w:t>«Как решить задание 24 на ЕГЭ по русскому языку»</w:t>
      </w: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1F0E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</w:t>
      </w:r>
    </w:p>
    <w:p w:rsidR="001F0EDD" w:rsidRDefault="001F0EDD" w:rsidP="001F0EDD">
      <w:pPr>
        <w:jc w:val="right"/>
        <w:rPr>
          <w:b/>
          <w:sz w:val="28"/>
          <w:szCs w:val="28"/>
        </w:rPr>
      </w:pPr>
    </w:p>
    <w:p w:rsidR="001F0EDD" w:rsidRPr="00396D8C" w:rsidRDefault="001F0EDD" w:rsidP="001F0EDD">
      <w:pPr>
        <w:jc w:val="right"/>
        <w:rPr>
          <w:sz w:val="28"/>
          <w:szCs w:val="28"/>
        </w:rPr>
      </w:pPr>
      <w:r w:rsidRPr="00396D8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</w:t>
      </w:r>
      <w:r w:rsidRPr="00396D8C">
        <w:rPr>
          <w:sz w:val="28"/>
          <w:szCs w:val="28"/>
        </w:rPr>
        <w:t xml:space="preserve"> Оюн Т.Ш.</w:t>
      </w:r>
    </w:p>
    <w:p w:rsidR="001F0EDD" w:rsidRPr="00396D8C" w:rsidRDefault="001F0EDD" w:rsidP="001F0EDD">
      <w:pPr>
        <w:jc w:val="right"/>
        <w:rPr>
          <w:sz w:val="28"/>
          <w:szCs w:val="28"/>
        </w:rPr>
      </w:pPr>
      <w:r w:rsidRPr="00396D8C">
        <w:rPr>
          <w:sz w:val="28"/>
          <w:szCs w:val="28"/>
        </w:rPr>
        <w:t>Учитель русского языка и литературы.</w:t>
      </w:r>
    </w:p>
    <w:p w:rsidR="001F0EDD" w:rsidRPr="00396D8C" w:rsidRDefault="001F0EDD" w:rsidP="001F0EDD">
      <w:pPr>
        <w:jc w:val="right"/>
        <w:rPr>
          <w:sz w:val="28"/>
          <w:szCs w:val="28"/>
        </w:rPr>
      </w:pPr>
      <w:r w:rsidRPr="00396D8C">
        <w:rPr>
          <w:sz w:val="28"/>
          <w:szCs w:val="28"/>
        </w:rPr>
        <w:t>МБОУ СОШ с.Сосновка</w:t>
      </w: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695CE7">
      <w:pPr>
        <w:rPr>
          <w:b/>
          <w:sz w:val="28"/>
          <w:szCs w:val="28"/>
        </w:rPr>
      </w:pPr>
    </w:p>
    <w:p w:rsidR="001F0EDD" w:rsidRDefault="001F0EDD" w:rsidP="001F0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Сосновка – 2015 г.</w:t>
      </w:r>
    </w:p>
    <w:p w:rsidR="0061307A" w:rsidRPr="00B94A9B" w:rsidRDefault="0061307A" w:rsidP="00695CE7">
      <w:pPr>
        <w:rPr>
          <w:b/>
          <w:sz w:val="28"/>
          <w:szCs w:val="28"/>
        </w:rPr>
      </w:pPr>
      <w:r w:rsidRPr="00B94A9B">
        <w:rPr>
          <w:b/>
          <w:sz w:val="28"/>
          <w:szCs w:val="28"/>
        </w:rPr>
        <w:lastRenderedPageBreak/>
        <w:t>Выразительность русской речи. Средства выразительности.</w:t>
      </w:r>
    </w:p>
    <w:p w:rsidR="0061307A" w:rsidRDefault="0061307A" w:rsidP="00695CE7">
      <w:pPr>
        <w:pStyle w:val="Style2"/>
        <w:widowControl/>
        <w:spacing w:before="187"/>
        <w:ind w:right="-1879"/>
        <w:jc w:val="left"/>
        <w:rPr>
          <w:rStyle w:val="FontStyle11"/>
          <w:bCs/>
          <w:szCs w:val="28"/>
        </w:rPr>
      </w:pPr>
      <w:r w:rsidRPr="00B94A9B">
        <w:rPr>
          <w:rStyle w:val="FontStyle11"/>
          <w:bCs/>
          <w:szCs w:val="28"/>
        </w:rPr>
        <w:t>Изобразительно-выразительные средства языка.</w:t>
      </w:r>
    </w:p>
    <w:p w:rsidR="0061307A" w:rsidRPr="00C14F34" w:rsidRDefault="0061307A" w:rsidP="00695CE7">
      <w:pPr>
        <w:pStyle w:val="Style2"/>
        <w:widowControl/>
        <w:spacing w:before="187"/>
        <w:ind w:right="-1879"/>
        <w:jc w:val="left"/>
        <w:rPr>
          <w:rStyle w:val="FontStyle11"/>
          <w:bCs/>
          <w:szCs w:val="28"/>
        </w:rPr>
      </w:pPr>
    </w:p>
    <w:p w:rsidR="0061307A" w:rsidRPr="00552208" w:rsidRDefault="001F0EDD" w:rsidP="00695CE7">
      <w:pPr>
        <w:pStyle w:val="Style5"/>
        <w:widowControl/>
        <w:tabs>
          <w:tab w:val="left" w:pos="106"/>
        </w:tabs>
        <w:ind w:right="-1879" w:firstLine="0"/>
        <w:jc w:val="center"/>
        <w:rPr>
          <w:rStyle w:val="FontStyle16"/>
          <w:rFonts w:cs="Georgia"/>
          <w:b/>
          <w:szCs w:val="16"/>
        </w:rPr>
      </w:pPr>
      <w:r>
        <w:rPr>
          <w:rStyle w:val="FontStyle16"/>
          <w:rFonts w:cs="Georgia"/>
          <w:sz w:val="22"/>
          <w:szCs w:val="22"/>
        </w:rPr>
        <w:t xml:space="preserve">Занятие 1 тема: </w:t>
      </w:r>
      <w:r w:rsidR="0061307A" w:rsidRPr="00552208">
        <w:rPr>
          <w:rStyle w:val="FontStyle16"/>
          <w:rFonts w:cs="Georgia"/>
          <w:szCs w:val="16"/>
        </w:rPr>
        <w:t xml:space="preserve"> </w:t>
      </w:r>
      <w:r w:rsidR="0061307A" w:rsidRPr="00552208">
        <w:rPr>
          <w:rStyle w:val="FontStyle16"/>
          <w:rFonts w:cs="Georgia"/>
          <w:b/>
          <w:szCs w:val="16"/>
        </w:rPr>
        <w:t>ТРОПЫ - употребление слова в переносном значении.</w:t>
      </w:r>
    </w:p>
    <w:p w:rsidR="0061307A" w:rsidRPr="00552208" w:rsidRDefault="0061307A" w:rsidP="00695CE7">
      <w:pPr>
        <w:spacing w:after="259" w:line="1" w:lineRule="exact"/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5316"/>
        <w:gridCol w:w="2880"/>
      </w:tblGrid>
      <w:tr w:rsidR="0061307A" w:rsidRPr="00552208" w:rsidTr="00AE36BC">
        <w:tc>
          <w:tcPr>
            <w:tcW w:w="1704" w:type="dxa"/>
          </w:tcPr>
          <w:p w:rsidR="0061307A" w:rsidRPr="00552208" w:rsidRDefault="0061307A" w:rsidP="00AE36BC">
            <w:pPr>
              <w:pStyle w:val="Style9"/>
              <w:widowControl/>
              <w:rPr>
                <w:rStyle w:val="FontStyle13"/>
                <w:bCs/>
                <w:szCs w:val="20"/>
              </w:rPr>
            </w:pPr>
            <w:r w:rsidRPr="00552208">
              <w:rPr>
                <w:rStyle w:val="FontStyle13"/>
                <w:bCs/>
                <w:szCs w:val="20"/>
              </w:rPr>
              <w:t>Перечень тропов</w:t>
            </w:r>
          </w:p>
        </w:tc>
        <w:tc>
          <w:tcPr>
            <w:tcW w:w="5316" w:type="dxa"/>
          </w:tcPr>
          <w:p w:rsidR="0061307A" w:rsidRPr="00552208" w:rsidRDefault="0061307A" w:rsidP="00AE36BC">
            <w:pPr>
              <w:pStyle w:val="Style9"/>
              <w:widowControl/>
              <w:ind w:left="643"/>
              <w:rPr>
                <w:rStyle w:val="FontStyle13"/>
                <w:bCs/>
                <w:szCs w:val="20"/>
              </w:rPr>
            </w:pPr>
            <w:r w:rsidRPr="00552208">
              <w:rPr>
                <w:rStyle w:val="FontStyle13"/>
                <w:bCs/>
                <w:szCs w:val="20"/>
              </w:rPr>
              <w:t>Значение термина</w:t>
            </w:r>
          </w:p>
        </w:tc>
        <w:tc>
          <w:tcPr>
            <w:tcW w:w="2880" w:type="dxa"/>
          </w:tcPr>
          <w:p w:rsidR="0061307A" w:rsidRPr="00552208" w:rsidRDefault="0061307A" w:rsidP="00AE36BC">
            <w:pPr>
              <w:pStyle w:val="Style9"/>
              <w:widowControl/>
              <w:ind w:left="763"/>
              <w:rPr>
                <w:rStyle w:val="FontStyle13"/>
                <w:bCs/>
                <w:szCs w:val="20"/>
              </w:rPr>
            </w:pPr>
            <w:r w:rsidRPr="00552208">
              <w:rPr>
                <w:rStyle w:val="FontStyle13"/>
                <w:bCs/>
                <w:szCs w:val="20"/>
              </w:rPr>
              <w:t>Пример</w:t>
            </w:r>
          </w:p>
        </w:tc>
      </w:tr>
      <w:tr w:rsidR="0061307A" w:rsidRPr="00552208" w:rsidTr="00AE36BC">
        <w:tc>
          <w:tcPr>
            <w:tcW w:w="1704" w:type="dxa"/>
          </w:tcPr>
          <w:p w:rsidR="0061307A" w:rsidRPr="00552208" w:rsidRDefault="0061307A" w:rsidP="00AE36BC">
            <w:pPr>
              <w:pStyle w:val="Style9"/>
              <w:widowControl/>
              <w:rPr>
                <w:rStyle w:val="FontStyle13"/>
                <w:bCs/>
                <w:szCs w:val="20"/>
              </w:rPr>
            </w:pPr>
            <w:r w:rsidRPr="00552208">
              <w:rPr>
                <w:rStyle w:val="FontStyle13"/>
                <w:bCs/>
                <w:szCs w:val="20"/>
              </w:rPr>
              <w:t>Аллегория</w:t>
            </w:r>
          </w:p>
        </w:tc>
        <w:tc>
          <w:tcPr>
            <w:tcW w:w="5316" w:type="dxa"/>
          </w:tcPr>
          <w:p w:rsidR="0061307A" w:rsidRPr="00552208" w:rsidRDefault="0061307A" w:rsidP="00AE36BC">
            <w:pPr>
              <w:pStyle w:val="Style9"/>
              <w:widowControl/>
              <w:rPr>
                <w:rStyle w:val="FontStyle13"/>
                <w:b w:val="0"/>
                <w:bCs/>
                <w:szCs w:val="20"/>
              </w:rPr>
            </w:pPr>
            <w:r w:rsidRPr="00552208">
              <w:rPr>
                <w:rStyle w:val="FontStyle13"/>
                <w:b w:val="0"/>
                <w:bCs/>
                <w:szCs w:val="20"/>
              </w:rPr>
              <w:t xml:space="preserve">Иносказание. Троп, заключающийся в иносказательном изображении отвлеченного понятия при помощи конкретного, жизненного образа. </w:t>
            </w:r>
          </w:p>
        </w:tc>
        <w:tc>
          <w:tcPr>
            <w:tcW w:w="2880" w:type="dxa"/>
          </w:tcPr>
          <w:p w:rsidR="0061307A" w:rsidRPr="00552208" w:rsidRDefault="0061307A" w:rsidP="00AE36BC">
            <w:pPr>
              <w:pStyle w:val="Style9"/>
              <w:widowControl/>
              <w:rPr>
                <w:rStyle w:val="FontStyle13"/>
                <w:b w:val="0"/>
                <w:bCs/>
                <w:i/>
                <w:szCs w:val="20"/>
              </w:rPr>
            </w:pPr>
            <w:r w:rsidRPr="00552208">
              <w:rPr>
                <w:rStyle w:val="FontStyle13"/>
                <w:b w:val="0"/>
                <w:bCs/>
                <w:i/>
                <w:szCs w:val="20"/>
              </w:rPr>
              <w:t>В баснях и сказках хитрость показывается в образе лисы, жадность – волка.</w:t>
            </w:r>
          </w:p>
        </w:tc>
      </w:tr>
      <w:tr w:rsidR="0061307A" w:rsidRPr="00552208" w:rsidTr="00AE36BC">
        <w:tc>
          <w:tcPr>
            <w:tcW w:w="1704" w:type="dxa"/>
          </w:tcPr>
          <w:p w:rsidR="0061307A" w:rsidRPr="00552208" w:rsidRDefault="0061307A" w:rsidP="00AE36BC">
            <w:pPr>
              <w:pStyle w:val="Style9"/>
              <w:widowControl/>
              <w:rPr>
                <w:rStyle w:val="FontStyle13"/>
                <w:bCs/>
                <w:szCs w:val="20"/>
              </w:rPr>
            </w:pPr>
            <w:r w:rsidRPr="00552208">
              <w:rPr>
                <w:rStyle w:val="FontStyle13"/>
                <w:bCs/>
                <w:szCs w:val="20"/>
              </w:rPr>
              <w:t>Гипербола</w:t>
            </w:r>
          </w:p>
        </w:tc>
        <w:tc>
          <w:tcPr>
            <w:tcW w:w="5316" w:type="dxa"/>
          </w:tcPr>
          <w:p w:rsidR="0061307A" w:rsidRPr="00552208" w:rsidRDefault="0061307A" w:rsidP="00AE36BC">
            <w:pPr>
              <w:pStyle w:val="Style8"/>
              <w:widowControl/>
              <w:ind w:left="5" w:hanging="5"/>
              <w:rPr>
                <w:rStyle w:val="FontStyle14"/>
                <w:rFonts w:ascii="Times New Roman" w:hAnsi="Times New Roman" w:cs="Georgia"/>
                <w:szCs w:val="18"/>
              </w:rPr>
            </w:pPr>
            <w:r w:rsidRPr="00552208">
              <w:rPr>
                <w:rStyle w:val="FontStyle14"/>
                <w:rFonts w:ascii="Times New Roman" w:hAnsi="Times New Roman" w:cs="Georgia"/>
                <w:szCs w:val="18"/>
              </w:rPr>
              <w:t>Средство художественного изображения, основанное на преувеличении</w:t>
            </w:r>
          </w:p>
        </w:tc>
        <w:tc>
          <w:tcPr>
            <w:tcW w:w="2880" w:type="dxa"/>
          </w:tcPr>
          <w:p w:rsidR="0061307A" w:rsidRPr="00552208" w:rsidRDefault="0061307A" w:rsidP="00AE36BC">
            <w:pPr>
              <w:pStyle w:val="Style7"/>
              <w:widowControl/>
              <w:spacing w:line="211" w:lineRule="exact"/>
              <w:rPr>
                <w:rStyle w:val="FontStyle15"/>
                <w:rFonts w:ascii="Times New Roman" w:hAnsi="Times New Roman" w:cs="Georgia"/>
                <w:iCs/>
                <w:szCs w:val="18"/>
              </w:rPr>
            </w:pPr>
            <w:r w:rsidRPr="00552208">
              <w:rPr>
                <w:rStyle w:val="FontStyle15"/>
                <w:rFonts w:ascii="Times New Roman" w:hAnsi="Times New Roman" w:cs="Georgia"/>
                <w:iCs/>
                <w:szCs w:val="18"/>
              </w:rPr>
              <w:t>Глаза громадные, как</w:t>
            </w:r>
          </w:p>
          <w:p w:rsidR="0061307A" w:rsidRPr="00552208" w:rsidRDefault="0061307A" w:rsidP="00AE36BC">
            <w:pPr>
              <w:pStyle w:val="Style7"/>
              <w:widowControl/>
              <w:spacing w:line="211" w:lineRule="exact"/>
              <w:rPr>
                <w:rStyle w:val="FontStyle15"/>
                <w:rFonts w:ascii="Times New Roman" w:hAnsi="Times New Roman" w:cs="Georgia"/>
                <w:iCs/>
                <w:szCs w:val="18"/>
              </w:rPr>
            </w:pPr>
            <w:r w:rsidRPr="00552208">
              <w:rPr>
                <w:rStyle w:val="FontStyle15"/>
                <w:rFonts w:ascii="Times New Roman" w:hAnsi="Times New Roman" w:cs="Georgia"/>
                <w:iCs/>
                <w:szCs w:val="18"/>
              </w:rPr>
              <w:t>прожекторы.</w:t>
            </w:r>
          </w:p>
          <w:p w:rsidR="0061307A" w:rsidRPr="00552208" w:rsidRDefault="0061307A" w:rsidP="00AE36BC">
            <w:pPr>
              <w:pStyle w:val="Style8"/>
              <w:widowControl/>
              <w:rPr>
                <w:rStyle w:val="FontStyle14"/>
                <w:rFonts w:ascii="Times New Roman" w:hAnsi="Times New Roman" w:cs="Georgia"/>
                <w:i/>
                <w:szCs w:val="18"/>
              </w:rPr>
            </w:pPr>
            <w:r w:rsidRPr="00552208">
              <w:rPr>
                <w:rStyle w:val="FontStyle14"/>
                <w:rFonts w:ascii="Times New Roman" w:hAnsi="Times New Roman" w:cs="Georgia"/>
                <w:i/>
                <w:szCs w:val="18"/>
              </w:rPr>
              <w:t>(В. Маяковский.)</w:t>
            </w:r>
          </w:p>
        </w:tc>
      </w:tr>
      <w:tr w:rsidR="0061307A" w:rsidRPr="00552208" w:rsidTr="00AE36BC">
        <w:tc>
          <w:tcPr>
            <w:tcW w:w="1704" w:type="dxa"/>
          </w:tcPr>
          <w:p w:rsidR="0061307A" w:rsidRPr="00552208" w:rsidRDefault="0061307A" w:rsidP="00AE36BC">
            <w:pPr>
              <w:pStyle w:val="Style9"/>
              <w:widowControl/>
              <w:rPr>
                <w:rStyle w:val="FontStyle13"/>
                <w:bCs/>
                <w:szCs w:val="20"/>
              </w:rPr>
            </w:pPr>
            <w:r w:rsidRPr="00552208">
              <w:rPr>
                <w:rStyle w:val="FontStyle13"/>
                <w:bCs/>
                <w:szCs w:val="20"/>
              </w:rPr>
              <w:t>Гротеск</w:t>
            </w:r>
          </w:p>
        </w:tc>
        <w:tc>
          <w:tcPr>
            <w:tcW w:w="5316" w:type="dxa"/>
          </w:tcPr>
          <w:p w:rsidR="0061307A" w:rsidRPr="00552208" w:rsidRDefault="0061307A" w:rsidP="00AE36BC">
            <w:pPr>
              <w:pStyle w:val="Style8"/>
              <w:widowControl/>
              <w:spacing w:line="206" w:lineRule="exact"/>
              <w:rPr>
                <w:rStyle w:val="FontStyle14"/>
                <w:rFonts w:ascii="Times New Roman" w:hAnsi="Times New Roman" w:cs="Georgia"/>
                <w:szCs w:val="18"/>
              </w:rPr>
            </w:pPr>
            <w:r w:rsidRPr="00552208">
              <w:rPr>
                <w:rStyle w:val="FontStyle14"/>
                <w:rFonts w:ascii="Times New Roman" w:hAnsi="Times New Roman" w:cs="Georgia"/>
                <w:szCs w:val="18"/>
              </w:rPr>
              <w:t>Предельное преувеличение, придающее образу фантастический характер</w:t>
            </w:r>
          </w:p>
        </w:tc>
        <w:tc>
          <w:tcPr>
            <w:tcW w:w="2880" w:type="dxa"/>
          </w:tcPr>
          <w:p w:rsidR="0061307A" w:rsidRPr="00552208" w:rsidRDefault="0061307A" w:rsidP="00AE36BC">
            <w:pPr>
              <w:pStyle w:val="Style7"/>
              <w:widowControl/>
              <w:spacing w:line="206" w:lineRule="exact"/>
              <w:ind w:left="5" w:hanging="5"/>
              <w:rPr>
                <w:rStyle w:val="FontStyle15"/>
                <w:rFonts w:ascii="Times New Roman" w:hAnsi="Times New Roman" w:cs="Georgia"/>
                <w:iCs/>
                <w:szCs w:val="18"/>
              </w:rPr>
            </w:pPr>
            <w:r w:rsidRPr="00552208">
              <w:rPr>
                <w:rStyle w:val="FontStyle15"/>
                <w:rFonts w:ascii="Times New Roman" w:hAnsi="Times New Roman" w:cs="Georgia"/>
                <w:iCs/>
                <w:szCs w:val="18"/>
              </w:rPr>
              <w:t>Градоначальник с фаршированной головой у Салтыкова-Щедрина</w:t>
            </w:r>
          </w:p>
        </w:tc>
      </w:tr>
      <w:tr w:rsidR="0061307A" w:rsidRPr="00552208" w:rsidTr="00AE36BC">
        <w:tc>
          <w:tcPr>
            <w:tcW w:w="1704" w:type="dxa"/>
          </w:tcPr>
          <w:p w:rsidR="0061307A" w:rsidRPr="00552208" w:rsidRDefault="0061307A" w:rsidP="00AE36BC">
            <w:pPr>
              <w:pStyle w:val="Style9"/>
              <w:widowControl/>
              <w:rPr>
                <w:rStyle w:val="FontStyle13"/>
                <w:bCs/>
                <w:szCs w:val="20"/>
              </w:rPr>
            </w:pPr>
            <w:r w:rsidRPr="00552208">
              <w:rPr>
                <w:rStyle w:val="FontStyle13"/>
                <w:bCs/>
                <w:szCs w:val="20"/>
              </w:rPr>
              <w:t>Ирония</w:t>
            </w:r>
          </w:p>
        </w:tc>
        <w:tc>
          <w:tcPr>
            <w:tcW w:w="5316" w:type="dxa"/>
          </w:tcPr>
          <w:p w:rsidR="0061307A" w:rsidRPr="00552208" w:rsidRDefault="0061307A" w:rsidP="00AE36BC">
            <w:pPr>
              <w:pStyle w:val="Style8"/>
              <w:widowControl/>
              <w:spacing w:line="206" w:lineRule="exact"/>
              <w:ind w:left="5" w:hanging="5"/>
              <w:rPr>
                <w:rStyle w:val="FontStyle14"/>
                <w:rFonts w:ascii="Times New Roman" w:hAnsi="Times New Roman" w:cs="Georgia"/>
                <w:szCs w:val="18"/>
              </w:rPr>
            </w:pPr>
            <w:r w:rsidRPr="00552208">
              <w:rPr>
                <w:rStyle w:val="FontStyle14"/>
                <w:rFonts w:ascii="Times New Roman" w:hAnsi="Times New Roman" w:cs="Georgia"/>
                <w:szCs w:val="18"/>
              </w:rPr>
              <w:t>Осмеяние, содержащее в себе оценку того, что осмеивается. Признаком иронии является двойной смысл, где истинным будет не прямо высказанный, а противоположный ему, подразумеваемый</w:t>
            </w:r>
          </w:p>
        </w:tc>
        <w:tc>
          <w:tcPr>
            <w:tcW w:w="2880" w:type="dxa"/>
          </w:tcPr>
          <w:p w:rsidR="0061307A" w:rsidRPr="00552208" w:rsidRDefault="0061307A" w:rsidP="00AE36BC">
            <w:pPr>
              <w:pStyle w:val="Style8"/>
              <w:widowControl/>
              <w:rPr>
                <w:rStyle w:val="FontStyle14"/>
                <w:rFonts w:ascii="Times New Roman" w:hAnsi="Times New Roman" w:cs="Georgia"/>
                <w:i/>
                <w:szCs w:val="18"/>
              </w:rPr>
            </w:pPr>
            <w:r w:rsidRPr="00552208">
              <w:rPr>
                <w:rStyle w:val="FontStyle14"/>
                <w:rFonts w:ascii="Times New Roman" w:hAnsi="Times New Roman" w:cs="Georgia"/>
                <w:i/>
                <w:szCs w:val="18"/>
              </w:rPr>
              <w:t xml:space="preserve">Откуда, </w:t>
            </w:r>
            <w:r w:rsidRPr="00552208">
              <w:rPr>
                <w:rStyle w:val="FontStyle15"/>
                <w:rFonts w:ascii="Times New Roman" w:hAnsi="Times New Roman" w:cs="Georgia"/>
                <w:i w:val="0"/>
                <w:iCs/>
                <w:szCs w:val="18"/>
              </w:rPr>
              <w:t xml:space="preserve">умная, </w:t>
            </w:r>
            <w:r w:rsidRPr="00552208">
              <w:rPr>
                <w:rStyle w:val="FontStyle14"/>
                <w:rFonts w:ascii="Times New Roman" w:hAnsi="Times New Roman" w:cs="Georgia"/>
                <w:i/>
                <w:szCs w:val="18"/>
              </w:rPr>
              <w:t>бредёшь ты,голова? (И. Крылов.)</w:t>
            </w:r>
          </w:p>
        </w:tc>
      </w:tr>
      <w:tr w:rsidR="0061307A" w:rsidRPr="00552208" w:rsidTr="00AE36BC">
        <w:tc>
          <w:tcPr>
            <w:tcW w:w="1704" w:type="dxa"/>
          </w:tcPr>
          <w:p w:rsidR="0061307A" w:rsidRPr="00552208" w:rsidRDefault="0061307A" w:rsidP="00AE36BC">
            <w:pPr>
              <w:pStyle w:val="Style9"/>
              <w:widowControl/>
              <w:rPr>
                <w:rStyle w:val="FontStyle13"/>
                <w:bCs/>
                <w:szCs w:val="20"/>
              </w:rPr>
            </w:pPr>
            <w:r w:rsidRPr="00552208">
              <w:rPr>
                <w:rStyle w:val="FontStyle13"/>
                <w:bCs/>
                <w:szCs w:val="20"/>
              </w:rPr>
              <w:t>Литота</w:t>
            </w:r>
          </w:p>
        </w:tc>
        <w:tc>
          <w:tcPr>
            <w:tcW w:w="5316" w:type="dxa"/>
          </w:tcPr>
          <w:p w:rsidR="0061307A" w:rsidRPr="00552208" w:rsidRDefault="0061307A" w:rsidP="00AE36BC">
            <w:pPr>
              <w:pStyle w:val="Style8"/>
              <w:widowControl/>
              <w:spacing w:line="206" w:lineRule="exact"/>
              <w:rPr>
                <w:rStyle w:val="FontStyle14"/>
                <w:rFonts w:ascii="Times New Roman" w:hAnsi="Times New Roman" w:cs="Georgia"/>
                <w:szCs w:val="18"/>
              </w:rPr>
            </w:pPr>
            <w:r w:rsidRPr="00552208">
              <w:rPr>
                <w:rStyle w:val="FontStyle14"/>
                <w:rFonts w:ascii="Times New Roman" w:hAnsi="Times New Roman" w:cs="Georgia"/>
                <w:szCs w:val="18"/>
              </w:rPr>
              <w:t>Средство художественного изображения, основанное на преуменьшении (в противоположность гиперболе)</w:t>
            </w:r>
          </w:p>
        </w:tc>
        <w:tc>
          <w:tcPr>
            <w:tcW w:w="2880" w:type="dxa"/>
          </w:tcPr>
          <w:p w:rsidR="0061307A" w:rsidRPr="00552208" w:rsidRDefault="0061307A" w:rsidP="00AE36BC">
            <w:pPr>
              <w:pStyle w:val="Style7"/>
              <w:widowControl/>
              <w:spacing w:line="206" w:lineRule="exact"/>
              <w:ind w:firstLine="10"/>
              <w:rPr>
                <w:rStyle w:val="FontStyle14"/>
                <w:rFonts w:ascii="Times New Roman" w:hAnsi="Times New Roman" w:cs="Georgia"/>
                <w:szCs w:val="18"/>
              </w:rPr>
            </w:pPr>
            <w:r w:rsidRPr="00552208">
              <w:rPr>
                <w:rStyle w:val="FontStyle15"/>
                <w:rFonts w:ascii="Times New Roman" w:hAnsi="Times New Roman" w:cs="Georgia"/>
                <w:iCs/>
                <w:szCs w:val="18"/>
              </w:rPr>
              <w:t xml:space="preserve">Талии никак не толще бутылочной шейки. </w:t>
            </w:r>
            <w:r w:rsidRPr="00552208">
              <w:rPr>
                <w:rStyle w:val="FontStyle14"/>
                <w:rFonts w:ascii="Times New Roman" w:hAnsi="Times New Roman" w:cs="Georgia"/>
                <w:szCs w:val="18"/>
              </w:rPr>
              <w:t>(Н. Гоголь.)</w:t>
            </w:r>
          </w:p>
        </w:tc>
      </w:tr>
      <w:tr w:rsidR="0061307A" w:rsidRPr="00552208" w:rsidTr="00AE36BC">
        <w:tc>
          <w:tcPr>
            <w:tcW w:w="1704" w:type="dxa"/>
          </w:tcPr>
          <w:p w:rsidR="0061307A" w:rsidRPr="00552208" w:rsidRDefault="0061307A" w:rsidP="00AE36BC">
            <w:pPr>
              <w:pStyle w:val="Style9"/>
              <w:widowControl/>
              <w:spacing w:line="211" w:lineRule="exact"/>
              <w:rPr>
                <w:rStyle w:val="FontStyle13"/>
                <w:bCs/>
                <w:szCs w:val="20"/>
              </w:rPr>
            </w:pPr>
            <w:r w:rsidRPr="00552208">
              <w:rPr>
                <w:rStyle w:val="FontStyle13"/>
                <w:bCs/>
                <w:szCs w:val="20"/>
              </w:rPr>
              <w:t>Метафора,</w:t>
            </w:r>
          </w:p>
          <w:p w:rsidR="0061307A" w:rsidRPr="00552208" w:rsidRDefault="0061307A" w:rsidP="00AE36BC">
            <w:pPr>
              <w:pStyle w:val="Style9"/>
              <w:widowControl/>
              <w:spacing w:line="211" w:lineRule="exact"/>
              <w:rPr>
                <w:rStyle w:val="FontStyle13"/>
                <w:bCs/>
                <w:szCs w:val="20"/>
              </w:rPr>
            </w:pPr>
            <w:r w:rsidRPr="00552208">
              <w:rPr>
                <w:rStyle w:val="FontStyle13"/>
                <w:bCs/>
                <w:szCs w:val="20"/>
              </w:rPr>
              <w:t>развёрнутая</w:t>
            </w:r>
          </w:p>
          <w:p w:rsidR="0061307A" w:rsidRPr="00552208" w:rsidRDefault="0061307A" w:rsidP="00AE36BC">
            <w:pPr>
              <w:pStyle w:val="Style9"/>
              <w:widowControl/>
              <w:spacing w:line="211" w:lineRule="exact"/>
              <w:rPr>
                <w:rStyle w:val="FontStyle13"/>
                <w:bCs/>
                <w:szCs w:val="20"/>
              </w:rPr>
            </w:pPr>
            <w:r w:rsidRPr="00552208">
              <w:rPr>
                <w:rStyle w:val="FontStyle13"/>
                <w:bCs/>
                <w:szCs w:val="20"/>
              </w:rPr>
              <w:t>метафора</w:t>
            </w:r>
          </w:p>
        </w:tc>
        <w:tc>
          <w:tcPr>
            <w:tcW w:w="5316" w:type="dxa"/>
          </w:tcPr>
          <w:p w:rsidR="0061307A" w:rsidRPr="00552208" w:rsidRDefault="0061307A" w:rsidP="00AE36BC">
            <w:pPr>
              <w:pStyle w:val="Style8"/>
              <w:widowControl/>
              <w:rPr>
                <w:rStyle w:val="FontStyle14"/>
                <w:rFonts w:ascii="Times New Roman" w:hAnsi="Times New Roman" w:cs="Georgia"/>
                <w:szCs w:val="18"/>
              </w:rPr>
            </w:pPr>
            <w:r w:rsidRPr="00552208">
              <w:rPr>
                <w:rStyle w:val="FontStyle14"/>
                <w:rFonts w:ascii="Times New Roman" w:hAnsi="Times New Roman" w:cs="Georgia"/>
                <w:szCs w:val="18"/>
              </w:rPr>
              <w:t>Скрытое сравнение. Вид тропа, в котором отдельные слова или выражения сближаются по сходству их значений или по контрасту. Иногда всё стихотворение представляет собой развёрнутый поэтический образ</w:t>
            </w:r>
          </w:p>
        </w:tc>
        <w:tc>
          <w:tcPr>
            <w:tcW w:w="2880" w:type="dxa"/>
          </w:tcPr>
          <w:p w:rsidR="0061307A" w:rsidRPr="00552208" w:rsidRDefault="0061307A" w:rsidP="00AE36BC">
            <w:pPr>
              <w:pStyle w:val="Style7"/>
              <w:widowControl/>
              <w:spacing w:line="206" w:lineRule="exact"/>
              <w:rPr>
                <w:rStyle w:val="FontStyle15"/>
                <w:rFonts w:ascii="Times New Roman" w:hAnsi="Times New Roman" w:cs="Georgia"/>
                <w:iCs/>
                <w:szCs w:val="18"/>
              </w:rPr>
            </w:pPr>
            <w:r w:rsidRPr="00552208">
              <w:rPr>
                <w:rStyle w:val="FontStyle15"/>
                <w:rFonts w:ascii="Times New Roman" w:hAnsi="Times New Roman" w:cs="Georgia"/>
                <w:iCs/>
                <w:szCs w:val="18"/>
              </w:rPr>
              <w:t>Со снопом волос твоих</w:t>
            </w:r>
          </w:p>
          <w:p w:rsidR="0061307A" w:rsidRPr="00552208" w:rsidRDefault="0061307A" w:rsidP="00AE36BC">
            <w:pPr>
              <w:pStyle w:val="Style6"/>
              <w:widowControl/>
              <w:spacing w:line="206" w:lineRule="exact"/>
              <w:rPr>
                <w:rStyle w:val="FontStyle14"/>
                <w:rFonts w:ascii="Times New Roman" w:hAnsi="Times New Roman" w:cs="Georgia"/>
                <w:szCs w:val="18"/>
              </w:rPr>
            </w:pPr>
            <w:r w:rsidRPr="00552208">
              <w:rPr>
                <w:rStyle w:val="FontStyle15"/>
                <w:rFonts w:ascii="Times New Roman" w:hAnsi="Times New Roman" w:cs="Georgia"/>
                <w:iCs/>
                <w:szCs w:val="18"/>
              </w:rPr>
              <w:t xml:space="preserve">овсяных </w:t>
            </w:r>
            <w:r w:rsidRPr="00552208">
              <w:rPr>
                <w:rStyle w:val="FontStyle14"/>
                <w:rFonts w:ascii="Times New Roman" w:hAnsi="Times New Roman" w:cs="Georgia"/>
                <w:szCs w:val="18"/>
              </w:rPr>
              <w:t>Отоснилась ты мне навсегда. (С. Есенин.)</w:t>
            </w:r>
          </w:p>
        </w:tc>
      </w:tr>
    </w:tbl>
    <w:p w:rsidR="0061307A" w:rsidRPr="00BD4237" w:rsidRDefault="0061307A" w:rsidP="00695CE7">
      <w:pPr>
        <w:rPr>
          <w:vanish/>
        </w:rPr>
      </w:pPr>
    </w:p>
    <w:tbl>
      <w:tblPr>
        <w:tblpPr w:leftFromText="180" w:rightFromText="180" w:vertAnchor="text" w:horzAnchor="margin" w:tblpY="-126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1"/>
        <w:gridCol w:w="5279"/>
        <w:gridCol w:w="2880"/>
      </w:tblGrid>
      <w:tr w:rsidR="0061307A" w:rsidRPr="00552208" w:rsidTr="00AE36BC">
        <w:tc>
          <w:tcPr>
            <w:tcW w:w="1741" w:type="dxa"/>
          </w:tcPr>
          <w:p w:rsidR="0061307A" w:rsidRPr="00552208" w:rsidRDefault="0061307A" w:rsidP="00AE36BC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</w:rPr>
            </w:pPr>
            <w:r w:rsidRPr="00552208">
              <w:rPr>
                <w:rFonts w:ascii="Times New Roman" w:hAnsi="Times New Roman"/>
                <w:b/>
                <w:bCs/>
              </w:rPr>
              <w:t>Метонимия</w:t>
            </w:r>
          </w:p>
          <w:p w:rsidR="0061307A" w:rsidRPr="00552208" w:rsidRDefault="0061307A" w:rsidP="00AE36BC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79" w:type="dxa"/>
          </w:tcPr>
          <w:p w:rsidR="0061307A" w:rsidRPr="00552208" w:rsidRDefault="0061307A" w:rsidP="00AE36BC">
            <w:pPr>
              <w:pStyle w:val="Style8"/>
              <w:rPr>
                <w:rFonts w:ascii="Times New Roman" w:hAnsi="Times New Roman"/>
              </w:rPr>
            </w:pPr>
            <w:r w:rsidRPr="00552208">
              <w:rPr>
                <w:rFonts w:ascii="Times New Roman" w:hAnsi="Times New Roman"/>
              </w:rPr>
              <w:t>Вид тропа, в котором сближаются слова по смежности обозначаемых ими понятий. Явление или предмет изображаются с помощью других слов или понятий. Например, название профессии заменено названием орудия деятельности. Много примеров: перенос с сосуда на содержимое, с человека на его одежду, с населённого пункта на жителей, с организации на участников, с автора на произведения</w:t>
            </w:r>
          </w:p>
        </w:tc>
        <w:tc>
          <w:tcPr>
            <w:tcW w:w="2880" w:type="dxa"/>
          </w:tcPr>
          <w:p w:rsidR="0061307A" w:rsidRPr="00552208" w:rsidRDefault="0061307A" w:rsidP="00AE36BC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>Когда же берег ада  Навек меня возьмёт, Когда навек уснёт Перо, моя отрада... (А.Пушкин.)</w:t>
            </w:r>
          </w:p>
          <w:p w:rsidR="0061307A" w:rsidRPr="00552208" w:rsidRDefault="0061307A" w:rsidP="00AE36BC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>На серебре, на золоте едал.</w:t>
            </w:r>
          </w:p>
          <w:p w:rsidR="0061307A" w:rsidRPr="00552208" w:rsidRDefault="0061307A" w:rsidP="00AE36BC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>Ну, скушай еще тарелочку, сынок.</w:t>
            </w:r>
          </w:p>
        </w:tc>
      </w:tr>
      <w:tr w:rsidR="0061307A" w:rsidRPr="00552208" w:rsidTr="00AE36BC">
        <w:tc>
          <w:tcPr>
            <w:tcW w:w="1741" w:type="dxa"/>
          </w:tcPr>
          <w:p w:rsidR="0061307A" w:rsidRPr="00552208" w:rsidRDefault="0061307A" w:rsidP="00AE36BC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</w:rPr>
            </w:pPr>
            <w:r w:rsidRPr="00552208">
              <w:rPr>
                <w:rFonts w:ascii="Times New Roman" w:hAnsi="Times New Roman"/>
                <w:b/>
                <w:bCs/>
              </w:rPr>
              <w:t>Олицетворе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552208">
              <w:rPr>
                <w:rFonts w:ascii="Times New Roman" w:hAnsi="Times New Roman"/>
                <w:b/>
                <w:bCs/>
              </w:rPr>
              <w:t>ние</w:t>
            </w:r>
          </w:p>
        </w:tc>
        <w:tc>
          <w:tcPr>
            <w:tcW w:w="5279" w:type="dxa"/>
          </w:tcPr>
          <w:p w:rsidR="0061307A" w:rsidRPr="00552208" w:rsidRDefault="0061307A" w:rsidP="00AE36BC">
            <w:pPr>
              <w:pStyle w:val="Style8"/>
              <w:rPr>
                <w:rFonts w:ascii="Times New Roman" w:hAnsi="Times New Roman"/>
              </w:rPr>
            </w:pPr>
            <w:r w:rsidRPr="00552208">
              <w:rPr>
                <w:rFonts w:ascii="Times New Roman" w:hAnsi="Times New Roman"/>
              </w:rPr>
              <w:t>Такое изображение неодушевлённых предметов, при котором они наделяются свойствами живых существ даром речи, способностью мыслить и чувствовать</w:t>
            </w:r>
          </w:p>
        </w:tc>
        <w:tc>
          <w:tcPr>
            <w:tcW w:w="2880" w:type="dxa"/>
          </w:tcPr>
          <w:p w:rsidR="0061307A" w:rsidRPr="00552208" w:rsidRDefault="0061307A" w:rsidP="00AE36BC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>О чём ты воешь, ветр</w:t>
            </w:r>
          </w:p>
          <w:p w:rsidR="0061307A" w:rsidRPr="00552208" w:rsidRDefault="0061307A" w:rsidP="00AE36BC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>ночной, О чём так сетуешь безумно?</w:t>
            </w:r>
          </w:p>
          <w:p w:rsidR="0061307A" w:rsidRPr="00552208" w:rsidRDefault="0061307A" w:rsidP="00AE36BC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>(Ф. Тютчев.)</w:t>
            </w:r>
          </w:p>
        </w:tc>
      </w:tr>
    </w:tbl>
    <w:p w:rsidR="0061307A" w:rsidRPr="00EA5F21" w:rsidRDefault="0061307A" w:rsidP="00695CE7">
      <w:pPr>
        <w:pStyle w:val="Style5"/>
        <w:framePr w:h="187" w:hRule="exact" w:hSpace="38" w:wrap="notBeside" w:vAnchor="text" w:hAnchor="page" w:x="1926" w:y="907"/>
        <w:widowControl/>
        <w:tabs>
          <w:tab w:val="left" w:pos="106"/>
        </w:tabs>
        <w:ind w:firstLine="0"/>
        <w:jc w:val="center"/>
        <w:rPr>
          <w:rStyle w:val="FontStyle16"/>
          <w:rFonts w:cs="Georgia"/>
          <w:szCs w:val="16"/>
        </w:rPr>
      </w:pPr>
    </w:p>
    <w:p w:rsidR="0061307A" w:rsidRPr="00552208" w:rsidRDefault="0061307A" w:rsidP="00695CE7">
      <w:pPr>
        <w:pStyle w:val="Style4"/>
        <w:framePr w:h="51" w:hRule="exact" w:hSpace="38" w:wrap="notBeside" w:vAnchor="text" w:hAnchor="text" w:x="1" w:y="1124"/>
        <w:widowControl/>
        <w:rPr>
          <w:rStyle w:val="FontStyle13"/>
          <w:bCs/>
          <w:szCs w:val="20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5316"/>
        <w:gridCol w:w="2880"/>
      </w:tblGrid>
      <w:tr w:rsidR="0061307A" w:rsidRPr="00552208" w:rsidTr="00AE36BC">
        <w:tc>
          <w:tcPr>
            <w:tcW w:w="1704" w:type="dxa"/>
          </w:tcPr>
          <w:p w:rsidR="0061307A" w:rsidRPr="00552208" w:rsidRDefault="0061307A" w:rsidP="00AE36BC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</w:rPr>
            </w:pPr>
          </w:p>
          <w:p w:rsidR="0061307A" w:rsidRPr="00552208" w:rsidRDefault="0061307A" w:rsidP="00AE36BC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</w:rPr>
            </w:pPr>
            <w:r w:rsidRPr="00552208">
              <w:rPr>
                <w:rFonts w:ascii="Times New Roman" w:hAnsi="Times New Roman"/>
                <w:b/>
                <w:bCs/>
              </w:rPr>
              <w:t>Перифраз (или перифраза)</w:t>
            </w:r>
          </w:p>
        </w:tc>
        <w:tc>
          <w:tcPr>
            <w:tcW w:w="5316" w:type="dxa"/>
          </w:tcPr>
          <w:p w:rsidR="0061307A" w:rsidRPr="00552208" w:rsidRDefault="0061307A" w:rsidP="00AE36BC">
            <w:pPr>
              <w:pStyle w:val="Style8"/>
              <w:rPr>
                <w:rFonts w:ascii="Times New Roman" w:hAnsi="Times New Roman"/>
              </w:rPr>
            </w:pPr>
            <w:r w:rsidRPr="00552208">
              <w:rPr>
                <w:rFonts w:ascii="Times New Roman" w:hAnsi="Times New Roman"/>
              </w:rPr>
              <w:t>Один из тропов, в котором название предмета, человека, явления заменяется указанием на его признаки, наиболее характерные, усиливающие изобразительность речи</w:t>
            </w:r>
          </w:p>
        </w:tc>
        <w:tc>
          <w:tcPr>
            <w:tcW w:w="2880" w:type="dxa"/>
          </w:tcPr>
          <w:p w:rsidR="0061307A" w:rsidRPr="00552208" w:rsidRDefault="0061307A" w:rsidP="00AE36BC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>Царь зверей (вместо лев)</w:t>
            </w:r>
          </w:p>
        </w:tc>
      </w:tr>
      <w:tr w:rsidR="0061307A" w:rsidRPr="00552208" w:rsidTr="00AE36BC">
        <w:tc>
          <w:tcPr>
            <w:tcW w:w="1704" w:type="dxa"/>
          </w:tcPr>
          <w:p w:rsidR="0061307A" w:rsidRPr="00552208" w:rsidRDefault="0061307A" w:rsidP="00AE36BC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</w:rPr>
            </w:pPr>
            <w:r w:rsidRPr="00552208">
              <w:rPr>
                <w:rFonts w:ascii="Times New Roman" w:hAnsi="Times New Roman"/>
                <w:b/>
                <w:bCs/>
              </w:rPr>
              <w:t>Синекдоха</w:t>
            </w:r>
          </w:p>
        </w:tc>
        <w:tc>
          <w:tcPr>
            <w:tcW w:w="5316" w:type="dxa"/>
          </w:tcPr>
          <w:p w:rsidR="0061307A" w:rsidRPr="00552208" w:rsidRDefault="0061307A" w:rsidP="00AE36BC">
            <w:pPr>
              <w:pStyle w:val="Style8"/>
              <w:rPr>
                <w:rFonts w:ascii="Times New Roman" w:hAnsi="Times New Roman"/>
              </w:rPr>
            </w:pPr>
            <w:r w:rsidRPr="00552208">
              <w:rPr>
                <w:rFonts w:ascii="Times New Roman" w:hAnsi="Times New Roman"/>
              </w:rPr>
              <w:t>Вид метонимии, состоящий в перенесении значения одного предмета на другой по признаку количественного между ними отношения: часть вместо целого; целое в значении части; единственное число в значении общего; замена числа множеством; замена видового понятия родовым</w:t>
            </w:r>
          </w:p>
        </w:tc>
        <w:tc>
          <w:tcPr>
            <w:tcW w:w="2880" w:type="dxa"/>
          </w:tcPr>
          <w:p w:rsidR="0061307A" w:rsidRPr="00552208" w:rsidRDefault="0061307A" w:rsidP="00AE36BC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>Все флаги в гости будут к нам. (А. Пушкин.); Швед, русский колет, рубит, режет. Мы все глядим в Напалеоны.</w:t>
            </w:r>
          </w:p>
        </w:tc>
      </w:tr>
      <w:tr w:rsidR="0061307A" w:rsidRPr="00552208" w:rsidTr="00AE36BC">
        <w:tc>
          <w:tcPr>
            <w:tcW w:w="1704" w:type="dxa"/>
          </w:tcPr>
          <w:p w:rsidR="0061307A" w:rsidRPr="00552208" w:rsidRDefault="0061307A" w:rsidP="00AE36BC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</w:rPr>
            </w:pPr>
            <w:r w:rsidRPr="00552208">
              <w:rPr>
                <w:rFonts w:ascii="Times New Roman" w:hAnsi="Times New Roman"/>
                <w:b/>
                <w:bCs/>
              </w:rPr>
              <w:t>Сравнение</w:t>
            </w:r>
          </w:p>
        </w:tc>
        <w:tc>
          <w:tcPr>
            <w:tcW w:w="5316" w:type="dxa"/>
          </w:tcPr>
          <w:p w:rsidR="0061307A" w:rsidRPr="00552208" w:rsidRDefault="0061307A" w:rsidP="00AE36BC">
            <w:pPr>
              <w:pStyle w:val="Style8"/>
              <w:rPr>
                <w:rFonts w:ascii="Times New Roman" w:hAnsi="Times New Roman"/>
              </w:rPr>
            </w:pPr>
            <w:r w:rsidRPr="00552208">
              <w:rPr>
                <w:rFonts w:ascii="Times New Roman" w:hAnsi="Times New Roman"/>
              </w:rPr>
              <w:t>Приём, основанный на сопоставлении явления или понятия с другим явлением</w:t>
            </w:r>
          </w:p>
        </w:tc>
        <w:tc>
          <w:tcPr>
            <w:tcW w:w="2880" w:type="dxa"/>
          </w:tcPr>
          <w:p w:rsidR="0061307A" w:rsidRPr="00552208" w:rsidRDefault="0061307A" w:rsidP="00AE36BC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>Лёд окрепший на речке студёной словно как тающий сахар лежит. (Н. Некрасов.)</w:t>
            </w:r>
          </w:p>
        </w:tc>
      </w:tr>
      <w:tr w:rsidR="0061307A" w:rsidRPr="00552208" w:rsidTr="00AE36BC">
        <w:tc>
          <w:tcPr>
            <w:tcW w:w="1704" w:type="dxa"/>
          </w:tcPr>
          <w:p w:rsidR="0061307A" w:rsidRPr="00552208" w:rsidRDefault="0061307A" w:rsidP="00AE36BC">
            <w:pPr>
              <w:pStyle w:val="Style9"/>
              <w:spacing w:line="211" w:lineRule="exact"/>
              <w:rPr>
                <w:rFonts w:ascii="Times New Roman" w:hAnsi="Times New Roman"/>
                <w:b/>
                <w:bCs/>
              </w:rPr>
            </w:pPr>
            <w:r w:rsidRPr="00552208">
              <w:rPr>
                <w:rFonts w:ascii="Times New Roman" w:hAnsi="Times New Roman"/>
                <w:b/>
                <w:bCs/>
              </w:rPr>
              <w:t>Эпитет</w:t>
            </w:r>
          </w:p>
        </w:tc>
        <w:tc>
          <w:tcPr>
            <w:tcW w:w="5316" w:type="dxa"/>
          </w:tcPr>
          <w:p w:rsidR="0061307A" w:rsidRPr="00552208" w:rsidRDefault="0061307A" w:rsidP="00AE36BC">
            <w:pPr>
              <w:pStyle w:val="Style8"/>
              <w:rPr>
                <w:rFonts w:ascii="Times New Roman" w:hAnsi="Times New Roman"/>
              </w:rPr>
            </w:pPr>
            <w:r w:rsidRPr="00552208">
              <w:rPr>
                <w:rFonts w:ascii="Times New Roman" w:hAnsi="Times New Roman"/>
              </w:rPr>
              <w:t>Образное определение; слово, определяющее предмет и подчёркивающее его свойства</w:t>
            </w:r>
          </w:p>
        </w:tc>
        <w:tc>
          <w:tcPr>
            <w:tcW w:w="2880" w:type="dxa"/>
          </w:tcPr>
          <w:p w:rsidR="0061307A" w:rsidRPr="00552208" w:rsidRDefault="0061307A" w:rsidP="00AE36BC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>Отговорила роща</w:t>
            </w:r>
          </w:p>
          <w:p w:rsidR="0061307A" w:rsidRPr="00552208" w:rsidRDefault="0061307A" w:rsidP="00AE36BC">
            <w:pPr>
              <w:pStyle w:val="Style7"/>
              <w:spacing w:line="206" w:lineRule="exact"/>
              <w:rPr>
                <w:rFonts w:ascii="Times New Roman" w:hAnsi="Times New Roman"/>
                <w:i/>
                <w:iCs/>
              </w:rPr>
            </w:pPr>
            <w:r w:rsidRPr="00552208">
              <w:rPr>
                <w:rFonts w:ascii="Times New Roman" w:hAnsi="Times New Roman"/>
                <w:i/>
                <w:iCs/>
              </w:rPr>
              <w:t xml:space="preserve">золотая Берёзовым весёлым языком. </w:t>
            </w:r>
          </w:p>
        </w:tc>
      </w:tr>
    </w:tbl>
    <w:p w:rsidR="0061307A" w:rsidRDefault="0061307A" w:rsidP="00695CE7">
      <w:pPr>
        <w:rPr>
          <w:b/>
          <w:color w:val="000000"/>
          <w:sz w:val="28"/>
          <w:szCs w:val="28"/>
        </w:rPr>
      </w:pPr>
    </w:p>
    <w:p w:rsidR="0061307A" w:rsidRDefault="0061307A" w:rsidP="00695CE7">
      <w:pPr>
        <w:rPr>
          <w:b/>
          <w:color w:val="000000"/>
          <w:sz w:val="28"/>
          <w:szCs w:val="28"/>
        </w:rPr>
      </w:pPr>
    </w:p>
    <w:p w:rsidR="0061307A" w:rsidRDefault="0061307A" w:rsidP="00695CE7">
      <w:pPr>
        <w:rPr>
          <w:b/>
          <w:color w:val="000000"/>
          <w:sz w:val="28"/>
          <w:szCs w:val="28"/>
        </w:rPr>
      </w:pPr>
    </w:p>
    <w:p w:rsidR="0061307A" w:rsidRDefault="0061307A" w:rsidP="00695CE7">
      <w:pPr>
        <w:rPr>
          <w:b/>
          <w:color w:val="000000"/>
          <w:sz w:val="28"/>
          <w:szCs w:val="28"/>
        </w:rPr>
      </w:pPr>
    </w:p>
    <w:p w:rsidR="0061307A" w:rsidRDefault="0061307A" w:rsidP="00695CE7">
      <w:pPr>
        <w:rPr>
          <w:b/>
          <w:color w:val="000000"/>
          <w:sz w:val="28"/>
          <w:szCs w:val="28"/>
        </w:rPr>
      </w:pPr>
    </w:p>
    <w:p w:rsidR="0061307A" w:rsidRDefault="0061307A" w:rsidP="00695CE7">
      <w:pPr>
        <w:rPr>
          <w:b/>
          <w:color w:val="000000"/>
          <w:sz w:val="28"/>
          <w:szCs w:val="28"/>
        </w:rPr>
      </w:pPr>
    </w:p>
    <w:p w:rsidR="0061307A" w:rsidRDefault="0061307A" w:rsidP="00695CE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</w:t>
      </w:r>
      <w:r w:rsidRPr="00AE50BE">
        <w:rPr>
          <w:b/>
          <w:color w:val="000000"/>
          <w:sz w:val="28"/>
          <w:szCs w:val="28"/>
        </w:rPr>
        <w:t>ФИГУРЫ РЕЧИ</w:t>
      </w:r>
    </w:p>
    <w:p w:rsidR="0061307A" w:rsidRPr="005B0469" w:rsidRDefault="001F0EDD" w:rsidP="00695C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Занятие 2 тема: </w:t>
      </w:r>
      <w:r w:rsidR="0061307A" w:rsidRPr="007E110A">
        <w:rPr>
          <w:b/>
          <w:color w:val="000000"/>
        </w:rPr>
        <w:t>Обобщённое название стилистических приёмов, в которых слово, в отличие от тропов, не обязательно выступает в переносном значении.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3966"/>
        <w:gridCol w:w="4230"/>
      </w:tblGrid>
      <w:tr w:rsidR="0061307A" w:rsidRPr="00DB4F8B" w:rsidTr="00AE36BC">
        <w:tc>
          <w:tcPr>
            <w:tcW w:w="1704" w:type="dxa"/>
          </w:tcPr>
          <w:p w:rsidR="0061307A" w:rsidRPr="00DB4F8B" w:rsidRDefault="0061307A" w:rsidP="00AE36BC">
            <w:pPr>
              <w:pStyle w:val="Style9"/>
              <w:spacing w:line="211" w:lineRule="exac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B4F8B">
              <w:rPr>
                <w:b/>
                <w:i/>
                <w:color w:val="000000"/>
              </w:rPr>
              <w:t>Фигура</w:t>
            </w:r>
          </w:p>
        </w:tc>
        <w:tc>
          <w:tcPr>
            <w:tcW w:w="3966" w:type="dxa"/>
          </w:tcPr>
          <w:p w:rsidR="0061307A" w:rsidRPr="00DB4F8B" w:rsidRDefault="0061307A" w:rsidP="00AE36BC">
            <w:pPr>
              <w:pStyle w:val="Style8"/>
              <w:jc w:val="center"/>
              <w:rPr>
                <w:rFonts w:cs="Georgia"/>
                <w:b/>
                <w:i/>
              </w:rPr>
            </w:pPr>
            <w:r w:rsidRPr="00DB4F8B">
              <w:rPr>
                <w:b/>
                <w:i/>
                <w:color w:val="000000"/>
              </w:rPr>
              <w:t>Значение термина</w:t>
            </w:r>
          </w:p>
        </w:tc>
        <w:tc>
          <w:tcPr>
            <w:tcW w:w="4230" w:type="dxa"/>
          </w:tcPr>
          <w:p w:rsidR="0061307A" w:rsidRPr="00DB4F8B" w:rsidRDefault="0061307A" w:rsidP="00AE36BC">
            <w:pPr>
              <w:pStyle w:val="Style7"/>
              <w:spacing w:line="206" w:lineRule="exact"/>
              <w:jc w:val="center"/>
              <w:rPr>
                <w:rFonts w:cs="Georgia"/>
                <w:b/>
                <w:i/>
                <w:iCs/>
              </w:rPr>
            </w:pPr>
            <w:r w:rsidRPr="00DB4F8B">
              <w:rPr>
                <w:b/>
                <w:i/>
                <w:color w:val="000000"/>
              </w:rPr>
              <w:t>Пример</w:t>
            </w:r>
          </w:p>
        </w:tc>
      </w:tr>
      <w:tr w:rsidR="0061307A" w:rsidRPr="00B94A9B" w:rsidTr="00AE36BC">
        <w:tc>
          <w:tcPr>
            <w:tcW w:w="1704" w:type="dxa"/>
          </w:tcPr>
          <w:p w:rsidR="0061307A" w:rsidRPr="00DB4F8B" w:rsidRDefault="0061307A" w:rsidP="00AE36BC">
            <w:pPr>
              <w:pStyle w:val="Style9"/>
              <w:spacing w:line="211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Анафора (или  </w:t>
            </w:r>
            <w:r w:rsidRPr="00DB4F8B">
              <w:rPr>
                <w:b/>
                <w:color w:val="000000"/>
              </w:rPr>
              <w:t>едино</w:t>
            </w:r>
            <w:r>
              <w:rPr>
                <w:b/>
                <w:color w:val="000000"/>
              </w:rPr>
              <w:t>-</w:t>
            </w:r>
            <w:r w:rsidRPr="00DB4F8B">
              <w:rPr>
                <w:b/>
                <w:color w:val="000000"/>
              </w:rPr>
              <w:t>начатие)</w:t>
            </w:r>
          </w:p>
        </w:tc>
        <w:tc>
          <w:tcPr>
            <w:tcW w:w="3966" w:type="dxa"/>
          </w:tcPr>
          <w:p w:rsidR="0061307A" w:rsidRPr="00DB4F8B" w:rsidRDefault="0061307A" w:rsidP="00AE36BC">
            <w:pPr>
              <w:pStyle w:val="Style8"/>
              <w:rPr>
                <w:rFonts w:ascii="Times New Roman" w:hAnsi="Times New Roman"/>
                <w:color w:val="000000"/>
              </w:rPr>
            </w:pPr>
            <w:r w:rsidRPr="00DB4F8B">
              <w:rPr>
                <w:rFonts w:ascii="Times New Roman" w:hAnsi="Times New Roman"/>
                <w:color w:val="000000"/>
              </w:rPr>
              <w:t>Повторение слов или словосочетаний в начале предложений, стихотворных строк, строф.</w:t>
            </w:r>
          </w:p>
        </w:tc>
        <w:tc>
          <w:tcPr>
            <w:tcW w:w="4230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>Люблю тебя, Петра творенье, Люблю твой строгий, стройный</w:t>
            </w:r>
            <w:r>
              <w:rPr>
                <w:i/>
              </w:rPr>
              <w:t xml:space="preserve"> вид…</w:t>
            </w:r>
          </w:p>
        </w:tc>
      </w:tr>
      <w:tr w:rsidR="0061307A" w:rsidRPr="00B94A9B" w:rsidTr="00AE36BC">
        <w:trPr>
          <w:trHeight w:val="1203"/>
        </w:trPr>
        <w:tc>
          <w:tcPr>
            <w:tcW w:w="1704" w:type="dxa"/>
          </w:tcPr>
          <w:p w:rsidR="0061307A" w:rsidRPr="00DB4F8B" w:rsidRDefault="0061307A" w:rsidP="00AE36BC">
            <w:pPr>
              <w:pStyle w:val="Style9"/>
              <w:spacing w:line="211" w:lineRule="exact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Антитеза</w:t>
            </w:r>
          </w:p>
        </w:tc>
        <w:tc>
          <w:tcPr>
            <w:tcW w:w="3966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>Стилистический приём контраста,</w:t>
            </w:r>
          </w:p>
          <w:p w:rsidR="0061307A" w:rsidRPr="00DB4F8B" w:rsidRDefault="0061307A" w:rsidP="00AE36BC">
            <w:pPr>
              <w:pStyle w:val="Style8"/>
              <w:rPr>
                <w:rFonts w:ascii="Times New Roman" w:hAnsi="Times New Roman"/>
                <w:color w:val="000000"/>
              </w:rPr>
            </w:pPr>
            <w:r w:rsidRPr="00DB4F8B">
              <w:rPr>
                <w:rFonts w:ascii="Times New Roman" w:hAnsi="Times New Roman"/>
                <w:color w:val="000000"/>
              </w:rPr>
              <w:t>противопоставления явлений и понятий. Часто основана на употреблении антонимов</w:t>
            </w:r>
          </w:p>
        </w:tc>
        <w:tc>
          <w:tcPr>
            <w:tcW w:w="4230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>А новое так отрицает старое!.. Оно стареет на глазах! Уже короче юбки. Вот уже длиннее! Вожди моложе. Вот уже старее! Добрее нравы.</w:t>
            </w:r>
          </w:p>
        </w:tc>
      </w:tr>
      <w:tr w:rsidR="0061307A" w:rsidRPr="00B94A9B" w:rsidTr="00AE36BC">
        <w:tc>
          <w:tcPr>
            <w:tcW w:w="1704" w:type="dxa"/>
          </w:tcPr>
          <w:p w:rsidR="0061307A" w:rsidRPr="00DB4F8B" w:rsidRDefault="0061307A" w:rsidP="00AE36BC">
            <w:pPr>
              <w:pStyle w:val="Style9"/>
              <w:spacing w:line="211" w:lineRule="exact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Градация</w:t>
            </w:r>
          </w:p>
        </w:tc>
        <w:tc>
          <w:tcPr>
            <w:tcW w:w="3966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>(постепенность)— стилистическое средство, позволяющее воссоздать события и дейтвия, мысли и чувства в процессе, в развитии, по возраста</w:t>
            </w:r>
            <w:r>
              <w:rPr>
                <w:color w:val="000000"/>
              </w:rPr>
              <w:t>-</w:t>
            </w:r>
            <w:r w:rsidRPr="00DB4F8B">
              <w:rPr>
                <w:color w:val="000000"/>
              </w:rPr>
              <w:t>ющей или убывающей значимости</w:t>
            </w:r>
          </w:p>
        </w:tc>
        <w:tc>
          <w:tcPr>
            <w:tcW w:w="4230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iCs/>
                <w:color w:val="000000"/>
              </w:rPr>
              <w:t xml:space="preserve">Не жалею, не зову, не плачу, </w:t>
            </w:r>
            <w:r w:rsidRPr="00DB4F8B">
              <w:rPr>
                <w:i/>
                <w:color w:val="000000"/>
              </w:rPr>
              <w:t>Всё пройдёт, как с белых</w:t>
            </w:r>
          </w:p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>яблонь дым.</w:t>
            </w:r>
          </w:p>
        </w:tc>
      </w:tr>
      <w:tr w:rsidR="0061307A" w:rsidRPr="00B94A9B" w:rsidTr="00AE36BC">
        <w:tc>
          <w:tcPr>
            <w:tcW w:w="1704" w:type="dxa"/>
          </w:tcPr>
          <w:p w:rsidR="0061307A" w:rsidRPr="00DB4F8B" w:rsidRDefault="0061307A" w:rsidP="00AE36BC">
            <w:pPr>
              <w:pStyle w:val="Style9"/>
              <w:spacing w:line="211" w:lineRule="exact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Инверсия</w:t>
            </w:r>
          </w:p>
        </w:tc>
        <w:tc>
          <w:tcPr>
            <w:tcW w:w="3966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>Перестановка; стилистическая фигура, состоящая в нарушении общеграмматической последо</w:t>
            </w:r>
            <w:r>
              <w:rPr>
                <w:color w:val="000000"/>
              </w:rPr>
              <w:t>-</w:t>
            </w:r>
            <w:r w:rsidRPr="00DB4F8B">
              <w:rPr>
                <w:color w:val="000000"/>
              </w:rPr>
              <w:t>вательности речи</w:t>
            </w:r>
          </w:p>
        </w:tc>
        <w:tc>
          <w:tcPr>
            <w:tcW w:w="4230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F8B">
              <w:rPr>
                <w:i/>
                <w:color w:val="000000"/>
              </w:rPr>
              <w:t xml:space="preserve">Швейцара мимо он стрелой Взлетел по мраморным ступеням. </w:t>
            </w:r>
          </w:p>
        </w:tc>
      </w:tr>
      <w:tr w:rsidR="0061307A" w:rsidRPr="00B94A9B" w:rsidTr="00AE36BC">
        <w:tc>
          <w:tcPr>
            <w:tcW w:w="1704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Лексический повтор</w:t>
            </w:r>
          </w:p>
          <w:p w:rsidR="0061307A" w:rsidRPr="00DB4F8B" w:rsidRDefault="0061307A" w:rsidP="00AE36BC">
            <w:pPr>
              <w:pStyle w:val="Style9"/>
              <w:spacing w:line="211" w:lineRule="exact"/>
              <w:rPr>
                <w:b/>
                <w:color w:val="000000"/>
              </w:rPr>
            </w:pPr>
          </w:p>
        </w:tc>
        <w:tc>
          <w:tcPr>
            <w:tcW w:w="3966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>Намеренное повторение в тексте одного и того же слова</w:t>
            </w:r>
          </w:p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30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>Простите, простите, простите</w:t>
            </w:r>
            <w:r>
              <w:rPr>
                <w:i/>
                <w:color w:val="000000"/>
              </w:rPr>
              <w:t xml:space="preserve"> </w:t>
            </w:r>
            <w:r w:rsidRPr="00DB4F8B">
              <w:rPr>
                <w:i/>
                <w:color w:val="000000"/>
              </w:rPr>
              <w:t>меня! И я вас прощаю, и я вас прощаю. Я зла не держу, это вам обещаю, Но только вы т</w:t>
            </w:r>
            <w:r>
              <w:rPr>
                <w:i/>
                <w:color w:val="000000"/>
              </w:rPr>
              <w:t xml:space="preserve">оже простите меня! </w:t>
            </w:r>
          </w:p>
        </w:tc>
      </w:tr>
      <w:tr w:rsidR="0061307A" w:rsidRPr="00B94A9B" w:rsidTr="00AE36BC">
        <w:tc>
          <w:tcPr>
            <w:tcW w:w="1704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Плеоназм</w:t>
            </w:r>
          </w:p>
        </w:tc>
        <w:tc>
          <w:tcPr>
            <w:tcW w:w="3966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>Повторение сходных слов и оборо</w:t>
            </w:r>
            <w:r>
              <w:rPr>
                <w:color w:val="000000"/>
              </w:rPr>
              <w:t>-</w:t>
            </w:r>
            <w:r w:rsidRPr="00DB4F8B">
              <w:rPr>
                <w:color w:val="000000"/>
              </w:rPr>
              <w:t>тов, нагнетание которых создает тот или иной стилистический эффект.</w:t>
            </w:r>
          </w:p>
        </w:tc>
        <w:tc>
          <w:tcPr>
            <w:tcW w:w="4230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>Друг мой, друг мой, я очень и очень болен.</w:t>
            </w:r>
          </w:p>
        </w:tc>
      </w:tr>
      <w:tr w:rsidR="0061307A" w:rsidRPr="00B94A9B" w:rsidTr="00AE36BC">
        <w:trPr>
          <w:trHeight w:val="782"/>
        </w:trPr>
        <w:tc>
          <w:tcPr>
            <w:tcW w:w="1704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Оксюморон</w:t>
            </w:r>
          </w:p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966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>Сочетание противоположных по значению слов, не сочетающихся друг с другом</w:t>
            </w:r>
          </w:p>
        </w:tc>
        <w:tc>
          <w:tcPr>
            <w:tcW w:w="4230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>Мёртвые души, горькая радость,  сладкая скорбь, звонкая тишина.</w:t>
            </w:r>
          </w:p>
        </w:tc>
      </w:tr>
      <w:tr w:rsidR="0061307A" w:rsidRPr="00B94A9B" w:rsidTr="00AE36BC">
        <w:tc>
          <w:tcPr>
            <w:tcW w:w="1704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Риторический вопрос, восклицание, обращение</w:t>
            </w:r>
          </w:p>
        </w:tc>
        <w:tc>
          <w:tcPr>
            <w:tcW w:w="3966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>Приёмы, использующиеся для уси</w:t>
            </w:r>
            <w:r>
              <w:rPr>
                <w:color w:val="000000"/>
              </w:rPr>
              <w:t>-</w:t>
            </w:r>
            <w:r w:rsidRPr="00DB4F8B">
              <w:rPr>
                <w:color w:val="000000"/>
              </w:rPr>
              <w:t>ления выразительности речи. Рито</w:t>
            </w:r>
            <w:r>
              <w:rPr>
                <w:color w:val="000000"/>
              </w:rPr>
              <w:t>-</w:t>
            </w:r>
            <w:r w:rsidRPr="00DB4F8B">
              <w:rPr>
                <w:color w:val="000000"/>
              </w:rPr>
              <w:t>рический вопрос задаётся не с це</w:t>
            </w:r>
            <w:r>
              <w:rPr>
                <w:color w:val="000000"/>
              </w:rPr>
              <w:t>-</w:t>
            </w:r>
            <w:r w:rsidRPr="00DB4F8B">
              <w:rPr>
                <w:color w:val="000000"/>
              </w:rPr>
              <w:t>лью получить на него ответ, а для эмоционального воздействия на чи</w:t>
            </w:r>
            <w:r>
              <w:rPr>
                <w:color w:val="000000"/>
              </w:rPr>
              <w:t>-</w:t>
            </w:r>
            <w:r w:rsidRPr="00DB4F8B">
              <w:rPr>
                <w:color w:val="000000"/>
              </w:rPr>
              <w:t>тателя. Восклицания и об</w:t>
            </w:r>
            <w:r>
              <w:rPr>
                <w:color w:val="000000"/>
              </w:rPr>
              <w:t xml:space="preserve">ращения усиливают эмоциональное </w:t>
            </w:r>
            <w:r w:rsidRPr="00DB4F8B">
              <w:rPr>
                <w:color w:val="000000"/>
              </w:rPr>
              <w:t>восприятие</w:t>
            </w:r>
          </w:p>
        </w:tc>
        <w:tc>
          <w:tcPr>
            <w:tcW w:w="4230" w:type="dxa"/>
          </w:tcPr>
          <w:p w:rsidR="0061307A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>Куда ты скачешь, гордый конь,</w:t>
            </w:r>
            <w:r>
              <w:rPr>
                <w:i/>
                <w:color w:val="000000"/>
              </w:rPr>
              <w:t xml:space="preserve"> </w:t>
            </w:r>
            <w:r w:rsidRPr="00DB4F8B">
              <w:rPr>
                <w:i/>
                <w:color w:val="000000"/>
              </w:rPr>
              <w:t>И где опустишь ты копыта? (А. Пушкин.) Какое л</w:t>
            </w:r>
            <w:r>
              <w:rPr>
                <w:i/>
                <w:color w:val="000000"/>
              </w:rPr>
              <w:t xml:space="preserve">ето! Что за лето! Да это просто </w:t>
            </w:r>
            <w:r w:rsidRPr="00DB4F8B">
              <w:rPr>
                <w:i/>
                <w:color w:val="000000"/>
              </w:rPr>
              <w:t>колдовство.</w:t>
            </w:r>
          </w:p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 xml:space="preserve"> (Ф. Тютчев.)</w:t>
            </w:r>
          </w:p>
        </w:tc>
      </w:tr>
      <w:tr w:rsidR="0061307A" w:rsidRPr="00B94A9B" w:rsidTr="00AE36BC">
        <w:tc>
          <w:tcPr>
            <w:tcW w:w="1704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Синтаксиче</w:t>
            </w:r>
            <w:r w:rsidRPr="00DB4F8B">
              <w:rPr>
                <w:b/>
                <w:color w:val="000000"/>
              </w:rPr>
              <w:softHyphen/>
              <w:t>ский</w:t>
            </w:r>
          </w:p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параллелизм</w:t>
            </w:r>
          </w:p>
        </w:tc>
        <w:tc>
          <w:tcPr>
            <w:tcW w:w="3966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>Приём, заключающийся в сходном построении предложений, строк или строф</w:t>
            </w:r>
          </w:p>
        </w:tc>
        <w:tc>
          <w:tcPr>
            <w:tcW w:w="4230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iCs/>
                <w:color w:val="000000"/>
              </w:rPr>
              <w:t xml:space="preserve">Гляжу </w:t>
            </w:r>
            <w:r w:rsidRPr="00DB4F8B">
              <w:rPr>
                <w:i/>
                <w:color w:val="000000"/>
              </w:rPr>
              <w:t>на будущность</w:t>
            </w:r>
          </w:p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 xml:space="preserve">с боязнью, </w:t>
            </w:r>
            <w:r w:rsidRPr="00DB4F8B">
              <w:rPr>
                <w:i/>
                <w:iCs/>
                <w:color w:val="000000"/>
              </w:rPr>
              <w:t xml:space="preserve">Гляжу </w:t>
            </w:r>
            <w:r w:rsidRPr="00DB4F8B">
              <w:rPr>
                <w:i/>
                <w:color w:val="000000"/>
              </w:rPr>
              <w:t>на про</w:t>
            </w:r>
            <w:r>
              <w:rPr>
                <w:i/>
                <w:color w:val="000000"/>
              </w:rPr>
              <w:t xml:space="preserve">шлое с тоской... </w:t>
            </w:r>
          </w:p>
        </w:tc>
      </w:tr>
      <w:tr w:rsidR="0061307A" w:rsidRPr="00B94A9B" w:rsidTr="00AE36BC">
        <w:tc>
          <w:tcPr>
            <w:tcW w:w="1704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Умолчание</w:t>
            </w:r>
          </w:p>
        </w:tc>
        <w:tc>
          <w:tcPr>
            <w:tcW w:w="3966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>Фигура, предоставляющая слушателю самому догадываться и размышлять, о чём пойдёт речь во внезапно прерванном высказывании</w:t>
            </w:r>
          </w:p>
        </w:tc>
        <w:tc>
          <w:tcPr>
            <w:tcW w:w="4230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 xml:space="preserve">Поедешь скоро ты домой: </w:t>
            </w:r>
            <w:r w:rsidRPr="00DB4F8B">
              <w:rPr>
                <w:i/>
                <w:iCs/>
                <w:color w:val="000000"/>
              </w:rPr>
              <w:t xml:space="preserve">Смотри ж... </w:t>
            </w:r>
            <w:r w:rsidRPr="00DB4F8B">
              <w:rPr>
                <w:i/>
                <w:color w:val="000000"/>
              </w:rPr>
              <w:t>Да что? Моей</w:t>
            </w:r>
          </w:p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F8B">
              <w:rPr>
                <w:i/>
                <w:color w:val="000000"/>
              </w:rPr>
              <w:t>судьбой, Сказать по правде, очень Никто не озабочен.</w:t>
            </w:r>
          </w:p>
        </w:tc>
      </w:tr>
      <w:tr w:rsidR="0061307A" w:rsidRPr="00B94A9B" w:rsidTr="00AE36BC">
        <w:trPr>
          <w:trHeight w:val="670"/>
        </w:trPr>
        <w:tc>
          <w:tcPr>
            <w:tcW w:w="1704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Эллипсис</w:t>
            </w:r>
          </w:p>
        </w:tc>
        <w:tc>
          <w:tcPr>
            <w:tcW w:w="3966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>Фигура поэтического синтаксиса, основанная на пропуске одного из членов предложения, легко восстанавливаемого по смыслу</w:t>
            </w:r>
          </w:p>
        </w:tc>
        <w:tc>
          <w:tcPr>
            <w:tcW w:w="4230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>Мы сёла — в пепел, грады — в прах, В мечи — серпы и плуги. (В. Жуковский.)</w:t>
            </w:r>
          </w:p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61307A" w:rsidRPr="00B94A9B" w:rsidTr="00AE36BC">
        <w:tc>
          <w:tcPr>
            <w:tcW w:w="1704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4F8B">
              <w:rPr>
                <w:b/>
                <w:color w:val="000000"/>
              </w:rPr>
              <w:t>Эпифора</w:t>
            </w:r>
          </w:p>
        </w:tc>
        <w:tc>
          <w:tcPr>
            <w:tcW w:w="3966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8B">
              <w:rPr>
                <w:color w:val="000000"/>
              </w:rPr>
              <w:t xml:space="preserve">Стилистическая фигура, противоположная анафоре; повторение в конце стихотворных </w:t>
            </w:r>
            <w:r w:rsidRPr="00DB4F8B">
              <w:rPr>
                <w:color w:val="000000"/>
              </w:rPr>
              <w:lastRenderedPageBreak/>
              <w:t>строк слова или словосочетания</w:t>
            </w:r>
          </w:p>
        </w:tc>
        <w:tc>
          <w:tcPr>
            <w:tcW w:w="4230" w:type="dxa"/>
          </w:tcPr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F8B">
              <w:rPr>
                <w:i/>
                <w:color w:val="000000"/>
              </w:rPr>
              <w:lastRenderedPageBreak/>
              <w:t xml:space="preserve">Милый друг, и в этом </w:t>
            </w:r>
            <w:r w:rsidRPr="00DB4F8B">
              <w:rPr>
                <w:i/>
                <w:iCs/>
                <w:color w:val="000000"/>
              </w:rPr>
              <w:t>тихом</w:t>
            </w:r>
          </w:p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t xml:space="preserve">Доме Лихорадка бьёт меня. Не найти мне места в </w:t>
            </w:r>
            <w:r w:rsidRPr="00DB4F8B">
              <w:rPr>
                <w:i/>
                <w:iCs/>
                <w:color w:val="000000"/>
              </w:rPr>
              <w:t>тихом</w:t>
            </w:r>
          </w:p>
          <w:p w:rsidR="0061307A" w:rsidRPr="00DB4F8B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B4F8B">
              <w:rPr>
                <w:i/>
                <w:color w:val="000000"/>
              </w:rPr>
              <w:lastRenderedPageBreak/>
              <w:t>Доме  Возле мирного огня. (А.Блок.)</w:t>
            </w:r>
          </w:p>
        </w:tc>
      </w:tr>
    </w:tbl>
    <w:p w:rsidR="0061307A" w:rsidRDefault="0061307A" w:rsidP="00695CE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1307A" w:rsidRDefault="0061307A" w:rsidP="00695CE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1307A" w:rsidRDefault="0061307A" w:rsidP="00695CE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1307A" w:rsidRDefault="0061307A" w:rsidP="00695CE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1307A" w:rsidRDefault="0061307A" w:rsidP="00695CE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F0EDD">
        <w:rPr>
          <w:b/>
          <w:color w:val="000000"/>
          <w:sz w:val="28"/>
          <w:szCs w:val="28"/>
        </w:rPr>
        <w:t xml:space="preserve">Занятие 3 тема: </w:t>
      </w:r>
      <w:r w:rsidRPr="00433DF5">
        <w:rPr>
          <w:b/>
          <w:color w:val="000000"/>
          <w:sz w:val="28"/>
          <w:szCs w:val="28"/>
        </w:rPr>
        <w:t>ИЗОБРАЗИТЕЛЬНЫЕ ВОЗМОЖНОСТИ ЛЕКСИКИ</w:t>
      </w:r>
    </w:p>
    <w:p w:rsidR="0061307A" w:rsidRPr="005B0469" w:rsidRDefault="0061307A" w:rsidP="00695CE7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5400"/>
        <w:gridCol w:w="2880"/>
      </w:tblGrid>
      <w:tr w:rsidR="0061307A" w:rsidRPr="005B0469" w:rsidTr="00AE36BC">
        <w:trPr>
          <w:trHeight w:val="317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Термины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Примеры</w:t>
            </w:r>
          </w:p>
        </w:tc>
      </w:tr>
      <w:tr w:rsidR="0061307A" w:rsidRPr="005B0469" w:rsidTr="00AE36BC">
        <w:trPr>
          <w:trHeight w:val="1001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Антонимы,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контекстные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антонимы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Слова, противоположные по значению.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Контекстные антонимы — именно в контексте они являются противополож</w:t>
            </w:r>
            <w:r w:rsidRPr="005B0469">
              <w:rPr>
                <w:color w:val="000000"/>
                <w:sz w:val="22"/>
                <w:szCs w:val="22"/>
              </w:rPr>
              <w:softHyphen/>
              <w:t>ными. Вне кон</w:t>
            </w:r>
            <w:r w:rsidRPr="005B0469">
              <w:rPr>
                <w:color w:val="000000"/>
                <w:sz w:val="22"/>
                <w:szCs w:val="22"/>
              </w:rPr>
              <w:softHyphen/>
              <w:t>текста эта противо</w:t>
            </w:r>
            <w:r w:rsidRPr="005B0469">
              <w:rPr>
                <w:color w:val="000000"/>
                <w:sz w:val="22"/>
                <w:szCs w:val="22"/>
              </w:rPr>
              <w:softHyphen/>
              <w:t>положность теряется.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Волна и камень, стихи и проза, лёд и пламень... (А. Пушкин.)</w:t>
            </w:r>
          </w:p>
        </w:tc>
      </w:tr>
      <w:tr w:rsidR="0061307A" w:rsidRPr="005B0469" w:rsidTr="00AE36BC">
        <w:trPr>
          <w:trHeight w:val="879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Синонимы,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контекстные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синонимы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Слова, близкие по значению. Контекстные синонимы — именно в контексте они являются близкими. Вне контекста близость теряется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Желать — хотеть, иметь охоту, стремиться, меч-тать, жаждать, алкать</w:t>
            </w:r>
          </w:p>
        </w:tc>
      </w:tr>
      <w:tr w:rsidR="0061307A" w:rsidRPr="005B0469" w:rsidTr="00AE36BC">
        <w:trPr>
          <w:trHeight w:val="523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Омонимы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Слова, звучащие одинаково, но имеющие разные значения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Колено — сустав, соеди-няющий бедро и голень; пассаж в пении птиц</w:t>
            </w:r>
          </w:p>
        </w:tc>
      </w:tr>
      <w:tr w:rsidR="0061307A" w:rsidRPr="005B0469" w:rsidTr="00AE36BC">
        <w:trPr>
          <w:trHeight w:val="523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Омографы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Разные слова, совпавшие по написанию, но не по произношению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Замок (дворец) – замок (на двери), Мука (мучение) – мука (продукт)</w:t>
            </w:r>
          </w:p>
        </w:tc>
      </w:tr>
      <w:tr w:rsidR="0061307A" w:rsidRPr="005B0469" w:rsidTr="00AE36BC">
        <w:trPr>
          <w:trHeight w:val="731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Паронимы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Близкие по звучанию, но различные по значению слова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Геройский — героический, двойной — двойственный, действенный — действительный</w:t>
            </w:r>
          </w:p>
        </w:tc>
      </w:tr>
      <w:tr w:rsidR="0061307A" w:rsidRPr="005B0469" w:rsidTr="00AE36BC">
        <w:trPr>
          <w:trHeight w:val="888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Слова в переносном значении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В отличие от прямого значения слова, стилистически нейтрального, лишённого образности, переносное — образное, стилистически окрашенное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Меч правосудия, море света</w:t>
            </w:r>
          </w:p>
        </w:tc>
      </w:tr>
      <w:tr w:rsidR="0061307A" w:rsidRPr="005B0469" w:rsidTr="00AE36BC">
        <w:trPr>
          <w:trHeight w:val="893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Диалектизмы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Слово или оборот, бытующие в определённой местности и употребляемые в речи жителями этой местности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Драники, шанежки, буряки</w:t>
            </w:r>
          </w:p>
        </w:tc>
      </w:tr>
      <w:tr w:rsidR="0061307A" w:rsidRPr="005B0469" w:rsidTr="00AE36BC">
        <w:trPr>
          <w:trHeight w:val="1241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Жаргонизмы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Слова и выражения, находящиеся за пределами литературной нормы, принадлежащие какому-нибудь жаргону — разновидности речи, употребляющейся людьми, объединёнными общностью интересов, привычек, занятий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Голова — арбуз, глобус, кастрюля, корзина, тыква...</w:t>
            </w:r>
          </w:p>
        </w:tc>
      </w:tr>
      <w:tr w:rsidR="0061307A" w:rsidRPr="005B0469" w:rsidTr="00AE36BC">
        <w:trPr>
          <w:trHeight w:val="600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Профессиона -лизмы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Слова, употребляющиеся людьми одной профессии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Камбуз, боцман,  акварель, мольберт</w:t>
            </w:r>
          </w:p>
        </w:tc>
      </w:tr>
      <w:tr w:rsidR="0061307A" w:rsidRPr="005B0469" w:rsidTr="00AE36BC">
        <w:trPr>
          <w:trHeight w:val="613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Термины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Слова, предназначенные для обозначения специальных понятий науки, техники и проч.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Грамматика, хирургический, оптика</w:t>
            </w:r>
          </w:p>
        </w:tc>
      </w:tr>
      <w:tr w:rsidR="0061307A" w:rsidRPr="005B0469" w:rsidTr="00AE36BC">
        <w:trPr>
          <w:trHeight w:val="703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Книжная лексика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Слова, характерные для письменной речи и имеющие особенную стилистическую окраску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Бессмертие, стимул, превалировать...</w:t>
            </w:r>
          </w:p>
        </w:tc>
      </w:tr>
      <w:tr w:rsidR="0061307A" w:rsidRPr="005B0469" w:rsidTr="00AE36BC">
        <w:trPr>
          <w:trHeight w:val="812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 xml:space="preserve">Простореч-ная          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 xml:space="preserve">лексика                    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Слова, разговорного употребления,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отличающиеся некоторой грубоватостью, сниженного характера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Болван, вертихвостка, вихлять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61307A" w:rsidRPr="005B0469" w:rsidTr="00AE36BC">
        <w:trPr>
          <w:trHeight w:val="892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 xml:space="preserve">Неологизмы (новые слова)  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 xml:space="preserve">Новые слова, возникающие для обозначения новых понятий, только что возникших. Возникают и индивидуальные авторские неологизмы 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 xml:space="preserve">Будет буря — мы поспорим 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 xml:space="preserve">И помужествуем с ней. </w:t>
            </w:r>
          </w:p>
        </w:tc>
      </w:tr>
      <w:tr w:rsidR="0061307A" w:rsidRPr="005B0469" w:rsidTr="00AE36BC">
        <w:trPr>
          <w:trHeight w:val="703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Устаревшие слова (архаизмы)</w:t>
            </w:r>
            <w:r w:rsidRPr="005B0469">
              <w:rPr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Слова, вытесненные из современного языка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другими, обозначающими те же понятия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Изрядный — отличный, рачительный — заботливый,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чужестранец — иностранец</w:t>
            </w:r>
          </w:p>
        </w:tc>
      </w:tr>
      <w:tr w:rsidR="0061307A" w:rsidRPr="005B0469" w:rsidTr="00AE36BC">
        <w:trPr>
          <w:trHeight w:val="537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lastRenderedPageBreak/>
              <w:t xml:space="preserve">Заимствован -ные  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Слова, перенесённые из слова  других языков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Парламент,сенат, депутат, консенсус</w:t>
            </w:r>
          </w:p>
        </w:tc>
      </w:tr>
      <w:tr w:rsidR="0061307A" w:rsidRPr="005B0469" w:rsidTr="00AE36BC">
        <w:trPr>
          <w:trHeight w:val="537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 xml:space="preserve">Фразеологиз-мы         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Устойчивые сочетания слов, постоянные по своему значению, составу и структуре, воспроизводимые в речи в качестве целых лексических единиц</w:t>
            </w:r>
          </w:p>
        </w:tc>
        <w:tc>
          <w:tcPr>
            <w:tcW w:w="288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Кривить душой — лицемерить, бить баклу</w:t>
            </w:r>
            <w:r w:rsidRPr="005B0469">
              <w:rPr>
                <w:i/>
                <w:color w:val="000000"/>
                <w:sz w:val="22"/>
                <w:szCs w:val="22"/>
              </w:rPr>
              <w:softHyphen/>
              <w:t>ши — бездельничать, на скорую руку — быстро</w:t>
            </w:r>
          </w:p>
        </w:tc>
      </w:tr>
    </w:tbl>
    <w:p w:rsidR="0061307A" w:rsidRDefault="0061307A" w:rsidP="00695CE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t xml:space="preserve">            </w:t>
      </w:r>
    </w:p>
    <w:p w:rsidR="0061307A" w:rsidRDefault="0061307A" w:rsidP="00695CE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61307A" w:rsidRDefault="0061307A" w:rsidP="00695CE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1F0EDD">
        <w:rPr>
          <w:b/>
          <w:color w:val="000000"/>
          <w:sz w:val="32"/>
          <w:szCs w:val="32"/>
        </w:rPr>
        <w:t xml:space="preserve">Занятие 4 тема: </w:t>
      </w:r>
      <w:r w:rsidRPr="009E19DD">
        <w:rPr>
          <w:b/>
          <w:color w:val="000000"/>
          <w:sz w:val="32"/>
          <w:szCs w:val="32"/>
        </w:rPr>
        <w:t>Экспрессивно</w:t>
      </w:r>
      <w:r>
        <w:rPr>
          <w:b/>
          <w:color w:val="000000"/>
          <w:sz w:val="32"/>
          <w:szCs w:val="32"/>
        </w:rPr>
        <w:t xml:space="preserve"> – эмоциональная лексика</w:t>
      </w:r>
    </w:p>
    <w:p w:rsidR="0061307A" w:rsidRDefault="0061307A" w:rsidP="00695CE7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3193"/>
        <w:gridCol w:w="2164"/>
        <w:gridCol w:w="2438"/>
      </w:tblGrid>
      <w:tr w:rsidR="0061307A" w:rsidRPr="005B0469" w:rsidTr="00AE36BC">
        <w:trPr>
          <w:trHeight w:val="1243"/>
        </w:trPr>
        <w:tc>
          <w:tcPr>
            <w:tcW w:w="1775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iCs/>
                <w:color w:val="000000"/>
                <w:sz w:val="22"/>
                <w:szCs w:val="22"/>
              </w:rPr>
              <w:t>Разговорная.</w:t>
            </w:r>
          </w:p>
        </w:tc>
        <w:tc>
          <w:tcPr>
            <w:tcW w:w="5357" w:type="dxa"/>
            <w:gridSpan w:val="2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Слова, имеющие несколько сниженную по сравнению с нейтральной лексикой стилистическую окраску, характерные для разговорного языка, эмоционально окрашенные.</w:t>
            </w:r>
          </w:p>
        </w:tc>
        <w:tc>
          <w:tcPr>
            <w:tcW w:w="2438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Грязнуля, крикун, бородач</w:t>
            </w:r>
          </w:p>
        </w:tc>
      </w:tr>
      <w:tr w:rsidR="0061307A" w:rsidRPr="005B0469" w:rsidTr="00AE36BC">
        <w:tc>
          <w:tcPr>
            <w:tcW w:w="1775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Эмоционально окрашенные слова</w:t>
            </w:r>
          </w:p>
        </w:tc>
        <w:tc>
          <w:tcPr>
            <w:tcW w:w="5357" w:type="dxa"/>
            <w:gridSpan w:val="2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i/>
                <w:iCs/>
                <w:color w:val="000000"/>
                <w:sz w:val="22"/>
                <w:szCs w:val="22"/>
              </w:rPr>
              <w:t xml:space="preserve">Оценочного </w:t>
            </w:r>
            <w:r w:rsidRPr="005B0469">
              <w:rPr>
                <w:color w:val="000000"/>
                <w:sz w:val="22"/>
                <w:szCs w:val="22"/>
              </w:rPr>
              <w:t>характера, имеющие как позитивный, так и негативный оттенок.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38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Прелестный, чудный, отвратительный, злодей</w:t>
            </w:r>
          </w:p>
        </w:tc>
      </w:tr>
      <w:tr w:rsidR="0061307A" w:rsidRPr="005B0469" w:rsidTr="00AE36BC">
        <w:trPr>
          <w:trHeight w:val="1002"/>
        </w:trPr>
        <w:tc>
          <w:tcPr>
            <w:tcW w:w="1775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Слова с суффиксами эмоциональной оценки.</w:t>
            </w:r>
          </w:p>
        </w:tc>
        <w:tc>
          <w:tcPr>
            <w:tcW w:w="5357" w:type="dxa"/>
            <w:gridSpan w:val="2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Слова с суффиксами эмоциональной оценки.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2438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B0469">
              <w:rPr>
                <w:i/>
                <w:color w:val="000000"/>
                <w:sz w:val="22"/>
                <w:szCs w:val="22"/>
              </w:rPr>
              <w:t>Миленький, зайчонок, умишко, детище</w:t>
            </w:r>
          </w:p>
        </w:tc>
      </w:tr>
      <w:tr w:rsidR="0061307A" w:rsidRPr="005B0469" w:rsidTr="00AE36BC">
        <w:tc>
          <w:tcPr>
            <w:tcW w:w="9570" w:type="dxa"/>
            <w:gridSpan w:val="4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ИЗОБРАЗИТЕЛЬНЫЕ ВОЗМОЖНОСТИ МОРФОЛОГИИ</w:t>
            </w:r>
          </w:p>
        </w:tc>
      </w:tr>
      <w:tr w:rsidR="0061307A" w:rsidRPr="005B0469" w:rsidTr="00AE36BC">
        <w:tc>
          <w:tcPr>
            <w:tcW w:w="4968" w:type="dxa"/>
            <w:gridSpan w:val="2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 xml:space="preserve">1. Экспрессивное </w:t>
            </w:r>
            <w:r w:rsidRPr="005B0469">
              <w:rPr>
                <w:b/>
                <w:i/>
                <w:iCs/>
                <w:color w:val="000000"/>
                <w:sz w:val="22"/>
                <w:szCs w:val="22"/>
              </w:rPr>
              <w:t xml:space="preserve">использование </w:t>
            </w:r>
            <w:r w:rsidRPr="005B0469">
              <w:rPr>
                <w:b/>
                <w:color w:val="000000"/>
                <w:sz w:val="22"/>
                <w:szCs w:val="22"/>
              </w:rPr>
              <w:t>падежа, рода, одушевлённости и пр.</w:t>
            </w:r>
          </w:p>
        </w:tc>
        <w:tc>
          <w:tcPr>
            <w:tcW w:w="4602" w:type="dxa"/>
            <w:gridSpan w:val="2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 xml:space="preserve">Что-то </w:t>
            </w:r>
            <w:r w:rsidRPr="005B0469">
              <w:rPr>
                <w:i/>
                <w:iCs/>
                <w:color w:val="000000"/>
                <w:sz w:val="22"/>
                <w:szCs w:val="22"/>
              </w:rPr>
              <w:t xml:space="preserve">воздуху </w:t>
            </w:r>
            <w:r w:rsidRPr="005B0469">
              <w:rPr>
                <w:color w:val="000000"/>
                <w:sz w:val="22"/>
                <w:szCs w:val="22"/>
              </w:rPr>
              <w:t>мне мало,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ветер пью, туман глотаю... (В. Высоцкий.)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 xml:space="preserve">Мы отдыхаем в </w:t>
            </w:r>
            <w:r w:rsidRPr="005B0469">
              <w:rPr>
                <w:i/>
                <w:iCs/>
                <w:color w:val="000000"/>
                <w:sz w:val="22"/>
                <w:szCs w:val="22"/>
              </w:rPr>
              <w:t>Сочах.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 xml:space="preserve">Сколько </w:t>
            </w:r>
            <w:r w:rsidRPr="005B0469">
              <w:rPr>
                <w:i/>
                <w:iCs/>
                <w:color w:val="000000"/>
                <w:sz w:val="22"/>
                <w:szCs w:val="22"/>
              </w:rPr>
              <w:t xml:space="preserve">Плюшкиных </w:t>
            </w:r>
            <w:r w:rsidRPr="005B0469">
              <w:rPr>
                <w:color w:val="000000"/>
                <w:sz w:val="22"/>
                <w:szCs w:val="22"/>
              </w:rPr>
              <w:t>развелось!</w:t>
            </w:r>
          </w:p>
        </w:tc>
      </w:tr>
      <w:tr w:rsidR="0061307A" w:rsidRPr="005B0469" w:rsidTr="00AE36BC">
        <w:tc>
          <w:tcPr>
            <w:tcW w:w="4968" w:type="dxa"/>
            <w:gridSpan w:val="2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2. Прямое и переносное употребление форм времени глагола</w:t>
            </w:r>
          </w:p>
        </w:tc>
        <w:tc>
          <w:tcPr>
            <w:tcW w:w="4602" w:type="dxa"/>
            <w:gridSpan w:val="2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i/>
                <w:iCs/>
                <w:color w:val="000000"/>
                <w:sz w:val="22"/>
                <w:szCs w:val="22"/>
              </w:rPr>
              <w:t xml:space="preserve">Прихожу </w:t>
            </w:r>
            <w:r w:rsidRPr="005B0469">
              <w:rPr>
                <w:color w:val="000000"/>
                <w:sz w:val="22"/>
                <w:szCs w:val="22"/>
              </w:rPr>
              <w:t xml:space="preserve">я вчера в школу и </w:t>
            </w:r>
            <w:r w:rsidRPr="005B0469">
              <w:rPr>
                <w:i/>
                <w:iCs/>
                <w:color w:val="000000"/>
                <w:sz w:val="22"/>
                <w:szCs w:val="22"/>
              </w:rPr>
              <w:t xml:space="preserve">вижу </w:t>
            </w:r>
            <w:r w:rsidRPr="005B0469">
              <w:rPr>
                <w:color w:val="000000"/>
                <w:sz w:val="22"/>
                <w:szCs w:val="22"/>
              </w:rPr>
              <w:t xml:space="preserve">объявление: «Карантин». Ох и </w:t>
            </w:r>
            <w:r w:rsidRPr="005B0469">
              <w:rPr>
                <w:i/>
                <w:iCs/>
                <w:color w:val="000000"/>
                <w:sz w:val="22"/>
                <w:szCs w:val="22"/>
              </w:rPr>
              <w:t>обрадо</w:t>
            </w:r>
            <w:r w:rsidRPr="005B0469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вался </w:t>
            </w:r>
            <w:r w:rsidRPr="005B0469">
              <w:rPr>
                <w:color w:val="000000"/>
                <w:sz w:val="22"/>
                <w:szCs w:val="22"/>
              </w:rPr>
              <w:t>я!</w:t>
            </w:r>
          </w:p>
        </w:tc>
      </w:tr>
      <w:tr w:rsidR="0061307A" w:rsidRPr="005B0469" w:rsidTr="00AE36BC">
        <w:tc>
          <w:tcPr>
            <w:tcW w:w="4968" w:type="dxa"/>
            <w:gridSpan w:val="2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3. Экспрессивное использование слов разных частей речи.</w:t>
            </w:r>
          </w:p>
        </w:tc>
        <w:tc>
          <w:tcPr>
            <w:tcW w:w="4602" w:type="dxa"/>
            <w:gridSpan w:val="2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 xml:space="preserve">Со мной произошла </w:t>
            </w:r>
            <w:r w:rsidRPr="005B0469">
              <w:rPr>
                <w:i/>
                <w:iCs/>
                <w:color w:val="000000"/>
                <w:sz w:val="22"/>
                <w:szCs w:val="22"/>
              </w:rPr>
              <w:t xml:space="preserve">преудивительнейшая </w:t>
            </w:r>
            <w:r w:rsidRPr="005B0469">
              <w:rPr>
                <w:color w:val="000000"/>
                <w:sz w:val="22"/>
                <w:szCs w:val="22"/>
              </w:rPr>
              <w:t>история!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 xml:space="preserve">Я получил </w:t>
            </w:r>
            <w:r w:rsidRPr="005B0469">
              <w:rPr>
                <w:i/>
                <w:iCs/>
                <w:color w:val="000000"/>
                <w:sz w:val="22"/>
                <w:szCs w:val="22"/>
              </w:rPr>
              <w:t xml:space="preserve">неприятное </w:t>
            </w:r>
            <w:r w:rsidRPr="005B0469">
              <w:rPr>
                <w:color w:val="000000"/>
                <w:sz w:val="22"/>
                <w:szCs w:val="22"/>
              </w:rPr>
              <w:t>сообщение.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 xml:space="preserve">Я был в гостях </w:t>
            </w:r>
            <w:r w:rsidRPr="005B0469">
              <w:rPr>
                <w:i/>
                <w:iCs/>
                <w:color w:val="000000"/>
                <w:sz w:val="22"/>
                <w:szCs w:val="22"/>
              </w:rPr>
              <w:t xml:space="preserve">у ней. </w:t>
            </w:r>
            <w:r w:rsidRPr="005B0469">
              <w:rPr>
                <w:color w:val="000000"/>
                <w:sz w:val="22"/>
                <w:szCs w:val="22"/>
              </w:rPr>
              <w:t xml:space="preserve">Не минует тебя чаша </w:t>
            </w:r>
            <w:r w:rsidRPr="005B0469">
              <w:rPr>
                <w:i/>
                <w:iCs/>
                <w:color w:val="000000"/>
                <w:sz w:val="22"/>
                <w:szCs w:val="22"/>
              </w:rPr>
              <w:t>сия.</w:t>
            </w:r>
          </w:p>
        </w:tc>
      </w:tr>
      <w:tr w:rsidR="0061307A" w:rsidRPr="005B0469" w:rsidTr="00AE36BC">
        <w:trPr>
          <w:trHeight w:val="493"/>
        </w:trPr>
        <w:tc>
          <w:tcPr>
            <w:tcW w:w="4968" w:type="dxa"/>
            <w:gridSpan w:val="2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4. Использование междометий, звукоподражательных слов.</w:t>
            </w:r>
          </w:p>
        </w:tc>
        <w:tc>
          <w:tcPr>
            <w:tcW w:w="4602" w:type="dxa"/>
            <w:gridSpan w:val="2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 xml:space="preserve">Вот ближе! Скачут... и на двор Евгений! </w:t>
            </w:r>
            <w:r w:rsidRPr="005B0469">
              <w:rPr>
                <w:i/>
                <w:iCs/>
                <w:color w:val="000000"/>
                <w:sz w:val="22"/>
                <w:szCs w:val="22"/>
              </w:rPr>
              <w:t xml:space="preserve">«Ах!» </w:t>
            </w:r>
            <w:r w:rsidRPr="005B0469">
              <w:rPr>
                <w:color w:val="000000"/>
                <w:sz w:val="22"/>
                <w:szCs w:val="22"/>
              </w:rPr>
              <w:t xml:space="preserve">— и легче тени Татьяна </w:t>
            </w:r>
            <w:r w:rsidRPr="005B0469">
              <w:rPr>
                <w:i/>
                <w:iCs/>
                <w:color w:val="000000"/>
                <w:sz w:val="22"/>
                <w:szCs w:val="22"/>
              </w:rPr>
              <w:t xml:space="preserve">прыг </w:t>
            </w:r>
            <w:r w:rsidRPr="005B0469">
              <w:rPr>
                <w:color w:val="000000"/>
                <w:sz w:val="22"/>
                <w:szCs w:val="22"/>
              </w:rPr>
              <w:t>в другие сени. (А. Пушкин.)</w:t>
            </w:r>
          </w:p>
        </w:tc>
      </w:tr>
    </w:tbl>
    <w:p w:rsidR="0061307A" w:rsidRDefault="0061307A" w:rsidP="00695CE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1307A" w:rsidRDefault="001F0EDD" w:rsidP="00695CE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Занятие 5 тема: </w:t>
      </w:r>
      <w:r w:rsidR="0061307A" w:rsidRPr="00433DF5">
        <w:rPr>
          <w:b/>
          <w:color w:val="000000"/>
        </w:rPr>
        <w:t>ЗВУКОВЫЕ СРЕДСТВА ВЫРАЗИТЕЛЬНОСТИ</w:t>
      </w:r>
    </w:p>
    <w:p w:rsidR="0061307A" w:rsidRPr="00433DF5" w:rsidRDefault="0061307A" w:rsidP="00695CE7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5400"/>
        <w:gridCol w:w="2520"/>
      </w:tblGrid>
      <w:tr w:rsidR="0061307A" w:rsidRPr="005B0469" w:rsidTr="00AE36BC">
        <w:trPr>
          <w:trHeight w:val="470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Средство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Значение термина</w:t>
            </w:r>
          </w:p>
        </w:tc>
        <w:tc>
          <w:tcPr>
            <w:tcW w:w="25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Пример</w:t>
            </w:r>
          </w:p>
        </w:tc>
      </w:tr>
      <w:tr w:rsidR="0061307A" w:rsidRPr="005B0469" w:rsidTr="00AE36BC">
        <w:trPr>
          <w:trHeight w:val="694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Аллитерация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Приём усиления изобразительности путём повторения согласных звуков</w:t>
            </w:r>
          </w:p>
        </w:tc>
        <w:tc>
          <w:tcPr>
            <w:tcW w:w="25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i/>
                <w:iCs/>
                <w:color w:val="000000"/>
                <w:sz w:val="22"/>
                <w:szCs w:val="22"/>
              </w:rPr>
              <w:t xml:space="preserve">Шипенье </w:t>
            </w:r>
            <w:r w:rsidRPr="005B0469">
              <w:rPr>
                <w:color w:val="000000"/>
                <w:sz w:val="22"/>
                <w:szCs w:val="22"/>
              </w:rPr>
              <w:t xml:space="preserve">пенистых бокалов И пунша пламень голубой.. </w:t>
            </w:r>
          </w:p>
        </w:tc>
      </w:tr>
      <w:tr w:rsidR="0061307A" w:rsidRPr="005B0469" w:rsidTr="00AE36BC">
        <w:trPr>
          <w:trHeight w:val="694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Альтернация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Чередование звуков. Мена звуков, занимающих одно и то же место в морфеме в разных случаях ее употребления.</w:t>
            </w:r>
          </w:p>
        </w:tc>
        <w:tc>
          <w:tcPr>
            <w:tcW w:w="25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i/>
                <w:iCs/>
                <w:color w:val="000000"/>
                <w:sz w:val="22"/>
                <w:szCs w:val="22"/>
              </w:rPr>
              <w:t>Касательная – коснуться, заблистать – блеснуть.</w:t>
            </w:r>
          </w:p>
        </w:tc>
      </w:tr>
      <w:tr w:rsidR="0061307A" w:rsidRPr="005B0469" w:rsidTr="00AE36BC">
        <w:trPr>
          <w:trHeight w:val="701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Ассонанс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Приём усиления изобразительности путём повторения гласных звуков</w:t>
            </w:r>
          </w:p>
        </w:tc>
        <w:tc>
          <w:tcPr>
            <w:tcW w:w="25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Скучна мне оттепель: вонь, грязь, весной я болен. (А. Пушкин.)</w:t>
            </w:r>
          </w:p>
        </w:tc>
      </w:tr>
      <w:tr w:rsidR="0061307A" w:rsidRPr="005B0469" w:rsidTr="00AE36BC">
        <w:trPr>
          <w:trHeight w:val="1426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lastRenderedPageBreak/>
              <w:t>Звукопись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Приём усиления изобразительности текста путём такого построения фраз, строк, которое соответствовало бы воспроизводимой картине</w:t>
            </w:r>
          </w:p>
        </w:tc>
        <w:tc>
          <w:tcPr>
            <w:tcW w:w="25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Трое суток было слышно, как в дороге скучной, долгой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 xml:space="preserve">Перестукивали стыки: на восток, восток, восток... 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(П. Антокольский воспроизводит звук вагонных колёс.)</w:t>
            </w:r>
          </w:p>
        </w:tc>
      </w:tr>
      <w:tr w:rsidR="0061307A" w:rsidRPr="005B0469" w:rsidTr="00AE36BC">
        <w:trPr>
          <w:trHeight w:val="539"/>
        </w:trPr>
        <w:tc>
          <w:tcPr>
            <w:tcW w:w="16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Звукоподра-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  <w:sz w:val="22"/>
                <w:szCs w:val="22"/>
              </w:rPr>
              <w:t>жание</w:t>
            </w:r>
          </w:p>
        </w:tc>
        <w:tc>
          <w:tcPr>
            <w:tcW w:w="540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Подражание с помощью звуков языка звукам живой и неживой природы</w:t>
            </w:r>
          </w:p>
        </w:tc>
        <w:tc>
          <w:tcPr>
            <w:tcW w:w="2520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  <w:sz w:val="22"/>
                <w:szCs w:val="22"/>
              </w:rPr>
              <w:t>Когда гремел мазурки гром... (А. Пушкин.)</w:t>
            </w:r>
          </w:p>
        </w:tc>
      </w:tr>
    </w:tbl>
    <w:p w:rsidR="0061307A" w:rsidRDefault="0061307A" w:rsidP="00695CE7"/>
    <w:p w:rsidR="0061307A" w:rsidRPr="00695CE7" w:rsidRDefault="0061307A" w:rsidP="00695CE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1307A" w:rsidRDefault="0061307A" w:rsidP="00695CE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1307A" w:rsidRDefault="0061307A" w:rsidP="00695CE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1307A" w:rsidRDefault="001F0EDD" w:rsidP="00695CE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Занятие 6 тема: </w:t>
      </w:r>
      <w:bookmarkStart w:id="0" w:name="_GoBack"/>
      <w:bookmarkEnd w:id="0"/>
      <w:r w:rsidR="0061307A" w:rsidRPr="000432A5">
        <w:rPr>
          <w:b/>
          <w:color w:val="000000"/>
        </w:rPr>
        <w:t>ИЗОБРАЗИТЕЛЬНЫЕ</w:t>
      </w:r>
      <w:r w:rsidR="0061307A" w:rsidRPr="0074516A">
        <w:rPr>
          <w:b/>
          <w:color w:val="000000"/>
        </w:rPr>
        <w:t xml:space="preserve"> ВОЗМОЖНОСТИ СИНТАКСИСА</w:t>
      </w:r>
    </w:p>
    <w:p w:rsidR="0061307A" w:rsidRDefault="0061307A" w:rsidP="00695CE7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61307A" w:rsidRPr="005B0469" w:rsidTr="00AE36BC">
        <w:tc>
          <w:tcPr>
            <w:tcW w:w="3528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1. Ряды однородных членов предложения.</w:t>
            </w:r>
          </w:p>
        </w:tc>
        <w:tc>
          <w:tcPr>
            <w:tcW w:w="6042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 xml:space="preserve">Когда </w:t>
            </w:r>
            <w:r w:rsidRPr="005B0469">
              <w:rPr>
                <w:i/>
                <w:iCs/>
                <w:color w:val="000000"/>
              </w:rPr>
              <w:t xml:space="preserve">пустой </w:t>
            </w:r>
            <w:r w:rsidRPr="005B0469">
              <w:rPr>
                <w:color w:val="000000"/>
              </w:rPr>
              <w:t xml:space="preserve">и </w:t>
            </w:r>
            <w:r w:rsidRPr="005B0469">
              <w:rPr>
                <w:i/>
                <w:iCs/>
                <w:color w:val="000000"/>
              </w:rPr>
              <w:t xml:space="preserve">слабый </w:t>
            </w:r>
            <w:r w:rsidRPr="005B0469">
              <w:rPr>
                <w:color w:val="000000"/>
              </w:rPr>
              <w:t>человек слышит лестный отзыв насчёт своих со</w:t>
            </w:r>
            <w:r w:rsidRPr="005B0469">
              <w:rPr>
                <w:color w:val="000000"/>
              </w:rPr>
              <w:softHyphen/>
              <w:t xml:space="preserve">мнительных достоинств, он </w:t>
            </w:r>
            <w:r w:rsidRPr="005B0469">
              <w:rPr>
                <w:i/>
                <w:iCs/>
                <w:color w:val="000000"/>
              </w:rPr>
              <w:t xml:space="preserve">упивается </w:t>
            </w:r>
            <w:r w:rsidRPr="005B0469">
              <w:rPr>
                <w:color w:val="000000"/>
              </w:rPr>
              <w:t xml:space="preserve">своим тщеславием, </w:t>
            </w:r>
            <w:r w:rsidRPr="005B0469">
              <w:rPr>
                <w:i/>
                <w:iCs/>
                <w:color w:val="000000"/>
              </w:rPr>
              <w:t xml:space="preserve">зазнаётся </w:t>
            </w:r>
            <w:r w:rsidRPr="005B0469">
              <w:rPr>
                <w:color w:val="000000"/>
              </w:rPr>
              <w:t xml:space="preserve">и совсем </w:t>
            </w:r>
            <w:r w:rsidRPr="005B0469">
              <w:rPr>
                <w:i/>
                <w:iCs/>
                <w:color w:val="000000"/>
              </w:rPr>
              <w:t xml:space="preserve">теряет </w:t>
            </w:r>
            <w:r w:rsidRPr="005B0469">
              <w:rPr>
                <w:color w:val="000000"/>
              </w:rPr>
              <w:t xml:space="preserve">свою крошечную способность относиться критически к своим </w:t>
            </w:r>
            <w:r w:rsidRPr="005B0469">
              <w:rPr>
                <w:i/>
                <w:iCs/>
                <w:color w:val="000000"/>
              </w:rPr>
              <w:t xml:space="preserve">поступкам </w:t>
            </w:r>
            <w:r w:rsidRPr="005B0469">
              <w:rPr>
                <w:color w:val="000000"/>
              </w:rPr>
              <w:t xml:space="preserve">и к своей </w:t>
            </w:r>
            <w:r w:rsidRPr="005B0469">
              <w:rPr>
                <w:i/>
                <w:iCs/>
                <w:color w:val="000000"/>
              </w:rPr>
              <w:t xml:space="preserve">особе. </w:t>
            </w:r>
            <w:r w:rsidRPr="005B0469">
              <w:rPr>
                <w:color w:val="000000"/>
              </w:rPr>
              <w:t>(Д. Писарев.)</w:t>
            </w:r>
          </w:p>
        </w:tc>
      </w:tr>
      <w:tr w:rsidR="0061307A" w:rsidRPr="005B0469" w:rsidTr="00AE36BC">
        <w:tc>
          <w:tcPr>
            <w:tcW w:w="3528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2. Предложения с вводными словами, обращениями, обособленными чле</w:t>
            </w:r>
            <w:r w:rsidRPr="005B0469">
              <w:rPr>
                <w:b/>
                <w:color w:val="000000"/>
              </w:rPr>
              <w:softHyphen/>
              <w:t>нами.</w:t>
            </w:r>
          </w:p>
        </w:tc>
        <w:tc>
          <w:tcPr>
            <w:tcW w:w="6042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i/>
                <w:iCs/>
                <w:color w:val="000000"/>
              </w:rPr>
              <w:t xml:space="preserve">Вероятно, </w:t>
            </w:r>
            <w:r w:rsidRPr="005B0469">
              <w:rPr>
                <w:color w:val="000000"/>
              </w:rPr>
              <w:t xml:space="preserve">там, </w:t>
            </w:r>
            <w:r w:rsidRPr="005B0469">
              <w:rPr>
                <w:i/>
                <w:iCs/>
                <w:color w:val="000000"/>
              </w:rPr>
              <w:t xml:space="preserve">в родных местах, </w:t>
            </w:r>
            <w:r w:rsidRPr="005B0469">
              <w:rPr>
                <w:color w:val="000000"/>
              </w:rPr>
              <w:t xml:space="preserve">так же, как в моём детстве и юности, цветут купавы на болотных затонах и шуршат камыши, </w:t>
            </w:r>
            <w:r w:rsidRPr="005B0469">
              <w:rPr>
                <w:i/>
                <w:iCs/>
                <w:color w:val="000000"/>
              </w:rPr>
              <w:t xml:space="preserve">сделавшие меня своим шелестом, своими вещими шёпотами тем поэтом, </w:t>
            </w:r>
            <w:r w:rsidRPr="005B0469">
              <w:rPr>
                <w:color w:val="000000"/>
              </w:rPr>
              <w:t>которым я стал, которым я был, которым я буду, когда я умру. (К. Бальмонт.)</w:t>
            </w:r>
          </w:p>
        </w:tc>
      </w:tr>
      <w:tr w:rsidR="0061307A" w:rsidRPr="005B0469" w:rsidTr="00AE36BC">
        <w:trPr>
          <w:trHeight w:val="1251"/>
        </w:trPr>
        <w:tc>
          <w:tcPr>
            <w:tcW w:w="3528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3. Экспрессивное использование предложений разного типа (сложнопод</w:t>
            </w:r>
            <w:r w:rsidRPr="005B0469">
              <w:rPr>
                <w:b/>
                <w:color w:val="000000"/>
              </w:rPr>
              <w:softHyphen/>
              <w:t>чинённых, сложносочинённых, бессоюзных, односоставных, непол</w:t>
            </w:r>
            <w:r w:rsidRPr="005B0469">
              <w:rPr>
                <w:b/>
                <w:color w:val="000000"/>
              </w:rPr>
              <w:softHyphen/>
              <w:t>ных и пр.).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042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 xml:space="preserve">Там везде говорят по-русски; это язык моего отца и моей матери, это язык моей няни, моего детства, моей первой любви, почти всех мгновений моей жизни, </w:t>
            </w:r>
            <w:r w:rsidRPr="005B0469">
              <w:rPr>
                <w:i/>
                <w:iCs/>
                <w:color w:val="000000"/>
              </w:rPr>
              <w:t xml:space="preserve">которые </w:t>
            </w:r>
            <w:r w:rsidRPr="005B0469">
              <w:rPr>
                <w:color w:val="000000"/>
              </w:rPr>
              <w:t>вошли в моё прошлое как неотъемлемое свойство, как ос</w:t>
            </w:r>
            <w:r w:rsidRPr="005B0469">
              <w:rPr>
                <w:color w:val="000000"/>
              </w:rPr>
              <w:softHyphen/>
              <w:t>нова моей личности. (К. Бальмонт.)</w:t>
            </w:r>
          </w:p>
        </w:tc>
      </w:tr>
      <w:tr w:rsidR="0061307A" w:rsidRPr="005B0469" w:rsidTr="00AE36BC">
        <w:trPr>
          <w:trHeight w:val="806"/>
        </w:trPr>
        <w:tc>
          <w:tcPr>
            <w:tcW w:w="3528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0469">
              <w:rPr>
                <w:b/>
                <w:color w:val="000000"/>
              </w:rPr>
              <w:t>4. Диалогичность изложения.</w:t>
            </w:r>
          </w:p>
        </w:tc>
        <w:tc>
          <w:tcPr>
            <w:tcW w:w="6042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color w:val="000000"/>
              </w:rPr>
              <w:t xml:space="preserve">— </w:t>
            </w:r>
            <w:r w:rsidRPr="005B0469">
              <w:rPr>
                <w:i/>
                <w:iCs/>
                <w:color w:val="000000"/>
              </w:rPr>
              <w:t>Ну что ж? Правда ли, что он так хорош собой?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color w:val="000000"/>
              </w:rPr>
              <w:t xml:space="preserve">— </w:t>
            </w:r>
            <w:r w:rsidRPr="005B0469">
              <w:rPr>
                <w:i/>
                <w:iCs/>
                <w:color w:val="000000"/>
              </w:rPr>
              <w:t>Удивительно хорош, красавец, можно сказать. Стройный, высокий, румянец во всю щеку...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color w:val="000000"/>
              </w:rPr>
              <w:t xml:space="preserve">— </w:t>
            </w:r>
            <w:r w:rsidRPr="005B0469">
              <w:rPr>
                <w:i/>
                <w:iCs/>
                <w:color w:val="000000"/>
              </w:rPr>
              <w:t>Право? А я думала, что у него лицо бледное. Что же? Каков он тебе по</w:t>
            </w:r>
            <w:r w:rsidRPr="005B0469">
              <w:rPr>
                <w:i/>
                <w:iCs/>
                <w:color w:val="000000"/>
              </w:rPr>
              <w:softHyphen/>
              <w:t>казался? Печален, задумчив?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color w:val="000000"/>
              </w:rPr>
              <w:t xml:space="preserve">— </w:t>
            </w:r>
            <w:r w:rsidRPr="005B0469">
              <w:rPr>
                <w:i/>
                <w:iCs/>
                <w:color w:val="000000"/>
              </w:rPr>
              <w:t>Что вы? Да такого бешеного я и сроду не видывала. Вздумал он с нами в горелки бегать.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 xml:space="preserve">— </w:t>
            </w:r>
            <w:r w:rsidRPr="005B0469">
              <w:rPr>
                <w:i/>
                <w:iCs/>
                <w:color w:val="000000"/>
              </w:rPr>
              <w:t xml:space="preserve">С вами в горелки бегать! Невозможно! </w:t>
            </w:r>
            <w:r w:rsidRPr="005B0469">
              <w:rPr>
                <w:color w:val="000000"/>
              </w:rPr>
              <w:t>(А. Пушкин.)</w:t>
            </w:r>
          </w:p>
        </w:tc>
      </w:tr>
      <w:tr w:rsidR="0061307A" w:rsidRPr="005B0469" w:rsidTr="00AE36BC">
        <w:trPr>
          <w:trHeight w:val="806"/>
        </w:trPr>
        <w:tc>
          <w:tcPr>
            <w:tcW w:w="3528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b/>
                <w:color w:val="000000"/>
              </w:rPr>
              <w:t xml:space="preserve">5. </w:t>
            </w:r>
            <w:r w:rsidRPr="005B0469">
              <w:rPr>
                <w:b/>
                <w:i/>
                <w:iCs/>
                <w:color w:val="000000"/>
              </w:rPr>
              <w:t xml:space="preserve">Парцелляция - </w:t>
            </w:r>
            <w:r w:rsidRPr="005B0469">
              <w:rPr>
                <w:color w:val="000000"/>
              </w:rPr>
              <w:t>стилистический приём расчленения в произведении фразы на части или даже отдельные слова с целью придать речи интона</w:t>
            </w:r>
            <w:r w:rsidRPr="005B0469">
              <w:rPr>
                <w:color w:val="000000"/>
              </w:rPr>
              <w:softHyphen/>
              <w:t>ционную экспрессию путём её отрывистого произнесения. Парцеллируе</w:t>
            </w:r>
            <w:r w:rsidRPr="005B0469">
              <w:rPr>
                <w:color w:val="000000"/>
              </w:rPr>
              <w:softHyphen/>
              <w:t xml:space="preserve">мые слова </w:t>
            </w:r>
            <w:r w:rsidRPr="005B0469">
              <w:rPr>
                <w:color w:val="000000"/>
              </w:rPr>
              <w:lastRenderedPageBreak/>
              <w:t>отделяются друг от друга точками или восклицательными зна</w:t>
            </w:r>
            <w:r w:rsidRPr="005B0469">
              <w:rPr>
                <w:color w:val="000000"/>
              </w:rPr>
              <w:softHyphen/>
              <w:t>ками при соблюдении остальных синтаксических и грамматических правил.</w:t>
            </w:r>
          </w:p>
        </w:tc>
        <w:tc>
          <w:tcPr>
            <w:tcW w:w="6042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color w:val="000000"/>
              </w:rPr>
              <w:lastRenderedPageBreak/>
              <w:t xml:space="preserve">Свобода и братство. Равенства не будет. </w:t>
            </w:r>
            <w:r w:rsidRPr="005B0469">
              <w:rPr>
                <w:i/>
                <w:iCs/>
                <w:color w:val="000000"/>
              </w:rPr>
              <w:t>Никто. Никому. Не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B0469">
              <w:rPr>
                <w:i/>
                <w:iCs/>
                <w:color w:val="000000"/>
              </w:rPr>
              <w:t xml:space="preserve">равен. Никогда. </w:t>
            </w:r>
            <w:r w:rsidRPr="005B0469">
              <w:rPr>
                <w:color w:val="000000"/>
              </w:rPr>
              <w:t xml:space="preserve">(А. Володин.) Он увидел меня и </w:t>
            </w:r>
            <w:r w:rsidRPr="005B0469">
              <w:rPr>
                <w:i/>
                <w:iCs/>
                <w:color w:val="000000"/>
              </w:rPr>
              <w:t>застыл. Оцепенел. Замолчал.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1307A" w:rsidRPr="005B0469" w:rsidTr="00AE36BC">
        <w:trPr>
          <w:trHeight w:val="806"/>
        </w:trPr>
        <w:tc>
          <w:tcPr>
            <w:tcW w:w="3528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b/>
                <w:color w:val="000000"/>
              </w:rPr>
              <w:lastRenderedPageBreak/>
              <w:t>6. Бессоюзие или асиндетон –</w:t>
            </w:r>
            <w:r w:rsidRPr="005B0469">
              <w:rPr>
                <w:color w:val="000000"/>
              </w:rPr>
              <w:t xml:space="preserve"> намеренный пропуск союзов, что придает тексту динамизм, стремительность.</w:t>
            </w:r>
          </w:p>
        </w:tc>
        <w:tc>
          <w:tcPr>
            <w:tcW w:w="6042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Швед, русский колет, рубит, режет.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Люди знали: где-то, очень далеко от них, идет война.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Волков бояться – в лес не ходить.</w:t>
            </w:r>
          </w:p>
        </w:tc>
      </w:tr>
      <w:tr w:rsidR="0061307A" w:rsidRPr="005B0469" w:rsidTr="00AE36BC">
        <w:trPr>
          <w:trHeight w:val="806"/>
        </w:trPr>
        <w:tc>
          <w:tcPr>
            <w:tcW w:w="3528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b/>
                <w:color w:val="000000"/>
              </w:rPr>
              <w:t xml:space="preserve">7. Многосоюзие или полисиндетон – </w:t>
            </w:r>
            <w:r w:rsidRPr="005B0469">
              <w:rPr>
                <w:color w:val="000000"/>
              </w:rPr>
              <w:t>повторяющие союзы служат для логического и интонационного подчеркивания соединяемых союзами членов предложения.</w:t>
            </w:r>
          </w:p>
        </w:tc>
        <w:tc>
          <w:tcPr>
            <w:tcW w:w="6042" w:type="dxa"/>
          </w:tcPr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Перед глазами ходил океан, и колыхался, и гремел, и сверкал, и угасал, и светился, и уходил куда-то в бесконечность.</w:t>
            </w:r>
          </w:p>
          <w:p w:rsidR="0061307A" w:rsidRPr="005B0469" w:rsidRDefault="0061307A" w:rsidP="00AE36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469">
              <w:rPr>
                <w:color w:val="000000"/>
              </w:rPr>
              <w:t>Я или зарыдаю, или закричу, или в обморок упаду.</w:t>
            </w:r>
          </w:p>
        </w:tc>
      </w:tr>
    </w:tbl>
    <w:p w:rsidR="0061307A" w:rsidRDefault="0061307A"/>
    <w:sectPr w:rsidR="0061307A" w:rsidSect="0069115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6E" w:rsidRDefault="0075166E">
      <w:r>
        <w:separator/>
      </w:r>
    </w:p>
  </w:endnote>
  <w:endnote w:type="continuationSeparator" w:id="0">
    <w:p w:rsidR="0075166E" w:rsidRDefault="0075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7A" w:rsidRDefault="0061307A" w:rsidP="007B12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07A" w:rsidRDefault="0061307A" w:rsidP="00607F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7A" w:rsidRDefault="0061307A" w:rsidP="007B12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EDD">
      <w:rPr>
        <w:rStyle w:val="a5"/>
        <w:noProof/>
      </w:rPr>
      <w:t>1</w:t>
    </w:r>
    <w:r>
      <w:rPr>
        <w:rStyle w:val="a5"/>
      </w:rPr>
      <w:fldChar w:fldCharType="end"/>
    </w:r>
  </w:p>
  <w:p w:rsidR="0061307A" w:rsidRDefault="0061307A" w:rsidP="00607F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6E" w:rsidRDefault="0075166E">
      <w:r>
        <w:separator/>
      </w:r>
    </w:p>
  </w:footnote>
  <w:footnote w:type="continuationSeparator" w:id="0">
    <w:p w:rsidR="0075166E" w:rsidRDefault="0075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634"/>
    <w:rsid w:val="000432A5"/>
    <w:rsid w:val="001F0EDD"/>
    <w:rsid w:val="00246634"/>
    <w:rsid w:val="00433DF5"/>
    <w:rsid w:val="004F0AE3"/>
    <w:rsid w:val="00552208"/>
    <w:rsid w:val="005B0469"/>
    <w:rsid w:val="00607F70"/>
    <w:rsid w:val="0061307A"/>
    <w:rsid w:val="00691158"/>
    <w:rsid w:val="00695CE7"/>
    <w:rsid w:val="0074516A"/>
    <w:rsid w:val="0075166E"/>
    <w:rsid w:val="007B1249"/>
    <w:rsid w:val="007E110A"/>
    <w:rsid w:val="009E19DD"/>
    <w:rsid w:val="00AE36BC"/>
    <w:rsid w:val="00AE50BE"/>
    <w:rsid w:val="00B94A9B"/>
    <w:rsid w:val="00BD4237"/>
    <w:rsid w:val="00C14F34"/>
    <w:rsid w:val="00DB4F8B"/>
    <w:rsid w:val="00EA5F21"/>
    <w:rsid w:val="00EB584F"/>
    <w:rsid w:val="00E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E7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Georgia" w:hAnsi="Georgia"/>
    </w:rPr>
  </w:style>
  <w:style w:type="paragraph" w:customStyle="1" w:styleId="Style4">
    <w:name w:val="Style4"/>
    <w:basedOn w:val="a"/>
    <w:uiPriority w:val="99"/>
    <w:rsid w:val="00695CE7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695CE7"/>
    <w:pPr>
      <w:widowControl w:val="0"/>
      <w:autoSpaceDE w:val="0"/>
      <w:autoSpaceDN w:val="0"/>
      <w:adjustRightInd w:val="0"/>
      <w:spacing w:line="182" w:lineRule="exact"/>
      <w:ind w:firstLine="293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695CE7"/>
    <w:pPr>
      <w:widowControl w:val="0"/>
      <w:autoSpaceDE w:val="0"/>
      <w:autoSpaceDN w:val="0"/>
      <w:adjustRightInd w:val="0"/>
      <w:spacing w:line="211" w:lineRule="exact"/>
      <w:ind w:firstLine="1517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695CE7"/>
    <w:pPr>
      <w:widowControl w:val="0"/>
      <w:autoSpaceDE w:val="0"/>
      <w:autoSpaceDN w:val="0"/>
      <w:adjustRightInd w:val="0"/>
      <w:spacing w:line="209" w:lineRule="exact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695CE7"/>
    <w:pPr>
      <w:widowControl w:val="0"/>
      <w:autoSpaceDE w:val="0"/>
      <w:autoSpaceDN w:val="0"/>
      <w:adjustRightInd w:val="0"/>
      <w:spacing w:line="211" w:lineRule="exact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695CE7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1">
    <w:name w:val="Font Style11"/>
    <w:uiPriority w:val="99"/>
    <w:rsid w:val="00695CE7"/>
    <w:rPr>
      <w:rFonts w:ascii="Times New Roman" w:hAnsi="Times New Roman"/>
      <w:b/>
      <w:sz w:val="28"/>
    </w:rPr>
  </w:style>
  <w:style w:type="character" w:customStyle="1" w:styleId="FontStyle13">
    <w:name w:val="Font Style13"/>
    <w:uiPriority w:val="99"/>
    <w:rsid w:val="00695CE7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695CE7"/>
    <w:rPr>
      <w:rFonts w:ascii="Georgia" w:hAnsi="Georgia"/>
      <w:sz w:val="18"/>
    </w:rPr>
  </w:style>
  <w:style w:type="character" w:customStyle="1" w:styleId="FontStyle15">
    <w:name w:val="Font Style15"/>
    <w:uiPriority w:val="99"/>
    <w:rsid w:val="00695CE7"/>
    <w:rPr>
      <w:rFonts w:ascii="Georgia" w:hAnsi="Georgia"/>
      <w:i/>
      <w:sz w:val="18"/>
    </w:rPr>
  </w:style>
  <w:style w:type="character" w:customStyle="1" w:styleId="FontStyle16">
    <w:name w:val="Font Style16"/>
    <w:uiPriority w:val="99"/>
    <w:rsid w:val="00695CE7"/>
    <w:rPr>
      <w:rFonts w:ascii="Georgia" w:hAnsi="Georgia"/>
      <w:sz w:val="16"/>
    </w:rPr>
  </w:style>
  <w:style w:type="paragraph" w:styleId="a3">
    <w:name w:val="footer"/>
    <w:basedOn w:val="a"/>
    <w:link w:val="a4"/>
    <w:uiPriority w:val="99"/>
    <w:rsid w:val="00607F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9A5BF7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uiPriority w:val="99"/>
    <w:rsid w:val="00607F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B717F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2039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Аяна и Саша</dc:creator>
  <cp:keywords/>
  <dc:description/>
  <cp:lastModifiedBy>SR</cp:lastModifiedBy>
  <cp:revision>4</cp:revision>
  <cp:lastPrinted>2014-09-16T18:30:00Z</cp:lastPrinted>
  <dcterms:created xsi:type="dcterms:W3CDTF">2013-10-15T00:17:00Z</dcterms:created>
  <dcterms:modified xsi:type="dcterms:W3CDTF">2015-10-20T04:12:00Z</dcterms:modified>
</cp:coreProperties>
</file>