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1F" w:rsidRPr="00A24440" w:rsidRDefault="00B53C1F" w:rsidP="00B53C1F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A24440">
        <w:rPr>
          <w:rFonts w:ascii="Times New Roman" w:hAnsi="Times New Roman" w:cs="Times New Roman"/>
          <w:b/>
          <w:bCs/>
          <w:smallCaps/>
          <w:sz w:val="30"/>
          <w:szCs w:val="30"/>
        </w:rPr>
        <w:t>От уроков литературы</w:t>
      </w:r>
    </w:p>
    <w:p w:rsidR="00B53C1F" w:rsidRPr="00626852" w:rsidRDefault="00B53C1F" w:rsidP="00B53C1F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626852">
        <w:rPr>
          <w:rFonts w:ascii="Times New Roman" w:hAnsi="Times New Roman" w:cs="Times New Roman"/>
          <w:b/>
          <w:bCs/>
          <w:smallCaps/>
          <w:sz w:val="30"/>
          <w:szCs w:val="30"/>
        </w:rPr>
        <w:t>к познанию мира киноискусства</w:t>
      </w:r>
      <w:r>
        <w:rPr>
          <w:rStyle w:val="a7"/>
          <w:rFonts w:ascii="Times New Roman" w:hAnsi="Times New Roman" w:cs="Times New Roman"/>
          <w:b/>
          <w:bCs/>
          <w:smallCaps/>
          <w:sz w:val="30"/>
          <w:szCs w:val="30"/>
        </w:rPr>
        <w:footnoteReference w:id="1"/>
      </w:r>
    </w:p>
    <w:p w:rsidR="00B53C1F" w:rsidRPr="00EF193D" w:rsidRDefault="00B53C1F" w:rsidP="00B5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>Обращение на уроках литературы к киноискусству не новый вид работы, но сегодня этот культурный взаимообмен обрастает новыми смыслами.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 xml:space="preserve">В силу бурного развития информационных технологий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видеокультура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>безжалостна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вытесняет литературу из сферы детских интересов. Именно поэтому возможно превратить кинематограф из соперника в союзника. Сопоставить не иллюстрации, а целые эпизоды, не статичные образы героев, а образы, оживлённые актёрами. Мало того, кино, как и литература, искусство синтетическое: в нём работают и художники, и композиторы. Мы можем научить детей смотреть фильмы, особенно экранизации, оценивать их с эстетических позиций, сравнивать трактовки режиссёров с авторским замыслом; видеть возможности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кинодеталей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>, осмысливать роль цвета, света, планов, музыки. Сопоставление кинофрагмента с фрагментом текста проводится аналогично с иллюстрацией.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Многие методисты утверждают, что обращаться к кин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и театральному искусству можно лишь после изучения литературного произведения, потому что созданные актёрами и режиссёром зрительные образы будут подавлять активность читательского воображения. В силу этого у любопытного читателя может сложиться впечатление о том, что увиденное им на экране или сцене – единственно возможная интерпретация. Традиционный путь от словесного произведения 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его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киноинтерпретации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 xml:space="preserve"> не даёт желаемого результата.</w:t>
      </w:r>
    </w:p>
    <w:p w:rsidR="00B53C1F" w:rsidRPr="00EF193D" w:rsidRDefault="00B53C1F" w:rsidP="00B5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 xml:space="preserve">Наш опыт подсказывает, что интерес к литературе повышается, а литературное развитие школьников протекает интенсивнее при специально организованном взаимодействии читательской и зрительской деятельности. Учителям-словесникам необходимо воспитание культурно грамотного человека, умеющего читать, рассуждать, дискутировать. И в данном случае на помощь приходит кино. Через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кинообразы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 xml:space="preserve"> мы помогаем учащимся усваивать классические произведения.</w:t>
      </w:r>
    </w:p>
    <w:p w:rsidR="00B53C1F" w:rsidRPr="00EF193D" w:rsidRDefault="00B53C1F" w:rsidP="00B53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>Через кино на уроках литературы решаются следующие задачи: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– становление духовного мира ребенка;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 xml:space="preserve">– приобщение к систематическому чтению 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увиденное на экране;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lastRenderedPageBreak/>
        <w:tab/>
        <w:t>– воздействие на сознание учащихся через экранизацию;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 xml:space="preserve">– слияние читательского и зрительского вкуса;   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 xml:space="preserve">– формирование умения сопоставлять литературные образы с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кинообразами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>;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– развитие навыков экранного восприятия, нахождения  общего и различного в литературном произведении и фильме.</w:t>
      </w:r>
    </w:p>
    <w:p w:rsidR="00B53C1F" w:rsidRPr="00EF193D" w:rsidRDefault="00B53C1F" w:rsidP="00B53C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>Для выполнения этих задач в процессе активного внедрения кино в уроки литературы возможно следующее:</w:t>
      </w:r>
    </w:p>
    <w:p w:rsidR="00B53C1F" w:rsidRPr="00EF193D" w:rsidRDefault="00B53C1F" w:rsidP="00B53C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>Изменить литературно-центрическое направление в восприятии произведений искусства в сторону кино с помощью дополнения существующих выразительных средств и приемов.</w:t>
      </w:r>
    </w:p>
    <w:p w:rsidR="00B53C1F" w:rsidRPr="00EF193D" w:rsidRDefault="00B53C1F" w:rsidP="00B53C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 xml:space="preserve">Сделать более активным и направленным на восприятие критическое мышление школьников через язык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видеообразов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>.</w:t>
      </w:r>
    </w:p>
    <w:p w:rsidR="00B53C1F" w:rsidRPr="00EF193D" w:rsidRDefault="00B53C1F" w:rsidP="00B53C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 xml:space="preserve">Подчинять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звукопластичный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 xml:space="preserve"> характер образов возможностям детского сочинительства.</w:t>
      </w:r>
    </w:p>
    <w:p w:rsidR="00B53C1F" w:rsidRPr="00EF193D" w:rsidRDefault="00B53C1F" w:rsidP="00B53C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>Создать условия для сохранения языкового богатства через повышение престижа экранизированной киноклассики.</w:t>
      </w:r>
    </w:p>
    <w:p w:rsidR="00B53C1F" w:rsidRPr="00EF193D" w:rsidRDefault="00B53C1F" w:rsidP="00B53C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>Активизировать воздействие аудиовизуальных искусств на уроках литературы для создания у учащихся целостной картины образов, максимально приближенных к жизни через уникальность личностного восприятия у ребенка.</w:t>
      </w:r>
    </w:p>
    <w:p w:rsidR="00B53C1F" w:rsidRPr="00EF193D" w:rsidRDefault="00B53C1F" w:rsidP="00B53C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 xml:space="preserve">Максимально переходить от поверхностного, стереотипного чтения и восприятия произведений к 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>целенаправленному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>, внимательному и опосредованному целевыми установками, направленному на оценку и размышление.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Однако можно назвать и минусы воздействия кино на юных читателей: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– снижается техника чтения;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– недостаточно четко изучается стиль художественного произведения;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– не видна авторская оценка поступков героев.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>Так при изучении «Повестей Белкина» А.С. Пушкина, в частности «Барышни-крестьянки», возможно обращение к фильму «Барышня-крестьянка» (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реж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 xml:space="preserve">А. Сахаров, </w:t>
      </w:r>
      <w:smartTag w:uri="urn:schemas-microsoft-com:office:smarttags" w:element="metricconverter">
        <w:smartTagPr>
          <w:attr w:name="ProductID" w:val="1995 г"/>
        </w:smartTagPr>
        <w:r w:rsidRPr="00EF193D">
          <w:rPr>
            <w:rFonts w:ascii="Times New Roman" w:hAnsi="Times New Roman" w:cs="Times New Roman"/>
            <w:sz w:val="30"/>
            <w:szCs w:val="30"/>
          </w:rPr>
          <w:t>1995 г</w:t>
        </w:r>
      </w:smartTag>
      <w:r w:rsidRPr="00EF193D">
        <w:rPr>
          <w:rFonts w:ascii="Times New Roman" w:hAnsi="Times New Roman" w:cs="Times New Roman"/>
          <w:sz w:val="30"/>
          <w:szCs w:val="30"/>
        </w:rPr>
        <w:t xml:space="preserve">.). </w:t>
      </w:r>
      <w:proofErr w:type="gramEnd"/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 xml:space="preserve">Особенность пушкинских прозаических образов персонажей состоит в том, что они, с одной стороны, целостны, а с другой – неконкретны. У Пушкина нет портретов – вместо них в редких случаях одна-две детали: «Ей было семнадцать лет. Черные глаза оживляли её смуглое и очень приятное лицо» – это о Лизе. Портреты заменяются перечислением основных качеств характера и привычек персонажей, причём зачастую качества не называются, а проявляются в поступках. Для неискушённого читателя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доосознание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 xml:space="preserve"> образа персонажа – занятие </w:t>
      </w:r>
      <w:r w:rsidRPr="00EF193D">
        <w:rPr>
          <w:rFonts w:ascii="Times New Roman" w:hAnsi="Times New Roman" w:cs="Times New Roman"/>
          <w:sz w:val="30"/>
          <w:szCs w:val="30"/>
        </w:rPr>
        <w:lastRenderedPageBreak/>
        <w:t>трудное: чем меньше опор в тексте, тем сильнее вероятность того, что образ останется схематичным, не обретёт жизненной конкретики.</w:t>
      </w:r>
    </w:p>
    <w:p w:rsidR="00B53C1F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Фильм А. Сахарова «Барышня-крестьянка» поможет убедить читателей в том, что герои Пушкина не схемы, что каждая деталь текста – знак, который нельзя пропустить и который поможет читателю оживить мир повести.</w:t>
      </w:r>
    </w:p>
    <w:p w:rsidR="00B53C1F" w:rsidRPr="004356A9" w:rsidRDefault="00B53C1F" w:rsidP="00B53C1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Илл</w:t>
      </w:r>
      <w:proofErr w:type="spellEnd"/>
      <w:r>
        <w:rPr>
          <w:rFonts w:ascii="Arial" w:hAnsi="Arial" w:cs="Arial"/>
          <w:b/>
          <w:i/>
          <w:sz w:val="24"/>
          <w:szCs w:val="24"/>
        </w:rPr>
        <w:t>. 17. Из архива изостудии школы-интерната.</w:t>
      </w:r>
    </w:p>
    <w:p w:rsidR="00B53C1F" w:rsidRPr="004356A9" w:rsidRDefault="00B53C1F" w:rsidP="00B53C1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53C1F" w:rsidRPr="00790DE4" w:rsidRDefault="00B53C1F" w:rsidP="00B53C1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953295" cy="2694733"/>
            <wp:effectExtent l="19050" t="0" r="8855" b="0"/>
            <wp:docPr id="1" name="Рисунок 0" descr="PICT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610" cy="269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1F" w:rsidRPr="00790DE4" w:rsidRDefault="00B53C1F" w:rsidP="00B53C1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Для того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чтобы работа проходила более динамично, можно разделить класс на несколько групп. Каждая группа сравнивает средства создания образа одного из персонажей в повести и кинофильме.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Так же можно работать и с повестью А.С. Пушкина «Станционный смотритель» при анализе образов героев.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 xml:space="preserve">Современные дети зачастую не умеют сопереживать, сочувствовать героям, а воспитывать ребенка – это прямая обязанность учителя-словесника. 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>Так, при просмотре фильма «Станционный смотритель» (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реж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 xml:space="preserve">С. Соловьев, </w:t>
      </w:r>
      <w:smartTag w:uri="urn:schemas-microsoft-com:office:smarttags" w:element="metricconverter">
        <w:smartTagPr>
          <w:attr w:name="ProductID" w:val="1972 г"/>
        </w:smartTagPr>
        <w:r w:rsidRPr="00EF193D">
          <w:rPr>
            <w:rFonts w:ascii="Times New Roman" w:hAnsi="Times New Roman" w:cs="Times New Roman"/>
            <w:sz w:val="30"/>
            <w:szCs w:val="30"/>
          </w:rPr>
          <w:t>1972 г</w:t>
        </w:r>
      </w:smartTag>
      <w:r w:rsidRPr="00EF193D">
        <w:rPr>
          <w:rFonts w:ascii="Times New Roman" w:hAnsi="Times New Roman" w:cs="Times New Roman"/>
          <w:sz w:val="30"/>
          <w:szCs w:val="30"/>
        </w:rPr>
        <w:t xml:space="preserve">.) мы обращаемся к эпизоду в финале: дочь Самсона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Вырина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>, Дуня, плачет на могиле своего отца, понимая и оценивая свои ошибки.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Мы видим в глазах детей сострадание, а подчас даже слёзы. Таким образом, кино на современном этапе в большей степени, нежели слово, способно воздействовать на духовное воспитание школьников.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 xml:space="preserve">У современных школьников также слабо развито воображение: они не могут представить картины, созданные авторами. Например, рассматривая повесть Н.В. Гоголя «Ночь перед Рождеством», учителя литературы могут столкнуться с такой проблемой: слабо разбираясь в стиле Гоголя, дети не видят юмористических картин. 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>А просмотр одноимённого мультфильма (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реж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 xml:space="preserve">В.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Брумберг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 xml:space="preserve">, </w:t>
      </w:r>
      <w:smartTag w:uri="urn:schemas-microsoft-com:office:smarttags" w:element="metricconverter">
        <w:smartTagPr>
          <w:attr w:name="ProductID" w:val="1951 г"/>
        </w:smartTagPr>
        <w:r w:rsidRPr="00EF193D">
          <w:rPr>
            <w:rFonts w:ascii="Times New Roman" w:hAnsi="Times New Roman" w:cs="Times New Roman"/>
            <w:sz w:val="30"/>
            <w:szCs w:val="30"/>
          </w:rPr>
          <w:t>1951 г</w:t>
        </w:r>
      </w:smartTag>
      <w:r w:rsidRPr="00EF193D">
        <w:rPr>
          <w:rFonts w:ascii="Times New Roman" w:hAnsi="Times New Roman" w:cs="Times New Roman"/>
          <w:sz w:val="30"/>
          <w:szCs w:val="30"/>
        </w:rPr>
        <w:t>.), в частности, сцен: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Пацюк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 xml:space="preserve"> ест галушки», «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Солоха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 xml:space="preserve"> ворует звезды, а чёрт – месяц», </w:t>
      </w:r>
      <w:r w:rsidRPr="00EF193D">
        <w:rPr>
          <w:rFonts w:ascii="Times New Roman" w:hAnsi="Times New Roman" w:cs="Times New Roman"/>
          <w:sz w:val="30"/>
          <w:szCs w:val="30"/>
        </w:rPr>
        <w:lastRenderedPageBreak/>
        <w:t>«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Вакула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 xml:space="preserve"> летит на чёрте в Санкт-Петербург к царице» вызывает смех у детей, что облегчает задачу учителя по формулированию выводов об особенностях юмора и стиля Гоголя, а также о народном творчестве малороссов.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С другой стороны, современные дети недостаточно хорошо владеют историей России. Это особенно ярко видно при изучении «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>Песни про царя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Ивана Васильевича, его опричника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Кирибеевича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 xml:space="preserve"> и купца Калашникова» М.Ю. Лермонтова. Дети не ориентируются в эпохе правления царя Ивана Грозного: не могут понять забавы царя, то есть кулачные бои на Москве-реке, а также незаслуженные казни.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 xml:space="preserve">К сожалению, это произведение лишь однажды привлекло внимание отечественных кинематографистов – и то в эпоху «великого немого» («Песнь про купца Калашникова», 4 сцены, </w:t>
      </w:r>
      <w:proofErr w:type="spellStart"/>
      <w:r w:rsidRPr="00EF193D">
        <w:rPr>
          <w:rFonts w:ascii="Times New Roman" w:hAnsi="Times New Roman" w:cs="Times New Roman"/>
          <w:sz w:val="30"/>
          <w:szCs w:val="30"/>
        </w:rPr>
        <w:t>реж</w:t>
      </w:r>
      <w:proofErr w:type="spellEnd"/>
      <w:r w:rsidRPr="00EF193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F193D">
        <w:rPr>
          <w:rFonts w:ascii="Times New Roman" w:hAnsi="Times New Roman" w:cs="Times New Roman"/>
          <w:sz w:val="30"/>
          <w:szCs w:val="30"/>
        </w:rPr>
        <w:t xml:space="preserve">В. Гончаров, </w:t>
      </w:r>
      <w:smartTag w:uri="urn:schemas-microsoft-com:office:smarttags" w:element="metricconverter">
        <w:smartTagPr>
          <w:attr w:name="ProductID" w:val="1908 г"/>
        </w:smartTagPr>
        <w:r w:rsidRPr="00EF193D">
          <w:rPr>
            <w:rFonts w:ascii="Times New Roman" w:hAnsi="Times New Roman" w:cs="Times New Roman"/>
            <w:sz w:val="30"/>
            <w:szCs w:val="30"/>
          </w:rPr>
          <w:t>1908 г</w:t>
        </w:r>
      </w:smartTag>
      <w:r w:rsidRPr="00EF193D">
        <w:rPr>
          <w:rFonts w:ascii="Times New Roman" w:hAnsi="Times New Roman" w:cs="Times New Roman"/>
          <w:sz w:val="30"/>
          <w:szCs w:val="30"/>
        </w:rPr>
        <w:t>.).</w:t>
      </w:r>
      <w:proofErr w:type="gramEnd"/>
      <w:r w:rsidRPr="00EF193D">
        <w:rPr>
          <w:rFonts w:ascii="Times New Roman" w:hAnsi="Times New Roman" w:cs="Times New Roman"/>
          <w:sz w:val="30"/>
          <w:szCs w:val="30"/>
        </w:rPr>
        <w:t xml:space="preserve"> Как бы помогла цветная экранизация современным детям ёмко и ярко представить себе историческую обстановку, в которой разворачиваются события «Песни…»! Так что это произведение ещё ждёт своего часа…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193D">
        <w:rPr>
          <w:rFonts w:ascii="Times New Roman" w:hAnsi="Times New Roman" w:cs="Times New Roman"/>
          <w:sz w:val="30"/>
          <w:szCs w:val="30"/>
        </w:rPr>
        <w:tab/>
        <w:t>Таким образом, для эффективности взаимодействия кино и литературы необходимо предварительное знакомство учеников со средствами кинематографической выразительности. Обсуждение кинофильма должно завершаться созданием проблемной ситуации, мотивирующей обращение школьников к литературному источнику.</w:t>
      </w:r>
    </w:p>
    <w:p w:rsidR="00B53C1F" w:rsidRPr="00EF193D" w:rsidRDefault="00B53C1F" w:rsidP="00B53C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E49" w:rsidRDefault="00580E49"/>
    <w:sectPr w:rsidR="00580E49" w:rsidSect="0058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09" w:rsidRDefault="00980909" w:rsidP="00B53C1F">
      <w:pPr>
        <w:spacing w:after="0" w:line="240" w:lineRule="auto"/>
      </w:pPr>
      <w:r>
        <w:separator/>
      </w:r>
    </w:p>
  </w:endnote>
  <w:endnote w:type="continuationSeparator" w:id="0">
    <w:p w:rsidR="00980909" w:rsidRDefault="00980909" w:rsidP="00B5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09" w:rsidRDefault="00980909" w:rsidP="00B53C1F">
      <w:pPr>
        <w:spacing w:after="0" w:line="240" w:lineRule="auto"/>
      </w:pPr>
      <w:r>
        <w:separator/>
      </w:r>
    </w:p>
  </w:footnote>
  <w:footnote w:type="continuationSeparator" w:id="0">
    <w:p w:rsidR="00980909" w:rsidRDefault="00980909" w:rsidP="00B53C1F">
      <w:pPr>
        <w:spacing w:after="0" w:line="240" w:lineRule="auto"/>
      </w:pPr>
      <w:r>
        <w:continuationSeparator/>
      </w:r>
    </w:p>
  </w:footnote>
  <w:footnote w:id="1">
    <w:p w:rsidR="00B53C1F" w:rsidRPr="007E7E99" w:rsidRDefault="00B53C1F" w:rsidP="00B53C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E99">
        <w:rPr>
          <w:rStyle w:val="a7"/>
          <w:sz w:val="24"/>
          <w:szCs w:val="24"/>
        </w:rPr>
        <w:footnoteRef/>
      </w:r>
      <w:r w:rsidRPr="007E7E99">
        <w:rPr>
          <w:sz w:val="24"/>
          <w:szCs w:val="24"/>
        </w:rPr>
        <w:t xml:space="preserve"> </w:t>
      </w:r>
      <w:r w:rsidRPr="007E7E99">
        <w:rPr>
          <w:rFonts w:ascii="Times New Roman" w:hAnsi="Times New Roman" w:cs="Times New Roman"/>
          <w:sz w:val="24"/>
          <w:szCs w:val="24"/>
        </w:rPr>
        <w:t xml:space="preserve">Литература и искусство в жизни воспитанника школы-интерната: учебно-методическое пособие / В.В. Солдатов, О.А. Баранов, О.А. Волкова, М.А. </w:t>
      </w:r>
      <w:proofErr w:type="spellStart"/>
      <w:r w:rsidRPr="007E7E99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7E7E99">
        <w:rPr>
          <w:rFonts w:ascii="Times New Roman" w:hAnsi="Times New Roman" w:cs="Times New Roman"/>
          <w:sz w:val="24"/>
          <w:szCs w:val="24"/>
        </w:rPr>
        <w:t xml:space="preserve">, Е.Н. Солдатова, В.Л. </w:t>
      </w:r>
      <w:proofErr w:type="spellStart"/>
      <w:r w:rsidRPr="007E7E99">
        <w:rPr>
          <w:rFonts w:ascii="Times New Roman" w:hAnsi="Times New Roman" w:cs="Times New Roman"/>
          <w:sz w:val="24"/>
          <w:szCs w:val="24"/>
        </w:rPr>
        <w:t>Саед</w:t>
      </w:r>
      <w:proofErr w:type="spellEnd"/>
      <w:r w:rsidRPr="007E7E99">
        <w:rPr>
          <w:rFonts w:ascii="Times New Roman" w:hAnsi="Times New Roman" w:cs="Times New Roman"/>
          <w:sz w:val="24"/>
          <w:szCs w:val="24"/>
        </w:rPr>
        <w:t xml:space="preserve"> / под ред. О.А. Баранова, В.В. Солдатова, </w:t>
      </w:r>
      <w:proofErr w:type="spellStart"/>
      <w:r w:rsidRPr="007E7E99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7E7E99">
        <w:rPr>
          <w:rFonts w:ascii="Times New Roman" w:hAnsi="Times New Roman" w:cs="Times New Roman"/>
          <w:sz w:val="24"/>
          <w:szCs w:val="24"/>
        </w:rPr>
        <w:t xml:space="preserve">. О.А. Баранова. – Тверь: </w:t>
      </w:r>
      <w:proofErr w:type="spellStart"/>
      <w:r w:rsidRPr="007E7E99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Pr="007E7E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7E9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E7E99">
        <w:rPr>
          <w:rFonts w:ascii="Times New Roman" w:hAnsi="Times New Roman" w:cs="Times New Roman"/>
          <w:sz w:val="24"/>
          <w:szCs w:val="24"/>
        </w:rPr>
        <w:t>. ун-т, 2015. – С. 20-71.</w:t>
      </w:r>
    </w:p>
    <w:p w:rsidR="00B53C1F" w:rsidRPr="007E7E99" w:rsidRDefault="00B53C1F" w:rsidP="00B53C1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7E99">
        <w:rPr>
          <w:rFonts w:ascii="Times New Roman" w:hAnsi="Times New Roman" w:cs="Times New Roman"/>
          <w:sz w:val="24"/>
          <w:szCs w:val="24"/>
        </w:rPr>
        <w:tab/>
      </w:r>
      <w:r w:rsidRPr="007E7E99">
        <w:rPr>
          <w:rFonts w:ascii="Times New Roman" w:hAnsi="Times New Roman" w:cs="Times New Roman"/>
          <w:sz w:val="24"/>
          <w:szCs w:val="24"/>
          <w:lang w:val="en-US"/>
        </w:rPr>
        <w:t>ISBN 978-5-7609-1027-1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47D"/>
    <w:multiLevelType w:val="hybridMultilevel"/>
    <w:tmpl w:val="9C76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74EA7"/>
    <w:multiLevelType w:val="hybridMultilevel"/>
    <w:tmpl w:val="11A2F9FA"/>
    <w:lvl w:ilvl="0" w:tplc="6F568E7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C1F"/>
    <w:rsid w:val="00580E49"/>
    <w:rsid w:val="00980909"/>
    <w:rsid w:val="00A11593"/>
    <w:rsid w:val="00B53C1F"/>
    <w:rsid w:val="00D52D9A"/>
    <w:rsid w:val="00F4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C1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53C1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3C1F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B53C1F"/>
    <w:rPr>
      <w:vertAlign w:val="superscript"/>
    </w:rPr>
  </w:style>
  <w:style w:type="paragraph" w:styleId="a8">
    <w:name w:val="List Paragraph"/>
    <w:basedOn w:val="a"/>
    <w:uiPriority w:val="99"/>
    <w:qFormat/>
    <w:rsid w:val="00B53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2015-11-25T10:07:00Z</dcterms:created>
  <dcterms:modified xsi:type="dcterms:W3CDTF">2015-11-25T10:08:00Z</dcterms:modified>
</cp:coreProperties>
</file>