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3D" w:rsidRDefault="004E6F3D" w:rsidP="004E6F3D">
      <w:pPr>
        <w:jc w:val="center"/>
        <w:rPr>
          <w:b/>
          <w:sz w:val="28"/>
          <w:szCs w:val="28"/>
        </w:rPr>
      </w:pPr>
    </w:p>
    <w:p w:rsidR="004E6F3D" w:rsidRDefault="004E6F3D" w:rsidP="004E6F3D">
      <w:pPr>
        <w:jc w:val="center"/>
        <w:rPr>
          <w:b/>
          <w:sz w:val="28"/>
          <w:szCs w:val="28"/>
        </w:rPr>
      </w:pPr>
    </w:p>
    <w:p w:rsidR="004E6F3D" w:rsidRPr="00F22CA3" w:rsidRDefault="004E6F3D" w:rsidP="00F22CA3">
      <w:pPr>
        <w:jc w:val="center"/>
        <w:rPr>
          <w:sz w:val="20"/>
          <w:szCs w:val="20"/>
        </w:rPr>
      </w:pPr>
      <w:r w:rsidRPr="00F22CA3">
        <w:rPr>
          <w:sz w:val="20"/>
          <w:szCs w:val="20"/>
        </w:rPr>
        <w:t>МУНИЦИПАЛЬНОЕ ОБЩЕОБРАЗОВАТЕЛЬНОЕ УЧРЕЖДЕНИЕ</w:t>
      </w:r>
    </w:p>
    <w:p w:rsidR="004E6F3D" w:rsidRPr="00F22CA3" w:rsidRDefault="004E6F3D" w:rsidP="00F22CA3">
      <w:pPr>
        <w:jc w:val="center"/>
        <w:rPr>
          <w:sz w:val="20"/>
          <w:szCs w:val="20"/>
        </w:rPr>
      </w:pPr>
      <w:r w:rsidRPr="00F22CA3">
        <w:rPr>
          <w:sz w:val="20"/>
          <w:szCs w:val="20"/>
        </w:rPr>
        <w:t>СРЕДНЯЯ ОБЩЕОБРАЗОВАТЕЛЬНАЯ ШКОЛА№4</w:t>
      </w:r>
    </w:p>
    <w:p w:rsidR="004E6F3D" w:rsidRPr="00E92C45" w:rsidRDefault="004E6F3D" w:rsidP="004E6F3D">
      <w:pPr>
        <w:jc w:val="center"/>
        <w:rPr>
          <w:sz w:val="28"/>
          <w:szCs w:val="28"/>
        </w:rPr>
      </w:pPr>
      <w:r w:rsidRPr="00E92C45">
        <w:rPr>
          <w:sz w:val="28"/>
          <w:szCs w:val="28"/>
        </w:rPr>
        <w:t>« Центр образования»</w:t>
      </w:r>
    </w:p>
    <w:p w:rsidR="004E6F3D" w:rsidRDefault="004E6F3D" w:rsidP="004E6F3D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4E6F3D" w:rsidRDefault="004E6F3D" w:rsidP="004E6F3D">
      <w:pPr>
        <w:rPr>
          <w:b/>
        </w:rPr>
      </w:pPr>
    </w:p>
    <w:p w:rsidR="00F22CA3" w:rsidRDefault="00F22CA3" w:rsidP="00F22CA3">
      <w:pPr>
        <w:pStyle w:val="1"/>
        <w:rPr>
          <w:sz w:val="18"/>
          <w:szCs w:val="18"/>
          <w:lang w:eastAsia="en-US"/>
        </w:rPr>
      </w:pPr>
      <w:r>
        <w:rPr>
          <w:b w:val="0"/>
          <w:sz w:val="18"/>
          <w:szCs w:val="18"/>
        </w:rPr>
        <w:t>«Рассмотрено»</w:t>
      </w:r>
      <w:r w:rsidRPr="00D651EE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          </w:t>
      </w:r>
    </w:p>
    <w:p w:rsidR="00F22CA3" w:rsidRDefault="00F22CA3" w:rsidP="00F22CA3">
      <w:pPr>
        <w:rPr>
          <w:sz w:val="18"/>
          <w:szCs w:val="18"/>
          <w:lang w:eastAsia="en-US" w:bidi="en-US"/>
        </w:rPr>
      </w:pPr>
      <w:r>
        <w:rPr>
          <w:sz w:val="18"/>
          <w:szCs w:val="18"/>
          <w:lang w:eastAsia="en-US" w:bidi="en-US"/>
        </w:rPr>
        <w:t>на заседании М\</w:t>
      </w:r>
      <w:proofErr w:type="gramStart"/>
      <w:r>
        <w:rPr>
          <w:sz w:val="18"/>
          <w:szCs w:val="18"/>
          <w:lang w:eastAsia="en-US" w:bidi="en-US"/>
        </w:rPr>
        <w:t>О</w:t>
      </w:r>
      <w:proofErr w:type="gramEnd"/>
      <w:r>
        <w:rPr>
          <w:sz w:val="18"/>
          <w:szCs w:val="18"/>
          <w:lang w:eastAsia="en-US" w:bidi="en-US"/>
        </w:rPr>
        <w:t xml:space="preserve">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</w:t>
      </w:r>
    </w:p>
    <w:p w:rsidR="00F22CA3" w:rsidRDefault="00F22CA3" w:rsidP="00F22CA3">
      <w:pPr>
        <w:rPr>
          <w:sz w:val="18"/>
          <w:szCs w:val="18"/>
          <w:lang w:eastAsia="en-US" w:bidi="en-US"/>
        </w:rPr>
      </w:pPr>
      <w:r>
        <w:rPr>
          <w:sz w:val="18"/>
          <w:szCs w:val="18"/>
          <w:lang w:eastAsia="en-US" w:bidi="en-US"/>
        </w:rPr>
        <w:t xml:space="preserve">Протокол                                                                                                                                                Р.Н Гаврилова ____________                                                                                                                             </w:t>
      </w:r>
    </w:p>
    <w:p w:rsidR="00F22CA3" w:rsidRDefault="00F22CA3" w:rsidP="00F22CA3">
      <w:pPr>
        <w:rPr>
          <w:sz w:val="18"/>
          <w:szCs w:val="18"/>
          <w:u w:val="single"/>
          <w:lang w:eastAsia="en-US" w:bidi="en-US"/>
        </w:rPr>
      </w:pPr>
      <w:r>
        <w:rPr>
          <w:sz w:val="18"/>
          <w:szCs w:val="18"/>
          <w:lang w:eastAsia="en-US" w:bidi="en-US"/>
        </w:rPr>
        <w:t xml:space="preserve">                                                                                                                                                                №_____________</w:t>
      </w:r>
    </w:p>
    <w:p w:rsidR="00F22CA3" w:rsidRDefault="00F22CA3" w:rsidP="00F22CA3">
      <w:pPr>
        <w:rPr>
          <w:sz w:val="18"/>
          <w:szCs w:val="18"/>
          <w:u w:val="single"/>
          <w:lang w:eastAsia="en-US" w:bidi="en-US"/>
        </w:rPr>
      </w:pPr>
    </w:p>
    <w:p w:rsidR="00F22CA3" w:rsidRDefault="00F22CA3" w:rsidP="00F22CA3">
      <w:r>
        <w:rPr>
          <w:sz w:val="18"/>
          <w:szCs w:val="18"/>
          <w:u w:val="single"/>
          <w:lang w:eastAsia="en-US" w:bidi="en-US"/>
        </w:rPr>
        <w:t>«      »____________2014г</w:t>
      </w:r>
      <w:r>
        <w:rPr>
          <w:sz w:val="18"/>
          <w:szCs w:val="18"/>
          <w:lang w:eastAsia="en-US" w:bidi="en-US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  <w:u w:val="single"/>
          <w:lang w:eastAsia="en-US" w:bidi="en-US"/>
        </w:rPr>
        <w:t>«       »                        2014г</w:t>
      </w:r>
    </w:p>
    <w:p w:rsidR="004E6F3D" w:rsidRDefault="004E6F3D" w:rsidP="004E6F3D">
      <w:pPr>
        <w:tabs>
          <w:tab w:val="left" w:pos="9288"/>
        </w:tabs>
        <w:spacing w:line="360" w:lineRule="auto"/>
        <w:ind w:firstLine="540"/>
      </w:pPr>
    </w:p>
    <w:p w:rsidR="004E6F3D" w:rsidRDefault="004E6F3D" w:rsidP="004E6F3D">
      <w:pPr>
        <w:spacing w:line="360" w:lineRule="auto"/>
        <w:jc w:val="both"/>
      </w:pPr>
      <w:r>
        <w:rPr>
          <w:b/>
        </w:rPr>
        <w:t xml:space="preserve">                              </w:t>
      </w:r>
    </w:p>
    <w:p w:rsidR="004E6F3D" w:rsidRDefault="004E6F3D" w:rsidP="004E6F3D">
      <w:pPr>
        <w:shd w:val="clear" w:color="auto" w:fill="FFFFFF"/>
        <w:tabs>
          <w:tab w:val="num" w:pos="720"/>
        </w:tabs>
        <w:spacing w:before="192"/>
        <w:outlineLvl w:val="0"/>
        <w:rPr>
          <w:rFonts w:ascii="Bookman Old Style" w:hAnsi="Bookman Old Style" w:cs="Arial"/>
          <w:b/>
          <w:sz w:val="22"/>
          <w:szCs w:val="22"/>
        </w:rPr>
      </w:pPr>
    </w:p>
    <w:p w:rsidR="00F22CA3" w:rsidRDefault="00F22CA3" w:rsidP="004E6F3D">
      <w:pPr>
        <w:shd w:val="clear" w:color="auto" w:fill="FFFFFF"/>
        <w:tabs>
          <w:tab w:val="num" w:pos="720"/>
        </w:tabs>
        <w:spacing w:before="192"/>
        <w:outlineLvl w:val="0"/>
        <w:rPr>
          <w:rFonts w:ascii="Bookman Old Style" w:hAnsi="Bookman Old Style" w:cs="Arial"/>
          <w:b/>
          <w:sz w:val="22"/>
          <w:szCs w:val="22"/>
        </w:rPr>
      </w:pPr>
    </w:p>
    <w:p w:rsidR="00F22CA3" w:rsidRPr="00CC580A" w:rsidRDefault="00F22CA3" w:rsidP="004E6F3D">
      <w:pPr>
        <w:shd w:val="clear" w:color="auto" w:fill="FFFFFF"/>
        <w:tabs>
          <w:tab w:val="num" w:pos="720"/>
        </w:tabs>
        <w:spacing w:before="192"/>
        <w:outlineLvl w:val="0"/>
        <w:rPr>
          <w:rFonts w:ascii="Bookman Old Style" w:hAnsi="Bookman Old Style" w:cs="Arial"/>
          <w:b/>
          <w:sz w:val="22"/>
          <w:szCs w:val="22"/>
        </w:rPr>
      </w:pPr>
    </w:p>
    <w:p w:rsidR="004E6F3D" w:rsidRPr="00EE1EAA" w:rsidRDefault="004E6F3D" w:rsidP="004E6F3D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40"/>
          <w:szCs w:val="40"/>
        </w:rPr>
      </w:pPr>
      <w:r w:rsidRPr="00EE1EAA">
        <w:rPr>
          <w:b/>
          <w:sz w:val="40"/>
          <w:szCs w:val="40"/>
        </w:rPr>
        <w:t>РАБОЧАЯ ПРОГРАММА</w:t>
      </w:r>
    </w:p>
    <w:p w:rsidR="004E6F3D" w:rsidRPr="001B42D9" w:rsidRDefault="004E6F3D" w:rsidP="004E6F3D">
      <w:pPr>
        <w:jc w:val="center"/>
        <w:rPr>
          <w:rFonts w:ascii="Cambria" w:hAnsi="Cambria"/>
          <w:sz w:val="32"/>
          <w:szCs w:val="32"/>
        </w:rPr>
      </w:pPr>
      <w:r>
        <w:rPr>
          <w:sz w:val="32"/>
          <w:szCs w:val="32"/>
        </w:rPr>
        <w:t>п</w:t>
      </w:r>
      <w:r w:rsidRPr="001B42D9">
        <w:rPr>
          <w:sz w:val="32"/>
          <w:szCs w:val="32"/>
        </w:rPr>
        <w:t>о</w:t>
      </w:r>
      <w:r w:rsidRPr="001B42D9">
        <w:rPr>
          <w:b/>
          <w:sz w:val="32"/>
          <w:szCs w:val="32"/>
        </w:rPr>
        <w:t xml:space="preserve"> </w:t>
      </w:r>
      <w:r w:rsidRPr="001B42D9">
        <w:rPr>
          <w:sz w:val="32"/>
          <w:szCs w:val="32"/>
        </w:rPr>
        <w:t>внеурочной деятельности в начальной школе</w:t>
      </w:r>
    </w:p>
    <w:p w:rsidR="004E6F3D" w:rsidRDefault="004E6F3D" w:rsidP="004E6F3D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Я-исследователь</w:t>
      </w:r>
      <w:proofErr w:type="spellEnd"/>
      <w:proofErr w:type="gramEnd"/>
    </w:p>
    <w:p w:rsidR="004E6F3D" w:rsidRPr="00CC580A" w:rsidRDefault="004E6F3D" w:rsidP="004E6F3D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sz w:val="28"/>
          <w:szCs w:val="28"/>
        </w:rPr>
      </w:pPr>
      <w:r w:rsidRPr="00CC580A">
        <w:rPr>
          <w:sz w:val="28"/>
          <w:szCs w:val="28"/>
        </w:rPr>
        <w:t>УМК «</w:t>
      </w:r>
      <w:r>
        <w:rPr>
          <w:sz w:val="28"/>
          <w:szCs w:val="28"/>
        </w:rPr>
        <w:t>Школа России»</w:t>
      </w:r>
    </w:p>
    <w:p w:rsidR="004E6F3D" w:rsidRDefault="004E6F3D" w:rsidP="004E6F3D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4E6F3D" w:rsidRPr="00CC580A" w:rsidRDefault="004E6F3D" w:rsidP="004E6F3D">
      <w:pPr>
        <w:jc w:val="right"/>
        <w:rPr>
          <w:sz w:val="28"/>
          <w:szCs w:val="28"/>
        </w:rPr>
      </w:pPr>
    </w:p>
    <w:p w:rsidR="004E6F3D" w:rsidRPr="00CC580A" w:rsidRDefault="004E6F3D" w:rsidP="004E6F3D">
      <w:pPr>
        <w:rPr>
          <w:sz w:val="28"/>
          <w:szCs w:val="28"/>
        </w:rPr>
      </w:pPr>
    </w:p>
    <w:p w:rsidR="004E6F3D" w:rsidRDefault="004E6F3D" w:rsidP="004E6F3D">
      <w:pPr>
        <w:jc w:val="right"/>
        <w:rPr>
          <w:sz w:val="28"/>
          <w:szCs w:val="28"/>
        </w:rPr>
      </w:pPr>
    </w:p>
    <w:p w:rsidR="004E6F3D" w:rsidRDefault="004E6F3D" w:rsidP="004E6F3D">
      <w:pPr>
        <w:jc w:val="right"/>
        <w:rPr>
          <w:sz w:val="28"/>
          <w:szCs w:val="28"/>
        </w:rPr>
      </w:pPr>
    </w:p>
    <w:p w:rsidR="004E6F3D" w:rsidRDefault="004E6F3D" w:rsidP="004E6F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E6F3D" w:rsidRDefault="004E6F3D" w:rsidP="004E6F3D">
      <w:pPr>
        <w:jc w:val="right"/>
        <w:rPr>
          <w:sz w:val="28"/>
          <w:szCs w:val="28"/>
        </w:rPr>
      </w:pPr>
    </w:p>
    <w:p w:rsidR="004E6F3D" w:rsidRDefault="00F22CA3" w:rsidP="004E6F3D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Учитель: О.А Волкова</w:t>
      </w:r>
      <w:r w:rsidR="004E6F3D">
        <w:rPr>
          <w:sz w:val="28"/>
          <w:szCs w:val="28"/>
        </w:rPr>
        <w:t>.</w:t>
      </w:r>
    </w:p>
    <w:p w:rsidR="004E6F3D" w:rsidRDefault="004E6F3D" w:rsidP="004E6F3D">
      <w:pPr>
        <w:jc w:val="right"/>
        <w:rPr>
          <w:b/>
          <w:sz w:val="28"/>
          <w:szCs w:val="28"/>
        </w:rPr>
      </w:pPr>
    </w:p>
    <w:p w:rsidR="004E6F3D" w:rsidRDefault="004E6F3D" w:rsidP="004E6F3D">
      <w:pPr>
        <w:jc w:val="center"/>
        <w:rPr>
          <w:b/>
          <w:sz w:val="28"/>
          <w:szCs w:val="28"/>
        </w:rPr>
      </w:pPr>
    </w:p>
    <w:p w:rsidR="004E6F3D" w:rsidRDefault="004E6F3D" w:rsidP="004E6F3D">
      <w:pPr>
        <w:jc w:val="center"/>
        <w:rPr>
          <w:b/>
          <w:sz w:val="28"/>
          <w:szCs w:val="28"/>
        </w:rPr>
      </w:pPr>
    </w:p>
    <w:p w:rsidR="004E6F3D" w:rsidRDefault="004E6F3D" w:rsidP="004E6F3D">
      <w:pPr>
        <w:jc w:val="center"/>
        <w:rPr>
          <w:b/>
          <w:sz w:val="28"/>
          <w:szCs w:val="28"/>
        </w:rPr>
      </w:pPr>
    </w:p>
    <w:p w:rsidR="004E6F3D" w:rsidRDefault="004E6F3D" w:rsidP="004E6F3D">
      <w:pPr>
        <w:jc w:val="center"/>
        <w:rPr>
          <w:sz w:val="28"/>
          <w:szCs w:val="28"/>
        </w:rPr>
      </w:pPr>
    </w:p>
    <w:p w:rsidR="004E6F3D" w:rsidRDefault="004E6F3D" w:rsidP="004E6F3D">
      <w:pPr>
        <w:jc w:val="center"/>
        <w:rPr>
          <w:sz w:val="28"/>
          <w:szCs w:val="28"/>
        </w:rPr>
      </w:pPr>
    </w:p>
    <w:p w:rsidR="004E6F3D" w:rsidRDefault="004E6F3D" w:rsidP="004E6F3D">
      <w:pPr>
        <w:jc w:val="center"/>
        <w:rPr>
          <w:sz w:val="28"/>
          <w:szCs w:val="28"/>
        </w:rPr>
      </w:pPr>
    </w:p>
    <w:p w:rsidR="004E6F3D" w:rsidRPr="001B42D9" w:rsidRDefault="004E6F3D" w:rsidP="004E6F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Тутаев, 2012 </w:t>
      </w:r>
    </w:p>
    <w:p w:rsidR="004E6F3D" w:rsidRDefault="004E6F3D" w:rsidP="004E6F3D">
      <w:pPr>
        <w:rPr>
          <w:bCs/>
          <w:sz w:val="28"/>
          <w:szCs w:val="28"/>
        </w:rPr>
      </w:pPr>
    </w:p>
    <w:p w:rsidR="00F22CA3" w:rsidRDefault="00F22CA3" w:rsidP="004E6F3D">
      <w:pPr>
        <w:rPr>
          <w:bCs/>
          <w:sz w:val="28"/>
          <w:szCs w:val="28"/>
        </w:rPr>
      </w:pPr>
    </w:p>
    <w:p w:rsidR="004E6F3D" w:rsidRPr="001B42D9" w:rsidRDefault="004E6F3D" w:rsidP="004E6F3D">
      <w:pPr>
        <w:rPr>
          <w:bCs/>
          <w:iCs/>
          <w:sz w:val="28"/>
          <w:szCs w:val="28"/>
        </w:rPr>
      </w:pPr>
    </w:p>
    <w:p w:rsidR="00FB75C4" w:rsidRPr="007528B7" w:rsidRDefault="00FB75C4" w:rsidP="00FB75C4">
      <w:pPr>
        <w:spacing w:line="360" w:lineRule="auto"/>
        <w:jc w:val="center"/>
        <w:rPr>
          <w:b/>
          <w:sz w:val="28"/>
          <w:szCs w:val="28"/>
        </w:rPr>
      </w:pPr>
      <w:r w:rsidRPr="007528B7">
        <w:rPr>
          <w:b/>
          <w:sz w:val="28"/>
          <w:szCs w:val="28"/>
        </w:rPr>
        <w:t>Пояснительная записка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Происходящие изменения в современном обществе требуют развития новых способов образования, педагогических технологий. Архиважным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четко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Программа организации внеурочной деятельности по направлению “Проектная деятельность” предназначена для работы с детьми 1 класса и является механизмом интеграции, обеспечения полноты и цельности содержания программ по предметам, расширяя и обогащая его.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Актуальность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7528B7">
        <w:t>деятельностного</w:t>
      </w:r>
      <w:proofErr w:type="spellEnd"/>
      <w:r w:rsidRPr="007528B7">
        <w:t xml:space="preserve"> типа.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</w:t>
      </w:r>
      <w:proofErr w:type="spellStart"/>
      <w:r w:rsidRPr="007528B7">
        <w:t>ссузах</w:t>
      </w:r>
      <w:proofErr w:type="spellEnd"/>
      <w:r w:rsidRPr="007528B7">
        <w:t xml:space="preserve">. Программа позволяет реализовать актуальные в настоящее время </w:t>
      </w:r>
      <w:proofErr w:type="spellStart"/>
      <w:r w:rsidRPr="007528B7">
        <w:t>компетентностный</w:t>
      </w:r>
      <w:proofErr w:type="spellEnd"/>
      <w:r w:rsidRPr="007528B7">
        <w:t xml:space="preserve">, </w:t>
      </w:r>
      <w:proofErr w:type="gramStart"/>
      <w:r w:rsidRPr="007528B7">
        <w:t>личностно-ориентированный</w:t>
      </w:r>
      <w:proofErr w:type="gramEnd"/>
      <w:r w:rsidRPr="007528B7">
        <w:t xml:space="preserve">, </w:t>
      </w:r>
      <w:proofErr w:type="spellStart"/>
      <w:r w:rsidRPr="007528B7">
        <w:t>деятельностный</w:t>
      </w:r>
      <w:proofErr w:type="spellEnd"/>
      <w:r w:rsidRPr="007528B7">
        <w:t xml:space="preserve"> подходы.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</w:t>
      </w:r>
      <w:r w:rsidRPr="007528B7">
        <w:rPr>
          <w:b/>
        </w:rPr>
        <w:t>следующих принципов: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а) непрерывности дополнительного образования как механизма полноты и целостности образования в целом;</w:t>
      </w:r>
      <w:r w:rsidRPr="007528B7">
        <w:br/>
        <w:t xml:space="preserve">б) развития индивидуальности каждого ребенка в процессе социального самоопределения в системе внеурочной деятельности; </w:t>
      </w:r>
      <w:r w:rsidRPr="007528B7">
        <w:br/>
        <w:t>в) системности организации учебно-воспитательного процесса;</w:t>
      </w:r>
      <w:r w:rsidRPr="007528B7">
        <w:br/>
        <w:t xml:space="preserve">г) раскрытия способностей и поддержки одаренности детей.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Цели: развитие познавательной сферы первоклассников; сплочение классного коллектива; повышение уровня самостоятельности при выполнении учебных действий; развитие основ </w:t>
      </w:r>
      <w:r w:rsidRPr="007528B7">
        <w:lastRenderedPageBreak/>
        <w:t xml:space="preserve">самообразования и исследовательской деятельности; создание положительной мотивации к учебной деятельности. </w:t>
      </w:r>
    </w:p>
    <w:p w:rsidR="00FB75C4" w:rsidRPr="007528B7" w:rsidRDefault="00FB75C4" w:rsidP="00FB75C4">
      <w:pPr>
        <w:spacing w:line="360" w:lineRule="auto"/>
        <w:jc w:val="both"/>
        <w:rPr>
          <w:b/>
        </w:rPr>
      </w:pPr>
      <w:r w:rsidRPr="007528B7">
        <w:rPr>
          <w:b/>
        </w:rPr>
        <w:t>Задачи: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Создание условий, способствующих формированию навыка сотрудничества.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Научить детей вести дискуссию и отстаивать свою точку зрения.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Развитие способности понимать других людей.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Развитие способности сознательной дисциплины и </w:t>
      </w:r>
      <w:proofErr w:type="spellStart"/>
      <w:r w:rsidRPr="007528B7">
        <w:t>саморегуляции</w:t>
      </w:r>
      <w:proofErr w:type="spellEnd"/>
      <w:r w:rsidRPr="007528B7">
        <w:t xml:space="preserve"> поведения.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Развитие произвольной сферы учащихся.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Развитие творческого воображения.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Развитие эмоциональной сферы учащихся; способности понимать эмоциональное состояние другого человека и умение адекватно выразить свое.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Воспитание </w:t>
      </w:r>
      <w:proofErr w:type="spellStart"/>
      <w:r w:rsidRPr="007528B7">
        <w:t>коммуникативности</w:t>
      </w:r>
      <w:proofErr w:type="spellEnd"/>
      <w:r w:rsidRPr="007528B7">
        <w:t>, инициативности, самостоятельности.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Внеурочная деятельность по направлению “Проектная деятельность” в 1 классе организуется с целью формирования у школьников умения учиться, как универсального учебного действия.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Форма организации: групповые занятия. Проектная деятельность включает проведение опытов, наблюдений, экскурсий, соревнований, реализации проектов.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СМИ. Источником нужной информации могут быть взрослые: представители различных профессий, родители, увлеченные люди. Программа предусматривает приобретение первоклассниками новых знаний, опыта решения проектных задач по различным направлениям. Результат выражается в понимании детьми сути проектной деятельности, умении поэтапно решать проектные задачи. Итоги реализации программы могут быть представлены через презентации проектов, участие в конкурсах, выставки. Основные виды творческих работ – это поделки и мероприятия. Примеры проектов: создание рисунков, коллажей, макетов, постановка спектаклей.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На курс “Юные исследователи” отводится 1 час в неделю. Курс входит в раздел учебного плана “Внеурочная деятельность”, направление – “Проектная деятельность”.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В результате изучения курса “Юные исследователи” учащиеся могут научиться:</w:t>
      </w:r>
    </w:p>
    <w:p w:rsidR="00FB75C4" w:rsidRPr="007528B7" w:rsidRDefault="00FB75C4" w:rsidP="00FB75C4">
      <w:pPr>
        <w:spacing w:line="360" w:lineRule="auto"/>
      </w:pPr>
      <w:r w:rsidRPr="007528B7">
        <w:t>– основам информационных технологий;</w:t>
      </w:r>
      <w:r w:rsidRPr="007528B7">
        <w:br/>
        <w:t>– основам исследовательской деятельности;</w:t>
      </w:r>
      <w:r w:rsidRPr="007528B7">
        <w:br/>
        <w:t>– аналитически мыслить;</w:t>
      </w:r>
      <w:r w:rsidRPr="007528B7">
        <w:br/>
        <w:t>– вести дискуссию и отстаивать свою точку зрения;</w:t>
      </w:r>
      <w:r w:rsidRPr="007528B7">
        <w:br/>
        <w:t>– основам оформления работ.</w:t>
      </w:r>
    </w:p>
    <w:p w:rsidR="00FB75C4" w:rsidRPr="007528B7" w:rsidRDefault="00FB75C4" w:rsidP="00FB75C4">
      <w:pPr>
        <w:spacing w:line="360" w:lineRule="auto"/>
        <w:jc w:val="both"/>
        <w:rPr>
          <w:b/>
        </w:rPr>
      </w:pPr>
      <w:r w:rsidRPr="007528B7">
        <w:rPr>
          <w:b/>
        </w:rPr>
        <w:lastRenderedPageBreak/>
        <w:t> Содержание программы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1. Введение (1ч)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1. Что такое проект.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Цель: Знакомство с понятием “проект”; развитие интереса к исследовательской деятельности через знакомство с работами учащихся начальных классов.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Понятие о проектах и исследовательской деятельности учащихся. Презентация исследовательских работ учащихся начальных классов.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Понятия: проект, проблема, информация.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2. Учимся делать проект (8ч)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2. Что такое проблема (1)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Цель: Знакомство с понятием “проблема”; формирование умения видеть проблему; развитие умения изменять собственную точку зрения, исследуя объект с различных сторон.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Понятие о проблеме. Упражнения в выявлении проблемы и изменении собственной точки зрения. Игра “Посмотри на мир чужими глазами”.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Понятия: проблема, объект исследования.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3. Познаем мир (1)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Цель: знакомство со способами познания окружающего мира, с наблюдениями и экспериментами.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Наблюдение и эксперимент – способы познания окружающего мира. Опыты. Наблюдение за осенними изменениями в природе. Игры на внимание: </w:t>
      </w:r>
      <w:proofErr w:type="gramStart"/>
      <w:r w:rsidRPr="007528B7">
        <w:t>“Нужно – не нужно”, “Местное радио”, “Зеленый, красный, зеленый”, “Палочка, остановись!”, “Разложи правильно картинки”.</w:t>
      </w:r>
      <w:proofErr w:type="gramEnd"/>
    </w:p>
    <w:p w:rsidR="00FB75C4" w:rsidRPr="007528B7" w:rsidRDefault="00FB75C4" w:rsidP="00FB75C4">
      <w:pPr>
        <w:spacing w:line="360" w:lineRule="auto"/>
        <w:jc w:val="both"/>
      </w:pPr>
      <w:r w:rsidRPr="007528B7">
        <w:t>Понятия: наблюдение, эксперимент, опыт.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4. Школа “почемучек” (2)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Цель: знакомство с понятием “гипотеза”; развитие исследовательского и творческого мышления; развитие умения прогнозировать.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Понятие о гипотезе. Вопрос и ответ. Упражнения на обстоятельства и упражнения, предполагающие обратные действия (“Сходство и различие”). Игра “Найди причину”.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Понятия: гипотеза, вопрос, ответ.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5. Удивительный вопрос (2)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Цель: развитие умения ставить вопросы для решения существующей проблемы.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Вопрос. Виды вопросов. Ответ. Игра “Угадай, о чем спросили”, “Найди загадочное слово”. Правила совместной работы в парах.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Понятия: вопрос, ответ.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lastRenderedPageBreak/>
        <w:t xml:space="preserve">6. Источники информации (2)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Цель: знакомство с понятием “источник информации” (библиотека, беседа </w:t>
      </w:r>
      <w:proofErr w:type="gramStart"/>
      <w:r w:rsidRPr="007528B7">
        <w:t>со</w:t>
      </w:r>
      <w:proofErr w:type="gramEnd"/>
      <w:r w:rsidRPr="007528B7">
        <w:t xml:space="preserve"> взрослыми, экскурсия, книги, видеофильмы, ресурсы Интернета).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Понятия: источник информации.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3. Мы – исследователи (22ч)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7. Я и мое имя (2)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Цель: формирование представлений о своем имени; развитие интереса к исследовательской деятельности.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Имя человека – одно из важнейших составляющих его индивидуальности, оно определенно влияет на характер, а, значит, на его судьбу. Игра “В поисках своего имени”.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Результат: коллективный проект “Поляна дружных имен”.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8. Любимое число (2)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Цель: Обобщение знания учащихся о числах первого десятка; формирование умения применять полученные знания в практической деятельности, представлять свою работу.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История числа. Натуральный ряд чисел. Занимательная математика (“Покажи цвет”, “Первый, второй”, “Задачи”). Игры с числами.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Результат: коллективный проект “Веселые числа”.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Понятия: число, нумерация.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9. Новый год – любимый праздник (4)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Цель: привитие любви к традициям русского народа, к семейным традициям; формирование умения работать в группе и оценивать результат своего труда; формирование умения представлять свою работу; развитие творческих способностей первоклассников.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История праздника Нового года. Традиции новогоднего праздника в нашей стране. Новый год – семейный праздник. Новогодние подарки. Мастерская Деда Мороза и Снегурочки.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Результат: коллективные проекты: коллаж; изготовление новогодних игрушек дл украшения класса; изготовление новогодней гирлянды для школьной елки.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Понятия: традиции, сувенир, самооценка, презентация.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10. Алфавит (3)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Цель: систематизация знаний о знакомых детям буквах; знакомство с практическим применением алфавита в жизни людей; развитие творческих способностей учащихся.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История русской азбуки. Алфавит. Азбука. Каталог. Организация выставки книг.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Результат: коллективный проект “Азбука в картинках”.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Понятия: буква, алфавит.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11. Симметрия вокруг нас (3)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lastRenderedPageBreak/>
        <w:t>Цель: знакомство с понятием “симметрия”; развитие логического и пространственного мышления; привитие навыков учебной деятельности: анализа, синтеза; развитие устной речи.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Понятие о симметрии. Симметричные и асимметричные фигуры и предметы. Симметрия в жизни человека. Игра на внимание “Найди, покажи и объясни”.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Результат: коллективный проект “Симметрия вокруг нас”.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Понятия: симметрия.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12. Что мы знаем о растениях (4)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Цель: обобщение знаний о растениях, о роли растений в жизни человека и животных; воспитание бережного отношения к родной природе; формирование умения применять в практической деятельности полученные знания.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Дикорастущие и культурные растения. Растения родного края. Комнатные растения нашего класса. Охрана растений в Алтайском крае.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Результат: коллективный проект – выставка работ “Природа и фантазия”.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Понятия: виды растений, редкие и исчезающие растения, условия жизни растений.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13. Что за прелесть эти сказки! (4)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Цель: привитие интереса к устному народному творчеству; развитие творческих способностей учащихся; формирование умения различать добро и зло; создание условий для реализации полученных знаний в практической деятельности.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Устное народное творчество. Русские народные сказки. Сказки народов мира. Авторские сказки. Театр. Спектакль. Инсценировка. Костюмы героев спектакля. Конкурс загадок про героев народных </w:t>
      </w:r>
      <w:proofErr w:type="gramStart"/>
      <w:r w:rsidRPr="007528B7">
        <w:t>сказок</w:t>
      </w:r>
      <w:proofErr w:type="gramEnd"/>
      <w:r w:rsidRPr="007528B7">
        <w:t xml:space="preserve"> про животных.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Результат: Выбор темы коллективного проекта: “Моя любимая сказка”, “Сочиняем сказку”, “Театрализация сказки”.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Понятия: добро, зло, театр, спектакль, герой, театрализация сказки. 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4. Заключение (2ч)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14. Что мы узнали и чему научились за год (1)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15. Моя лучшая работа (1)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>Цель: систематизация и обобщение знаний детей по курсу “Юный исследователь”.</w:t>
      </w:r>
    </w:p>
    <w:p w:rsidR="00FB75C4" w:rsidRPr="007528B7" w:rsidRDefault="00FB75C4" w:rsidP="00FB75C4">
      <w:pPr>
        <w:spacing w:line="360" w:lineRule="auto"/>
        <w:jc w:val="both"/>
      </w:pPr>
      <w:r w:rsidRPr="007528B7">
        <w:t xml:space="preserve">Рефлексия проведенной работы за год. Отбор лучших работ. Оформление выставки. Презентация работ учащихся. </w:t>
      </w:r>
    </w:p>
    <w:p w:rsidR="00FB75C4" w:rsidRPr="007528B7" w:rsidRDefault="00FB75C4" w:rsidP="00FB75C4">
      <w:pPr>
        <w:spacing w:line="360" w:lineRule="auto"/>
        <w:jc w:val="both"/>
      </w:pPr>
    </w:p>
    <w:p w:rsidR="00FB75C4" w:rsidRDefault="00FB75C4" w:rsidP="00FB75C4">
      <w:pPr>
        <w:contextualSpacing/>
        <w:rPr>
          <w:b/>
          <w:sz w:val="28"/>
          <w:szCs w:val="28"/>
        </w:rPr>
      </w:pPr>
    </w:p>
    <w:p w:rsidR="00FB75C4" w:rsidRDefault="00FB75C4" w:rsidP="00FB75C4">
      <w:pPr>
        <w:contextualSpacing/>
        <w:jc w:val="center"/>
        <w:rPr>
          <w:b/>
          <w:sz w:val="28"/>
          <w:szCs w:val="28"/>
        </w:rPr>
      </w:pPr>
    </w:p>
    <w:p w:rsidR="00FB75C4" w:rsidRDefault="00FB75C4" w:rsidP="00FB75C4">
      <w:pPr>
        <w:contextualSpacing/>
        <w:jc w:val="center"/>
        <w:rPr>
          <w:b/>
          <w:sz w:val="28"/>
          <w:szCs w:val="28"/>
        </w:rPr>
      </w:pPr>
    </w:p>
    <w:p w:rsidR="00FB75C4" w:rsidRDefault="00FB75C4" w:rsidP="00FB75C4">
      <w:pPr>
        <w:contextualSpacing/>
        <w:jc w:val="center"/>
        <w:rPr>
          <w:b/>
          <w:sz w:val="28"/>
          <w:szCs w:val="28"/>
        </w:rPr>
      </w:pPr>
    </w:p>
    <w:p w:rsidR="00FB75C4" w:rsidRDefault="00FB75C4" w:rsidP="00FB75C4">
      <w:pPr>
        <w:contextualSpacing/>
        <w:jc w:val="center"/>
        <w:rPr>
          <w:b/>
          <w:sz w:val="28"/>
          <w:szCs w:val="28"/>
        </w:rPr>
      </w:pPr>
      <w:r w:rsidRPr="0074633F">
        <w:rPr>
          <w:b/>
          <w:sz w:val="28"/>
          <w:szCs w:val="28"/>
        </w:rPr>
        <w:lastRenderedPageBreak/>
        <w:t>Тематическое планирование для 1 класса</w:t>
      </w:r>
    </w:p>
    <w:p w:rsidR="00FB75C4" w:rsidRPr="0074633F" w:rsidRDefault="00FB75C4" w:rsidP="00FB75C4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812"/>
        <w:gridCol w:w="1984"/>
      </w:tblGrid>
      <w:tr w:rsidR="00FB75C4" w:rsidRPr="005242A6" w:rsidTr="002B7C86">
        <w:tc>
          <w:tcPr>
            <w:tcW w:w="959" w:type="dxa"/>
          </w:tcPr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  <w:r w:rsidRPr="005242A6">
              <w:rPr>
                <w:b/>
              </w:rPr>
              <w:t>№</w:t>
            </w:r>
          </w:p>
          <w:p w:rsidR="00FB75C4" w:rsidRPr="005242A6" w:rsidRDefault="00FB75C4" w:rsidP="002B7C86">
            <w:pPr>
              <w:contextualSpacing/>
              <w:jc w:val="center"/>
            </w:pPr>
            <w:proofErr w:type="spellStart"/>
            <w:proofErr w:type="gramStart"/>
            <w:r w:rsidRPr="005242A6">
              <w:rPr>
                <w:b/>
              </w:rPr>
              <w:t>п</w:t>
            </w:r>
            <w:proofErr w:type="spellEnd"/>
            <w:proofErr w:type="gramEnd"/>
            <w:r w:rsidRPr="005242A6">
              <w:rPr>
                <w:b/>
              </w:rPr>
              <w:t>/</w:t>
            </w:r>
            <w:proofErr w:type="spellStart"/>
            <w:r w:rsidRPr="005242A6">
              <w:rPr>
                <w:b/>
              </w:rPr>
              <w:t>п</w:t>
            </w:r>
            <w:proofErr w:type="spellEnd"/>
          </w:p>
        </w:tc>
        <w:tc>
          <w:tcPr>
            <w:tcW w:w="5812" w:type="dxa"/>
          </w:tcPr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</w:p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  <w:r w:rsidRPr="005242A6">
              <w:rPr>
                <w:b/>
              </w:rPr>
              <w:t>Тема занятия</w:t>
            </w:r>
          </w:p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  <w:r w:rsidRPr="005242A6">
              <w:rPr>
                <w:b/>
              </w:rPr>
              <w:t>Количество часов</w:t>
            </w:r>
          </w:p>
        </w:tc>
      </w:tr>
      <w:tr w:rsidR="00FB75C4" w:rsidRPr="005242A6" w:rsidTr="002B7C86">
        <w:tc>
          <w:tcPr>
            <w:tcW w:w="959" w:type="dxa"/>
          </w:tcPr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  <w:r w:rsidRPr="005242A6">
              <w:rPr>
                <w:b/>
              </w:rPr>
              <w:t>1.</w:t>
            </w:r>
          </w:p>
        </w:tc>
        <w:tc>
          <w:tcPr>
            <w:tcW w:w="5812" w:type="dxa"/>
          </w:tcPr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  <w:r w:rsidRPr="005242A6">
              <w:rPr>
                <w:b/>
              </w:rPr>
              <w:t>Введение</w:t>
            </w:r>
          </w:p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  <w:r w:rsidRPr="005242A6">
              <w:rPr>
                <w:b/>
              </w:rPr>
              <w:t>1ч</w:t>
            </w:r>
          </w:p>
        </w:tc>
      </w:tr>
      <w:tr w:rsidR="00FB75C4" w:rsidRPr="005242A6" w:rsidTr="002B7C86">
        <w:tc>
          <w:tcPr>
            <w:tcW w:w="959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1</w:t>
            </w:r>
          </w:p>
        </w:tc>
        <w:tc>
          <w:tcPr>
            <w:tcW w:w="5812" w:type="dxa"/>
          </w:tcPr>
          <w:p w:rsidR="00FB75C4" w:rsidRPr="005242A6" w:rsidRDefault="00FB75C4" w:rsidP="002B7C86">
            <w:pPr>
              <w:contextualSpacing/>
            </w:pPr>
            <w:r w:rsidRPr="005242A6">
              <w:t>Что такое проект</w:t>
            </w:r>
          </w:p>
          <w:p w:rsidR="00FB75C4" w:rsidRPr="005242A6" w:rsidRDefault="00FB75C4" w:rsidP="002B7C86">
            <w:pPr>
              <w:contextualSpacing/>
            </w:pPr>
          </w:p>
        </w:tc>
        <w:tc>
          <w:tcPr>
            <w:tcW w:w="1984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1</w:t>
            </w:r>
          </w:p>
        </w:tc>
      </w:tr>
      <w:tr w:rsidR="00FB75C4" w:rsidRPr="005242A6" w:rsidTr="002B7C86">
        <w:tc>
          <w:tcPr>
            <w:tcW w:w="959" w:type="dxa"/>
          </w:tcPr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  <w:r w:rsidRPr="005242A6">
              <w:rPr>
                <w:b/>
              </w:rPr>
              <w:t>2.</w:t>
            </w:r>
          </w:p>
        </w:tc>
        <w:tc>
          <w:tcPr>
            <w:tcW w:w="5812" w:type="dxa"/>
          </w:tcPr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  <w:r w:rsidRPr="005242A6">
              <w:rPr>
                <w:b/>
              </w:rPr>
              <w:t>Учимся делать проекты</w:t>
            </w:r>
          </w:p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  <w:r w:rsidRPr="005242A6">
              <w:rPr>
                <w:b/>
              </w:rPr>
              <w:t>8ч</w:t>
            </w:r>
          </w:p>
        </w:tc>
      </w:tr>
      <w:tr w:rsidR="00FB75C4" w:rsidRPr="005242A6" w:rsidTr="002B7C86">
        <w:tc>
          <w:tcPr>
            <w:tcW w:w="959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2</w:t>
            </w:r>
          </w:p>
        </w:tc>
        <w:tc>
          <w:tcPr>
            <w:tcW w:w="5812" w:type="dxa"/>
          </w:tcPr>
          <w:p w:rsidR="00FB75C4" w:rsidRPr="005242A6" w:rsidRDefault="00FB75C4" w:rsidP="002B7C86">
            <w:pPr>
              <w:contextualSpacing/>
            </w:pPr>
            <w:r w:rsidRPr="005242A6">
              <w:t>Что такое проблема</w:t>
            </w:r>
          </w:p>
          <w:p w:rsidR="00FB75C4" w:rsidRPr="005242A6" w:rsidRDefault="00FB75C4" w:rsidP="002B7C86">
            <w:pPr>
              <w:contextualSpacing/>
            </w:pPr>
          </w:p>
        </w:tc>
        <w:tc>
          <w:tcPr>
            <w:tcW w:w="1984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1</w:t>
            </w:r>
          </w:p>
        </w:tc>
      </w:tr>
      <w:tr w:rsidR="00FB75C4" w:rsidRPr="005242A6" w:rsidTr="002B7C86">
        <w:tc>
          <w:tcPr>
            <w:tcW w:w="959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3</w:t>
            </w:r>
          </w:p>
        </w:tc>
        <w:tc>
          <w:tcPr>
            <w:tcW w:w="5812" w:type="dxa"/>
          </w:tcPr>
          <w:p w:rsidR="00FB75C4" w:rsidRPr="005242A6" w:rsidRDefault="00FB75C4" w:rsidP="002B7C86">
            <w:pPr>
              <w:contextualSpacing/>
            </w:pPr>
            <w:r w:rsidRPr="005242A6">
              <w:t>Познаем мир</w:t>
            </w:r>
          </w:p>
          <w:p w:rsidR="00FB75C4" w:rsidRPr="005242A6" w:rsidRDefault="00FB75C4" w:rsidP="002B7C86">
            <w:pPr>
              <w:contextualSpacing/>
            </w:pPr>
          </w:p>
        </w:tc>
        <w:tc>
          <w:tcPr>
            <w:tcW w:w="1984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1</w:t>
            </w:r>
          </w:p>
        </w:tc>
      </w:tr>
      <w:tr w:rsidR="00FB75C4" w:rsidRPr="005242A6" w:rsidTr="002B7C86">
        <w:tc>
          <w:tcPr>
            <w:tcW w:w="959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4 - 5</w:t>
            </w:r>
          </w:p>
        </w:tc>
        <w:tc>
          <w:tcPr>
            <w:tcW w:w="5812" w:type="dxa"/>
          </w:tcPr>
          <w:p w:rsidR="00FB75C4" w:rsidRPr="005242A6" w:rsidRDefault="00FB75C4" w:rsidP="002B7C86">
            <w:pPr>
              <w:contextualSpacing/>
            </w:pPr>
            <w:r w:rsidRPr="005242A6">
              <w:t>Школа «почемучек»</w:t>
            </w:r>
          </w:p>
          <w:p w:rsidR="00FB75C4" w:rsidRPr="005242A6" w:rsidRDefault="00FB75C4" w:rsidP="002B7C86">
            <w:pPr>
              <w:contextualSpacing/>
            </w:pPr>
          </w:p>
        </w:tc>
        <w:tc>
          <w:tcPr>
            <w:tcW w:w="1984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2</w:t>
            </w:r>
          </w:p>
        </w:tc>
      </w:tr>
      <w:tr w:rsidR="00FB75C4" w:rsidRPr="005242A6" w:rsidTr="002B7C86">
        <w:tc>
          <w:tcPr>
            <w:tcW w:w="959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6 - 7</w:t>
            </w:r>
          </w:p>
        </w:tc>
        <w:tc>
          <w:tcPr>
            <w:tcW w:w="5812" w:type="dxa"/>
          </w:tcPr>
          <w:p w:rsidR="00FB75C4" w:rsidRPr="005242A6" w:rsidRDefault="00FB75C4" w:rsidP="002B7C86">
            <w:pPr>
              <w:contextualSpacing/>
            </w:pPr>
            <w:r w:rsidRPr="005242A6">
              <w:t>Удивительный вопрос</w:t>
            </w:r>
          </w:p>
          <w:p w:rsidR="00FB75C4" w:rsidRPr="005242A6" w:rsidRDefault="00FB75C4" w:rsidP="002B7C86">
            <w:pPr>
              <w:contextualSpacing/>
            </w:pPr>
          </w:p>
        </w:tc>
        <w:tc>
          <w:tcPr>
            <w:tcW w:w="1984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2</w:t>
            </w:r>
          </w:p>
        </w:tc>
      </w:tr>
      <w:tr w:rsidR="00FB75C4" w:rsidRPr="005242A6" w:rsidTr="002B7C86">
        <w:tc>
          <w:tcPr>
            <w:tcW w:w="959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8 - 9</w:t>
            </w:r>
          </w:p>
        </w:tc>
        <w:tc>
          <w:tcPr>
            <w:tcW w:w="5812" w:type="dxa"/>
          </w:tcPr>
          <w:p w:rsidR="00FB75C4" w:rsidRPr="005242A6" w:rsidRDefault="00FB75C4" w:rsidP="002B7C86">
            <w:pPr>
              <w:contextualSpacing/>
            </w:pPr>
            <w:r w:rsidRPr="005242A6">
              <w:t>Источники информации</w:t>
            </w:r>
          </w:p>
          <w:p w:rsidR="00FB75C4" w:rsidRPr="005242A6" w:rsidRDefault="00FB75C4" w:rsidP="002B7C86">
            <w:pPr>
              <w:contextualSpacing/>
            </w:pPr>
          </w:p>
        </w:tc>
        <w:tc>
          <w:tcPr>
            <w:tcW w:w="1984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2</w:t>
            </w:r>
          </w:p>
        </w:tc>
      </w:tr>
      <w:tr w:rsidR="00FB75C4" w:rsidRPr="005242A6" w:rsidTr="002B7C86">
        <w:tc>
          <w:tcPr>
            <w:tcW w:w="959" w:type="dxa"/>
          </w:tcPr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  <w:r w:rsidRPr="005242A6">
              <w:rPr>
                <w:b/>
              </w:rPr>
              <w:t>3.</w:t>
            </w:r>
          </w:p>
        </w:tc>
        <w:tc>
          <w:tcPr>
            <w:tcW w:w="5812" w:type="dxa"/>
          </w:tcPr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  <w:r w:rsidRPr="005242A6">
              <w:rPr>
                <w:b/>
              </w:rPr>
              <w:t>Мы – исследователи</w:t>
            </w:r>
          </w:p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  <w:r w:rsidRPr="005242A6">
              <w:rPr>
                <w:b/>
              </w:rPr>
              <w:t>22ч</w:t>
            </w:r>
          </w:p>
        </w:tc>
      </w:tr>
      <w:tr w:rsidR="00FB75C4" w:rsidRPr="005242A6" w:rsidTr="002B7C86">
        <w:tc>
          <w:tcPr>
            <w:tcW w:w="959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10 - 11</w:t>
            </w:r>
          </w:p>
        </w:tc>
        <w:tc>
          <w:tcPr>
            <w:tcW w:w="5812" w:type="dxa"/>
          </w:tcPr>
          <w:p w:rsidR="00FB75C4" w:rsidRPr="005242A6" w:rsidRDefault="00FB75C4" w:rsidP="002B7C86">
            <w:pPr>
              <w:contextualSpacing/>
            </w:pPr>
            <w:r w:rsidRPr="005242A6">
              <w:t xml:space="preserve"> Я и мое имя</w:t>
            </w:r>
          </w:p>
          <w:p w:rsidR="00FB75C4" w:rsidRPr="005242A6" w:rsidRDefault="00FB75C4" w:rsidP="002B7C86">
            <w:pPr>
              <w:contextualSpacing/>
            </w:pPr>
          </w:p>
        </w:tc>
        <w:tc>
          <w:tcPr>
            <w:tcW w:w="1984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2</w:t>
            </w:r>
          </w:p>
        </w:tc>
      </w:tr>
      <w:tr w:rsidR="00FB75C4" w:rsidRPr="005242A6" w:rsidTr="002B7C86">
        <w:tc>
          <w:tcPr>
            <w:tcW w:w="959" w:type="dxa"/>
          </w:tcPr>
          <w:p w:rsidR="00FB75C4" w:rsidRPr="005242A6" w:rsidRDefault="00FB75C4" w:rsidP="002B7C86">
            <w:pPr>
              <w:contextualSpacing/>
            </w:pPr>
            <w:r w:rsidRPr="005242A6">
              <w:t xml:space="preserve">12 – 13 </w:t>
            </w:r>
          </w:p>
        </w:tc>
        <w:tc>
          <w:tcPr>
            <w:tcW w:w="5812" w:type="dxa"/>
          </w:tcPr>
          <w:p w:rsidR="00FB75C4" w:rsidRPr="005242A6" w:rsidRDefault="00FB75C4" w:rsidP="002B7C86">
            <w:pPr>
              <w:contextualSpacing/>
            </w:pPr>
            <w:r w:rsidRPr="005242A6">
              <w:t xml:space="preserve"> Любимое число</w:t>
            </w:r>
          </w:p>
          <w:p w:rsidR="00FB75C4" w:rsidRPr="005242A6" w:rsidRDefault="00FB75C4" w:rsidP="002B7C86">
            <w:pPr>
              <w:contextualSpacing/>
            </w:pPr>
          </w:p>
        </w:tc>
        <w:tc>
          <w:tcPr>
            <w:tcW w:w="1984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 xml:space="preserve"> 2</w:t>
            </w:r>
          </w:p>
        </w:tc>
      </w:tr>
      <w:tr w:rsidR="00FB75C4" w:rsidRPr="005242A6" w:rsidTr="002B7C86">
        <w:tc>
          <w:tcPr>
            <w:tcW w:w="959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 xml:space="preserve"> 14 - 17</w:t>
            </w:r>
          </w:p>
        </w:tc>
        <w:tc>
          <w:tcPr>
            <w:tcW w:w="5812" w:type="dxa"/>
          </w:tcPr>
          <w:p w:rsidR="00FB75C4" w:rsidRPr="005242A6" w:rsidRDefault="00FB75C4" w:rsidP="002B7C86">
            <w:pPr>
              <w:contextualSpacing/>
            </w:pPr>
            <w:r w:rsidRPr="005242A6">
              <w:t xml:space="preserve"> Новый год – любимый праздник.  </w:t>
            </w:r>
          </w:p>
          <w:p w:rsidR="00FB75C4" w:rsidRPr="005242A6" w:rsidRDefault="00FB75C4" w:rsidP="002B7C86">
            <w:pPr>
              <w:contextualSpacing/>
            </w:pPr>
          </w:p>
        </w:tc>
        <w:tc>
          <w:tcPr>
            <w:tcW w:w="1984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4</w:t>
            </w:r>
          </w:p>
        </w:tc>
      </w:tr>
      <w:tr w:rsidR="00FB75C4" w:rsidRPr="005242A6" w:rsidTr="002B7C86">
        <w:tc>
          <w:tcPr>
            <w:tcW w:w="959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 xml:space="preserve"> 18 - 20</w:t>
            </w:r>
          </w:p>
        </w:tc>
        <w:tc>
          <w:tcPr>
            <w:tcW w:w="5812" w:type="dxa"/>
          </w:tcPr>
          <w:p w:rsidR="00FB75C4" w:rsidRPr="005242A6" w:rsidRDefault="00FB75C4" w:rsidP="002B7C86">
            <w:pPr>
              <w:contextualSpacing/>
            </w:pPr>
            <w:r w:rsidRPr="005242A6">
              <w:t xml:space="preserve"> Алфавит</w:t>
            </w:r>
          </w:p>
          <w:p w:rsidR="00FB75C4" w:rsidRPr="005242A6" w:rsidRDefault="00FB75C4" w:rsidP="002B7C86">
            <w:pPr>
              <w:contextualSpacing/>
            </w:pPr>
          </w:p>
        </w:tc>
        <w:tc>
          <w:tcPr>
            <w:tcW w:w="1984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3</w:t>
            </w:r>
          </w:p>
        </w:tc>
      </w:tr>
      <w:tr w:rsidR="00FB75C4" w:rsidRPr="005242A6" w:rsidTr="002B7C86">
        <w:tc>
          <w:tcPr>
            <w:tcW w:w="959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 xml:space="preserve"> 21 -23</w:t>
            </w:r>
          </w:p>
        </w:tc>
        <w:tc>
          <w:tcPr>
            <w:tcW w:w="5812" w:type="dxa"/>
          </w:tcPr>
          <w:p w:rsidR="00FB75C4" w:rsidRPr="005242A6" w:rsidRDefault="00FB75C4" w:rsidP="002B7C86">
            <w:pPr>
              <w:contextualSpacing/>
            </w:pPr>
            <w:r w:rsidRPr="005242A6">
              <w:t>Симметрия вокруг нас</w:t>
            </w:r>
          </w:p>
          <w:p w:rsidR="00FB75C4" w:rsidRPr="005242A6" w:rsidRDefault="00FB75C4" w:rsidP="002B7C86">
            <w:pPr>
              <w:contextualSpacing/>
            </w:pPr>
          </w:p>
        </w:tc>
        <w:tc>
          <w:tcPr>
            <w:tcW w:w="1984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3</w:t>
            </w:r>
          </w:p>
        </w:tc>
      </w:tr>
      <w:tr w:rsidR="00FB75C4" w:rsidRPr="005242A6" w:rsidTr="002B7C86">
        <w:tc>
          <w:tcPr>
            <w:tcW w:w="959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 xml:space="preserve"> 24 - 27</w:t>
            </w:r>
          </w:p>
        </w:tc>
        <w:tc>
          <w:tcPr>
            <w:tcW w:w="5812" w:type="dxa"/>
          </w:tcPr>
          <w:p w:rsidR="00FB75C4" w:rsidRPr="005242A6" w:rsidRDefault="00FB75C4" w:rsidP="002B7C86">
            <w:pPr>
              <w:contextualSpacing/>
            </w:pPr>
            <w:r w:rsidRPr="005242A6">
              <w:t>Что мы знаем о растениях.</w:t>
            </w:r>
          </w:p>
          <w:p w:rsidR="00FB75C4" w:rsidRPr="005242A6" w:rsidRDefault="00FB75C4" w:rsidP="002B7C86">
            <w:pPr>
              <w:contextualSpacing/>
            </w:pPr>
          </w:p>
        </w:tc>
        <w:tc>
          <w:tcPr>
            <w:tcW w:w="1984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4</w:t>
            </w:r>
          </w:p>
        </w:tc>
      </w:tr>
      <w:tr w:rsidR="00FB75C4" w:rsidRPr="005242A6" w:rsidTr="002B7C86">
        <w:tc>
          <w:tcPr>
            <w:tcW w:w="959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28 -31</w:t>
            </w:r>
          </w:p>
        </w:tc>
        <w:tc>
          <w:tcPr>
            <w:tcW w:w="5812" w:type="dxa"/>
          </w:tcPr>
          <w:p w:rsidR="00FB75C4" w:rsidRPr="005242A6" w:rsidRDefault="00FB75C4" w:rsidP="002B7C86">
            <w:pPr>
              <w:contextualSpacing/>
            </w:pPr>
            <w:r w:rsidRPr="005242A6">
              <w:t>Что за прелесть эти сказки!</w:t>
            </w:r>
          </w:p>
          <w:p w:rsidR="00FB75C4" w:rsidRPr="005242A6" w:rsidRDefault="00FB75C4" w:rsidP="002B7C86">
            <w:pPr>
              <w:contextualSpacing/>
            </w:pPr>
          </w:p>
        </w:tc>
        <w:tc>
          <w:tcPr>
            <w:tcW w:w="1984" w:type="dxa"/>
          </w:tcPr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  <w:r w:rsidRPr="005242A6">
              <w:rPr>
                <w:b/>
              </w:rPr>
              <w:t xml:space="preserve">4 </w:t>
            </w:r>
          </w:p>
        </w:tc>
      </w:tr>
      <w:tr w:rsidR="00FB75C4" w:rsidRPr="005242A6" w:rsidTr="002B7C86">
        <w:tc>
          <w:tcPr>
            <w:tcW w:w="959" w:type="dxa"/>
          </w:tcPr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  <w:r w:rsidRPr="005242A6">
              <w:rPr>
                <w:b/>
              </w:rPr>
              <w:t>4.</w:t>
            </w:r>
          </w:p>
        </w:tc>
        <w:tc>
          <w:tcPr>
            <w:tcW w:w="5812" w:type="dxa"/>
          </w:tcPr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  <w:r w:rsidRPr="005242A6">
              <w:rPr>
                <w:b/>
              </w:rPr>
              <w:t>Заключение</w:t>
            </w:r>
          </w:p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B75C4" w:rsidRPr="005242A6" w:rsidRDefault="00FB75C4" w:rsidP="002B7C86">
            <w:pPr>
              <w:contextualSpacing/>
              <w:jc w:val="center"/>
              <w:rPr>
                <w:b/>
              </w:rPr>
            </w:pPr>
            <w:r w:rsidRPr="005242A6">
              <w:rPr>
                <w:b/>
              </w:rPr>
              <w:t>2ч</w:t>
            </w:r>
          </w:p>
        </w:tc>
      </w:tr>
      <w:tr w:rsidR="00FB75C4" w:rsidRPr="005242A6" w:rsidTr="002B7C86">
        <w:tc>
          <w:tcPr>
            <w:tcW w:w="959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32</w:t>
            </w:r>
          </w:p>
        </w:tc>
        <w:tc>
          <w:tcPr>
            <w:tcW w:w="5812" w:type="dxa"/>
          </w:tcPr>
          <w:p w:rsidR="00FB75C4" w:rsidRPr="005242A6" w:rsidRDefault="00FB75C4" w:rsidP="002B7C86">
            <w:pPr>
              <w:contextualSpacing/>
            </w:pPr>
            <w:r w:rsidRPr="005242A6">
              <w:t>Что мы узнали и чему научились за год</w:t>
            </w:r>
          </w:p>
          <w:p w:rsidR="00FB75C4" w:rsidRPr="005242A6" w:rsidRDefault="00FB75C4" w:rsidP="002B7C86">
            <w:pPr>
              <w:contextualSpacing/>
            </w:pPr>
          </w:p>
        </w:tc>
        <w:tc>
          <w:tcPr>
            <w:tcW w:w="1984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1</w:t>
            </w:r>
          </w:p>
        </w:tc>
      </w:tr>
      <w:tr w:rsidR="00FB75C4" w:rsidRPr="005242A6" w:rsidTr="002B7C86">
        <w:tc>
          <w:tcPr>
            <w:tcW w:w="959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33</w:t>
            </w:r>
          </w:p>
        </w:tc>
        <w:tc>
          <w:tcPr>
            <w:tcW w:w="5812" w:type="dxa"/>
          </w:tcPr>
          <w:p w:rsidR="00FB75C4" w:rsidRPr="005242A6" w:rsidRDefault="00FB75C4" w:rsidP="002B7C86">
            <w:pPr>
              <w:contextualSpacing/>
            </w:pPr>
            <w:r w:rsidRPr="005242A6">
              <w:t>Моя лучшая работа</w:t>
            </w:r>
          </w:p>
          <w:p w:rsidR="00FB75C4" w:rsidRPr="005242A6" w:rsidRDefault="00FB75C4" w:rsidP="002B7C86">
            <w:pPr>
              <w:contextualSpacing/>
            </w:pPr>
          </w:p>
        </w:tc>
        <w:tc>
          <w:tcPr>
            <w:tcW w:w="1984" w:type="dxa"/>
          </w:tcPr>
          <w:p w:rsidR="00FB75C4" w:rsidRPr="005242A6" w:rsidRDefault="00FB75C4" w:rsidP="002B7C86">
            <w:pPr>
              <w:contextualSpacing/>
              <w:jc w:val="center"/>
            </w:pPr>
            <w:r w:rsidRPr="005242A6">
              <w:t>1</w:t>
            </w:r>
          </w:p>
        </w:tc>
      </w:tr>
    </w:tbl>
    <w:p w:rsidR="00FB75C4" w:rsidRPr="00E64C50" w:rsidRDefault="00FB75C4" w:rsidP="00FB75C4">
      <w:pPr>
        <w:suppressAutoHyphens w:val="0"/>
        <w:rPr>
          <w:lang w:eastAsia="ru-RU"/>
        </w:rPr>
      </w:pPr>
      <w:r w:rsidRPr="00E64C50">
        <w:rPr>
          <w:lang w:eastAsia="ru-RU"/>
        </w:rPr>
        <w:br w:type="textWrapping" w:clear="all"/>
      </w:r>
    </w:p>
    <w:p w:rsidR="00FB75C4" w:rsidRPr="00E64C50" w:rsidRDefault="00FB75C4" w:rsidP="00FB75C4">
      <w:pPr>
        <w:suppressAutoHyphens w:val="0"/>
        <w:rPr>
          <w:lang w:eastAsia="ru-RU"/>
        </w:rPr>
      </w:pPr>
    </w:p>
    <w:p w:rsidR="00FB75C4" w:rsidRDefault="00FB75C4" w:rsidP="00FB75C4">
      <w:pPr>
        <w:spacing w:line="360" w:lineRule="auto"/>
        <w:jc w:val="center"/>
        <w:rPr>
          <w:b/>
          <w:sz w:val="28"/>
          <w:szCs w:val="28"/>
        </w:rPr>
      </w:pPr>
    </w:p>
    <w:p w:rsidR="00FB75C4" w:rsidRDefault="00FB75C4" w:rsidP="00FB75C4">
      <w:pPr>
        <w:spacing w:line="360" w:lineRule="auto"/>
        <w:jc w:val="center"/>
        <w:rPr>
          <w:b/>
          <w:sz w:val="28"/>
          <w:szCs w:val="28"/>
        </w:rPr>
      </w:pPr>
    </w:p>
    <w:p w:rsidR="00FB75C4" w:rsidRDefault="00FB75C4" w:rsidP="00FB75C4">
      <w:pPr>
        <w:spacing w:line="360" w:lineRule="auto"/>
        <w:jc w:val="center"/>
        <w:rPr>
          <w:b/>
          <w:sz w:val="28"/>
          <w:szCs w:val="28"/>
        </w:rPr>
      </w:pPr>
    </w:p>
    <w:p w:rsidR="00FB75C4" w:rsidRDefault="00FB75C4" w:rsidP="004E6F3D">
      <w:pPr>
        <w:jc w:val="center"/>
        <w:rPr>
          <w:b/>
          <w:sz w:val="28"/>
          <w:szCs w:val="28"/>
        </w:rPr>
      </w:pPr>
    </w:p>
    <w:p w:rsidR="00FB75C4" w:rsidRDefault="00FB75C4" w:rsidP="004E6F3D">
      <w:pPr>
        <w:jc w:val="center"/>
        <w:rPr>
          <w:b/>
          <w:sz w:val="28"/>
          <w:szCs w:val="28"/>
        </w:rPr>
      </w:pPr>
    </w:p>
    <w:p w:rsidR="00FB75C4" w:rsidRDefault="00FB75C4" w:rsidP="004E6F3D">
      <w:pPr>
        <w:jc w:val="center"/>
        <w:rPr>
          <w:b/>
          <w:sz w:val="28"/>
          <w:szCs w:val="28"/>
        </w:rPr>
      </w:pPr>
    </w:p>
    <w:p w:rsidR="00FB75C4" w:rsidRDefault="00FB75C4" w:rsidP="004E6F3D">
      <w:pPr>
        <w:jc w:val="center"/>
        <w:rPr>
          <w:b/>
          <w:sz w:val="28"/>
          <w:szCs w:val="28"/>
        </w:rPr>
      </w:pPr>
    </w:p>
    <w:p w:rsidR="00FB75C4" w:rsidRDefault="00FB75C4" w:rsidP="004E6F3D">
      <w:pPr>
        <w:jc w:val="center"/>
        <w:rPr>
          <w:b/>
          <w:sz w:val="28"/>
          <w:szCs w:val="28"/>
        </w:rPr>
      </w:pPr>
    </w:p>
    <w:p w:rsidR="00FB75C4" w:rsidRDefault="00FB75C4" w:rsidP="004E6F3D">
      <w:pPr>
        <w:jc w:val="center"/>
        <w:rPr>
          <w:b/>
          <w:sz w:val="28"/>
          <w:szCs w:val="28"/>
        </w:rPr>
      </w:pPr>
    </w:p>
    <w:p w:rsidR="00FB75C4" w:rsidRDefault="00FB75C4" w:rsidP="004E6F3D">
      <w:pPr>
        <w:jc w:val="center"/>
        <w:rPr>
          <w:b/>
          <w:sz w:val="28"/>
          <w:szCs w:val="28"/>
        </w:rPr>
      </w:pPr>
    </w:p>
    <w:p w:rsidR="00FB75C4" w:rsidRDefault="00FB75C4" w:rsidP="004E6F3D">
      <w:pPr>
        <w:jc w:val="center"/>
        <w:rPr>
          <w:b/>
          <w:sz w:val="28"/>
          <w:szCs w:val="28"/>
        </w:rPr>
      </w:pPr>
    </w:p>
    <w:p w:rsidR="00FB75C4" w:rsidRDefault="00FB75C4" w:rsidP="004E6F3D">
      <w:pPr>
        <w:jc w:val="center"/>
        <w:rPr>
          <w:b/>
          <w:sz w:val="28"/>
          <w:szCs w:val="28"/>
        </w:rPr>
      </w:pPr>
    </w:p>
    <w:p w:rsidR="00FB75C4" w:rsidRDefault="00FB75C4" w:rsidP="004E6F3D">
      <w:pPr>
        <w:jc w:val="center"/>
        <w:rPr>
          <w:b/>
          <w:sz w:val="28"/>
          <w:szCs w:val="28"/>
        </w:rPr>
      </w:pPr>
    </w:p>
    <w:p w:rsidR="00FB75C4" w:rsidRDefault="00FB75C4" w:rsidP="004E6F3D">
      <w:pPr>
        <w:jc w:val="center"/>
        <w:rPr>
          <w:b/>
          <w:sz w:val="28"/>
          <w:szCs w:val="28"/>
        </w:rPr>
      </w:pPr>
    </w:p>
    <w:p w:rsidR="00FB75C4" w:rsidRDefault="00FB75C4" w:rsidP="004E6F3D">
      <w:pPr>
        <w:jc w:val="center"/>
        <w:rPr>
          <w:b/>
          <w:sz w:val="28"/>
          <w:szCs w:val="28"/>
        </w:rPr>
      </w:pPr>
    </w:p>
    <w:p w:rsidR="00FB75C4" w:rsidRDefault="00FB75C4" w:rsidP="004E6F3D">
      <w:pPr>
        <w:jc w:val="center"/>
        <w:rPr>
          <w:b/>
          <w:sz w:val="28"/>
          <w:szCs w:val="28"/>
        </w:rPr>
      </w:pPr>
    </w:p>
    <w:p w:rsidR="00FB75C4" w:rsidRDefault="00FB75C4" w:rsidP="004E6F3D">
      <w:pPr>
        <w:jc w:val="center"/>
        <w:rPr>
          <w:b/>
          <w:sz w:val="28"/>
          <w:szCs w:val="28"/>
        </w:rPr>
      </w:pPr>
    </w:p>
    <w:p w:rsidR="00FB75C4" w:rsidRDefault="00FB75C4" w:rsidP="004E6F3D">
      <w:pPr>
        <w:jc w:val="center"/>
        <w:rPr>
          <w:b/>
          <w:sz w:val="28"/>
          <w:szCs w:val="28"/>
        </w:rPr>
      </w:pPr>
    </w:p>
    <w:p w:rsidR="00FB75C4" w:rsidRDefault="00FB75C4" w:rsidP="004E6F3D">
      <w:pPr>
        <w:jc w:val="center"/>
        <w:rPr>
          <w:b/>
          <w:sz w:val="28"/>
          <w:szCs w:val="28"/>
        </w:rPr>
      </w:pPr>
    </w:p>
    <w:p w:rsidR="00141C63" w:rsidRDefault="00F22CA3"/>
    <w:sectPr w:rsidR="00141C63" w:rsidSect="00BE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E6F3D"/>
    <w:rsid w:val="000F2C59"/>
    <w:rsid w:val="004735DD"/>
    <w:rsid w:val="004E6F3D"/>
    <w:rsid w:val="00582EE6"/>
    <w:rsid w:val="008B4CF2"/>
    <w:rsid w:val="00BE40C1"/>
    <w:rsid w:val="00E2403B"/>
    <w:rsid w:val="00F22CA3"/>
    <w:rsid w:val="00FB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4E6F3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6F3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4E6F3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4E6F3D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E6F3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E6F3D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E6F3D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E6F3D"/>
    <w:pPr>
      <w:suppressAutoHyphens w:val="0"/>
      <w:spacing w:before="240" w:after="60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E6F3D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E6F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6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E6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6F3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E6F3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E6F3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6F3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E6F3D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nhideWhenUsed/>
    <w:rsid w:val="004E6F3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aliases w:val="основа,Без интервала1"/>
    <w:link w:val="a5"/>
    <w:uiPriority w:val="1"/>
    <w:qFormat/>
    <w:rsid w:val="004E6F3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E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E6F3D"/>
    <w:rPr>
      <w:b/>
      <w:bCs/>
    </w:rPr>
  </w:style>
  <w:style w:type="paragraph" w:styleId="a8">
    <w:name w:val="List Paragraph"/>
    <w:basedOn w:val="a"/>
    <w:uiPriority w:val="34"/>
    <w:qFormat/>
    <w:rsid w:val="004E6F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F3D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4E6F3D"/>
    <w:rPr>
      <w:color w:val="0000FF"/>
      <w:u w:val="single"/>
    </w:rPr>
  </w:style>
  <w:style w:type="character" w:styleId="ac">
    <w:name w:val="Emphasis"/>
    <w:basedOn w:val="a0"/>
    <w:qFormat/>
    <w:rsid w:val="004E6F3D"/>
    <w:rPr>
      <w:i/>
      <w:iCs/>
    </w:rPr>
  </w:style>
  <w:style w:type="paragraph" w:customStyle="1" w:styleId="boldtext2">
    <w:name w:val="boldtext2"/>
    <w:basedOn w:val="a"/>
    <w:rsid w:val="004E6F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lstyle">
    <w:name w:val="ulstyle"/>
    <w:basedOn w:val="a"/>
    <w:rsid w:val="004E6F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ldtext3">
    <w:name w:val="boldtext3"/>
    <w:basedOn w:val="a"/>
    <w:rsid w:val="004E6F3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Plain Text"/>
    <w:basedOn w:val="a"/>
    <w:link w:val="ae"/>
    <w:uiPriority w:val="99"/>
    <w:rsid w:val="004E6F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Текст Знак"/>
    <w:basedOn w:val="a0"/>
    <w:link w:val="ad"/>
    <w:uiPriority w:val="99"/>
    <w:rsid w:val="004E6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rsid w:val="004E6F3D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4E6F3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4E6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E6F3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4E6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_программа"/>
    <w:basedOn w:val="1"/>
    <w:rsid w:val="004E6F3D"/>
    <w:pPr>
      <w:keepNext/>
      <w:spacing w:before="0" w:beforeAutospacing="0" w:after="0" w:afterAutospacing="0" w:line="360" w:lineRule="auto"/>
      <w:jc w:val="center"/>
    </w:pPr>
    <w:rPr>
      <w:kern w:val="0"/>
      <w:sz w:val="26"/>
      <w:szCs w:val="20"/>
    </w:rPr>
  </w:style>
  <w:style w:type="paragraph" w:styleId="af3">
    <w:name w:val="Body Text"/>
    <w:basedOn w:val="a"/>
    <w:link w:val="af4"/>
    <w:rsid w:val="004E6F3D"/>
    <w:pPr>
      <w:spacing w:after="120"/>
    </w:pPr>
  </w:style>
  <w:style w:type="character" w:customStyle="1" w:styleId="af4">
    <w:name w:val="Основной текст Знак"/>
    <w:basedOn w:val="a0"/>
    <w:link w:val="af3"/>
    <w:rsid w:val="004E6F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4E6F3D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4E6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E6F3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13">
    <w:name w:val="Название объекта1"/>
    <w:basedOn w:val="a"/>
    <w:next w:val="a"/>
    <w:rsid w:val="004E6F3D"/>
    <w:pPr>
      <w:jc w:val="center"/>
    </w:pPr>
    <w:rPr>
      <w:b/>
      <w:bCs/>
      <w:sz w:val="28"/>
    </w:rPr>
  </w:style>
  <w:style w:type="paragraph" w:styleId="af5">
    <w:name w:val="Body Text Indent"/>
    <w:basedOn w:val="a"/>
    <w:link w:val="af6"/>
    <w:uiPriority w:val="99"/>
    <w:semiHidden/>
    <w:unhideWhenUsed/>
    <w:rsid w:val="004E6F3D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E6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4E6F3D"/>
    <w:pPr>
      <w:ind w:firstLine="540"/>
      <w:jc w:val="both"/>
    </w:pPr>
    <w:rPr>
      <w:b/>
      <w:bCs/>
      <w:sz w:val="28"/>
    </w:rPr>
  </w:style>
  <w:style w:type="paragraph" w:customStyle="1" w:styleId="31">
    <w:name w:val="Основной текст с отступом 31"/>
    <w:basedOn w:val="a"/>
    <w:rsid w:val="004E6F3D"/>
    <w:pPr>
      <w:widowControl w:val="0"/>
      <w:shd w:val="clear" w:color="auto" w:fill="FFFFFF"/>
      <w:autoSpaceDE w:val="0"/>
      <w:ind w:firstLine="567"/>
      <w:jc w:val="both"/>
    </w:pPr>
    <w:rPr>
      <w:color w:val="000000"/>
      <w:spacing w:val="-2"/>
      <w:sz w:val="28"/>
      <w:szCs w:val="28"/>
    </w:rPr>
  </w:style>
  <w:style w:type="paragraph" w:customStyle="1" w:styleId="310">
    <w:name w:val="Основной текст 31"/>
    <w:basedOn w:val="a"/>
    <w:rsid w:val="004E6F3D"/>
    <w:rPr>
      <w:b/>
      <w:bCs/>
      <w:sz w:val="28"/>
    </w:rPr>
  </w:style>
  <w:style w:type="paragraph" w:customStyle="1" w:styleId="c15">
    <w:name w:val="c15"/>
    <w:basedOn w:val="a"/>
    <w:rsid w:val="004E6F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0">
    <w:name w:val="c30"/>
    <w:basedOn w:val="a0"/>
    <w:rsid w:val="004E6F3D"/>
  </w:style>
  <w:style w:type="character" w:customStyle="1" w:styleId="c24">
    <w:name w:val="c24"/>
    <w:basedOn w:val="a0"/>
    <w:rsid w:val="004E6F3D"/>
  </w:style>
  <w:style w:type="character" w:customStyle="1" w:styleId="c8">
    <w:name w:val="c8"/>
    <w:basedOn w:val="a0"/>
    <w:rsid w:val="004E6F3D"/>
  </w:style>
  <w:style w:type="character" w:customStyle="1" w:styleId="c0">
    <w:name w:val="c0"/>
    <w:basedOn w:val="a0"/>
    <w:rsid w:val="004E6F3D"/>
  </w:style>
  <w:style w:type="paragraph" w:customStyle="1" w:styleId="c11">
    <w:name w:val="c11"/>
    <w:basedOn w:val="a"/>
    <w:rsid w:val="004E6F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4E6F3D"/>
  </w:style>
  <w:style w:type="paragraph" w:customStyle="1" w:styleId="c1">
    <w:name w:val="c1"/>
    <w:basedOn w:val="a"/>
    <w:rsid w:val="004E6F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"/>
    <w:rsid w:val="004E6F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4E6F3D"/>
  </w:style>
  <w:style w:type="paragraph" w:customStyle="1" w:styleId="c21">
    <w:name w:val="c21"/>
    <w:basedOn w:val="a"/>
    <w:rsid w:val="004E6F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3">
    <w:name w:val="Стиль2"/>
    <w:basedOn w:val="a"/>
    <w:rsid w:val="004E6F3D"/>
    <w:pPr>
      <w:widowControl w:val="0"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character" w:customStyle="1" w:styleId="apple-style-span">
    <w:name w:val="apple-style-span"/>
    <w:basedOn w:val="a0"/>
    <w:rsid w:val="004E6F3D"/>
  </w:style>
  <w:style w:type="character" w:customStyle="1" w:styleId="FontStyle11">
    <w:name w:val="Font Style11"/>
    <w:basedOn w:val="a0"/>
    <w:uiPriority w:val="99"/>
    <w:rsid w:val="004E6F3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4E6F3D"/>
    <w:pPr>
      <w:widowControl w:val="0"/>
      <w:suppressAutoHyphens w:val="0"/>
      <w:autoSpaceDE w:val="0"/>
      <w:autoSpaceDN w:val="0"/>
      <w:adjustRightInd w:val="0"/>
      <w:spacing w:line="214" w:lineRule="exact"/>
      <w:ind w:firstLine="398"/>
      <w:jc w:val="both"/>
    </w:pPr>
    <w:rPr>
      <w:rFonts w:ascii="Tahoma" w:eastAsia="Calibri" w:hAnsi="Tahoma" w:cs="Tahoma"/>
      <w:lang w:eastAsia="ru-RU"/>
    </w:rPr>
  </w:style>
  <w:style w:type="character" w:customStyle="1" w:styleId="FontStyle28">
    <w:name w:val="Font Style28"/>
    <w:basedOn w:val="a0"/>
    <w:uiPriority w:val="99"/>
    <w:rsid w:val="004E6F3D"/>
    <w:rPr>
      <w:rFonts w:ascii="Calibri" w:hAnsi="Calibri" w:cs="Calibri"/>
      <w:sz w:val="30"/>
      <w:szCs w:val="30"/>
    </w:rPr>
  </w:style>
  <w:style w:type="paragraph" w:styleId="24">
    <w:name w:val="Body Text Indent 2"/>
    <w:basedOn w:val="a"/>
    <w:link w:val="25"/>
    <w:uiPriority w:val="99"/>
    <w:rsid w:val="004E6F3D"/>
    <w:pPr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E6F3D"/>
    <w:rPr>
      <w:rFonts w:ascii="Calibri" w:eastAsia="Times New Roman" w:hAnsi="Calibri" w:cs="Calibri"/>
    </w:rPr>
  </w:style>
  <w:style w:type="paragraph" w:customStyle="1" w:styleId="Style2">
    <w:name w:val="Style2"/>
    <w:basedOn w:val="a"/>
    <w:uiPriority w:val="99"/>
    <w:rsid w:val="004E6F3D"/>
    <w:pPr>
      <w:widowControl w:val="0"/>
      <w:suppressAutoHyphens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eastAsia="Calibri" w:hAnsi="Tahoma" w:cs="Tahoma"/>
      <w:lang w:eastAsia="ru-RU"/>
    </w:rPr>
  </w:style>
  <w:style w:type="paragraph" w:styleId="af7">
    <w:name w:val="Title"/>
    <w:basedOn w:val="a"/>
    <w:link w:val="af8"/>
    <w:qFormat/>
    <w:rsid w:val="004E6F3D"/>
    <w:pPr>
      <w:suppressAutoHyphens w:val="0"/>
      <w:spacing w:line="360" w:lineRule="auto"/>
      <w:jc w:val="center"/>
    </w:pPr>
    <w:rPr>
      <w:b/>
      <w:sz w:val="28"/>
      <w:szCs w:val="40"/>
      <w:lang w:eastAsia="ru-RU"/>
    </w:rPr>
  </w:style>
  <w:style w:type="character" w:customStyle="1" w:styleId="af8">
    <w:name w:val="Название Знак"/>
    <w:basedOn w:val="a0"/>
    <w:link w:val="af7"/>
    <w:rsid w:val="004E6F3D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Zag11">
    <w:name w:val="Zag_11"/>
    <w:rsid w:val="004E6F3D"/>
  </w:style>
  <w:style w:type="paragraph" w:customStyle="1" w:styleId="Osnova">
    <w:name w:val="Osnova"/>
    <w:basedOn w:val="a"/>
    <w:rsid w:val="004E6F3D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4E6F3D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paragraph" w:customStyle="1" w:styleId="af9">
    <w:name w:val="Содержимое таблицы"/>
    <w:basedOn w:val="a"/>
    <w:rsid w:val="004E6F3D"/>
    <w:pPr>
      <w:widowControl w:val="0"/>
      <w:suppressLineNumbers/>
    </w:pPr>
    <w:rPr>
      <w:rFonts w:ascii="Arial" w:eastAsia="Arial Unicode MS" w:hAnsi="Arial"/>
      <w:lang w:eastAsia="ru-RU"/>
    </w:rPr>
  </w:style>
  <w:style w:type="paragraph" w:customStyle="1" w:styleId="6F5A68E001054460BB8188C015687CF8">
    <w:name w:val="6F5A68E001054460BB8188C015687CF8"/>
    <w:rsid w:val="004E6F3D"/>
    <w:rPr>
      <w:rFonts w:ascii="Calibri" w:eastAsia="Times New Roman" w:hAnsi="Calibri" w:cs="Times New Roman"/>
      <w:lang w:val="en-US"/>
    </w:rPr>
  </w:style>
  <w:style w:type="paragraph" w:customStyle="1" w:styleId="14">
    <w:name w:val="Знак1"/>
    <w:basedOn w:val="a"/>
    <w:rsid w:val="004E6F3D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32">
    <w:name w:val="Body Text Indent 3"/>
    <w:basedOn w:val="a"/>
    <w:link w:val="33"/>
    <w:unhideWhenUsed/>
    <w:rsid w:val="004E6F3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E6F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E6F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1">
    <w:name w:val="Основной текст 21"/>
    <w:basedOn w:val="a"/>
    <w:rsid w:val="004E6F3D"/>
    <w:pPr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styleId="afa">
    <w:name w:val="TOC Heading"/>
    <w:basedOn w:val="1"/>
    <w:next w:val="a"/>
    <w:uiPriority w:val="39"/>
    <w:qFormat/>
    <w:rsid w:val="004E6F3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4E6F3D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4E6F3D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4">
    <w:name w:val="toc 3"/>
    <w:basedOn w:val="a"/>
    <w:next w:val="a"/>
    <w:autoRedefine/>
    <w:uiPriority w:val="39"/>
    <w:unhideWhenUsed/>
    <w:qFormat/>
    <w:rsid w:val="004E6F3D"/>
    <w:pPr>
      <w:tabs>
        <w:tab w:val="right" w:leader="dot" w:pos="9345"/>
      </w:tabs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styleId="afb">
    <w:name w:val="Subtitle"/>
    <w:basedOn w:val="a"/>
    <w:next w:val="a"/>
    <w:link w:val="afc"/>
    <w:uiPriority w:val="11"/>
    <w:qFormat/>
    <w:rsid w:val="004E6F3D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c">
    <w:name w:val="Подзаголовок Знак"/>
    <w:basedOn w:val="a0"/>
    <w:link w:val="afb"/>
    <w:uiPriority w:val="11"/>
    <w:rsid w:val="004E6F3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4E6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F3D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4E6F3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Intense Quote"/>
    <w:basedOn w:val="a"/>
    <w:next w:val="a"/>
    <w:link w:val="afe"/>
    <w:qFormat/>
    <w:rsid w:val="004E6F3D"/>
    <w:pPr>
      <w:suppressAutoHyphens w:val="0"/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rsid w:val="004E6F3D"/>
    <w:rPr>
      <w:rFonts w:ascii="Calibri" w:eastAsia="Times New Roman" w:hAnsi="Calibri" w:cs="Times New Roman"/>
      <w:b/>
      <w:i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</cp:revision>
  <cp:lastPrinted>2014-09-23T13:11:00Z</cp:lastPrinted>
  <dcterms:created xsi:type="dcterms:W3CDTF">2012-11-11T12:39:00Z</dcterms:created>
  <dcterms:modified xsi:type="dcterms:W3CDTF">2014-09-23T13:12:00Z</dcterms:modified>
</cp:coreProperties>
</file>