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19" w:rsidRDefault="006D6919" w:rsidP="006D6919">
      <w:pPr>
        <w:pStyle w:val="a3"/>
      </w:pPr>
      <w:r>
        <w:rPr>
          <w:b/>
          <w:bCs/>
          <w:i/>
          <w:iCs/>
          <w:sz w:val="144"/>
          <w:szCs w:val="144"/>
        </w:rPr>
        <w:t xml:space="preserve">Доклад </w:t>
      </w:r>
    </w:p>
    <w:p w:rsidR="00D9586C" w:rsidRDefault="006D6919" w:rsidP="00D9586C">
      <w:pPr>
        <w:pStyle w:val="a3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на тему: «</w:t>
      </w:r>
      <w:r w:rsidR="00D9586C">
        <w:rPr>
          <w:i/>
          <w:iCs/>
          <w:sz w:val="56"/>
          <w:szCs w:val="56"/>
        </w:rPr>
        <w:t xml:space="preserve">Исследовательская </w:t>
      </w:r>
      <w:r w:rsidR="00D9586C" w:rsidRPr="00D9586C">
        <w:rPr>
          <w:i/>
          <w:iCs/>
          <w:sz w:val="56"/>
          <w:szCs w:val="56"/>
        </w:rPr>
        <w:t xml:space="preserve"> </w:t>
      </w:r>
      <w:r w:rsidR="00D9586C">
        <w:rPr>
          <w:i/>
          <w:iCs/>
          <w:sz w:val="56"/>
          <w:szCs w:val="56"/>
        </w:rPr>
        <w:t>деятельность в ДОУ»</w:t>
      </w:r>
    </w:p>
    <w:p w:rsidR="006D6919" w:rsidRPr="00D9586C" w:rsidRDefault="006D6919" w:rsidP="006D6919">
      <w:pPr>
        <w:pStyle w:val="a3"/>
      </w:pPr>
    </w:p>
    <w:p w:rsidR="006D6919" w:rsidRPr="00D9586C" w:rsidRDefault="006D6919" w:rsidP="006D6919">
      <w:pPr>
        <w:pStyle w:val="a3"/>
      </w:pPr>
    </w:p>
    <w:p w:rsidR="006D6919" w:rsidRDefault="00684275" w:rsidP="006D6919">
      <w:pPr>
        <w:pStyle w:val="a3"/>
      </w:pPr>
      <w:r>
        <w:rPr>
          <w:noProof/>
        </w:rPr>
        <w:drawing>
          <wp:inline distT="0" distB="0" distL="0" distR="0">
            <wp:extent cx="3409950" cy="4543425"/>
            <wp:effectExtent l="19050" t="0" r="0" b="0"/>
            <wp:docPr id="48" name="Рисунок 48" descr="C:\Documents and Settings\katena\Рабочий стол\Водянин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katena\Рабочий стол\Водянин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19" w:rsidRPr="00684275" w:rsidRDefault="006D6919" w:rsidP="006D6919">
      <w:pPr>
        <w:pStyle w:val="a3"/>
      </w:pPr>
      <w:r>
        <w:rPr>
          <w:b/>
          <w:bCs/>
          <w:i/>
          <w:iCs/>
          <w:sz w:val="44"/>
          <w:szCs w:val="44"/>
        </w:rPr>
        <w:t xml:space="preserve">Подготовила: </w:t>
      </w:r>
      <w:proofErr w:type="spellStart"/>
      <w:r w:rsidR="00684275">
        <w:rPr>
          <w:i/>
          <w:iCs/>
          <w:sz w:val="44"/>
          <w:szCs w:val="44"/>
        </w:rPr>
        <w:t>Водянина</w:t>
      </w:r>
      <w:proofErr w:type="spellEnd"/>
      <w:r w:rsidR="00684275">
        <w:rPr>
          <w:i/>
          <w:iCs/>
          <w:sz w:val="44"/>
          <w:szCs w:val="44"/>
        </w:rPr>
        <w:t xml:space="preserve"> Е</w:t>
      </w:r>
      <w:proofErr w:type="gramStart"/>
      <w:r w:rsidR="00684275">
        <w:rPr>
          <w:i/>
          <w:iCs/>
          <w:sz w:val="44"/>
          <w:szCs w:val="44"/>
        </w:rPr>
        <w:t xml:space="preserve"> .</w:t>
      </w:r>
      <w:proofErr w:type="gramEnd"/>
      <w:r w:rsidR="00684275">
        <w:rPr>
          <w:i/>
          <w:iCs/>
          <w:sz w:val="44"/>
          <w:szCs w:val="44"/>
        </w:rPr>
        <w:t>М</w:t>
      </w:r>
    </w:p>
    <w:p w:rsidR="006D6919" w:rsidRDefault="006D6919" w:rsidP="006D6919">
      <w:pPr>
        <w:pStyle w:val="a3"/>
        <w:spacing w:after="240" w:afterAutospacing="0"/>
      </w:pPr>
    </w:p>
    <w:p w:rsidR="006D6919" w:rsidRDefault="006D6919" w:rsidP="006D6919">
      <w:pPr>
        <w:pStyle w:val="a3"/>
      </w:pPr>
      <w:r>
        <w:rPr>
          <w:b/>
          <w:bCs/>
          <w:i/>
          <w:iCs/>
          <w:sz w:val="27"/>
          <w:szCs w:val="27"/>
        </w:rPr>
        <w:t>М</w:t>
      </w:r>
      <w:r w:rsidR="00684275">
        <w:rPr>
          <w:b/>
          <w:bCs/>
          <w:i/>
          <w:iCs/>
          <w:sz w:val="27"/>
          <w:szCs w:val="27"/>
        </w:rPr>
        <w:t>БДОУ «</w:t>
      </w:r>
      <w:proofErr w:type="spellStart"/>
      <w:r w:rsidR="00684275">
        <w:rPr>
          <w:b/>
          <w:bCs/>
          <w:i/>
          <w:iCs/>
          <w:sz w:val="27"/>
          <w:szCs w:val="27"/>
        </w:rPr>
        <w:t>Локотской</w:t>
      </w:r>
      <w:proofErr w:type="spellEnd"/>
      <w:r w:rsidR="00684275">
        <w:rPr>
          <w:b/>
          <w:bCs/>
          <w:i/>
          <w:iCs/>
          <w:sz w:val="27"/>
          <w:szCs w:val="27"/>
        </w:rPr>
        <w:t xml:space="preserve"> детский сад» №3</w:t>
      </w:r>
    </w:p>
    <w:p w:rsidR="006D6919" w:rsidRPr="00684275" w:rsidRDefault="006D6919" w:rsidP="006D6919">
      <w:pPr>
        <w:pStyle w:val="a3"/>
        <w:rPr>
          <w:sz w:val="40"/>
          <w:szCs w:val="40"/>
        </w:rPr>
      </w:pPr>
      <w:r w:rsidRPr="00684275">
        <w:rPr>
          <w:b/>
          <w:bCs/>
          <w:i/>
          <w:iCs/>
          <w:color w:val="000000"/>
          <w:sz w:val="40"/>
          <w:szCs w:val="40"/>
        </w:rPr>
        <w:lastRenderedPageBreak/>
        <w:t>Знание только тогда знание, </w:t>
      </w:r>
      <w:r w:rsidRPr="00684275">
        <w:rPr>
          <w:b/>
          <w:bCs/>
          <w:i/>
          <w:iCs/>
          <w:color w:val="000000"/>
          <w:sz w:val="40"/>
          <w:szCs w:val="40"/>
        </w:rPr>
        <w:br/>
        <w:t>когда оно приобретено усилием мысли, а не памятью.</w:t>
      </w:r>
      <w:r w:rsidRPr="00684275">
        <w:rPr>
          <w:b/>
          <w:bCs/>
          <w:i/>
          <w:iCs/>
          <w:color w:val="000000"/>
          <w:sz w:val="40"/>
          <w:szCs w:val="40"/>
        </w:rPr>
        <w:br/>
      </w:r>
      <w:r w:rsidRPr="00684275">
        <w:rPr>
          <w:i/>
          <w:iCs/>
          <w:color w:val="000000"/>
          <w:sz w:val="40"/>
          <w:szCs w:val="40"/>
        </w:rPr>
        <w:t>Л.Н. Толстой</w:t>
      </w:r>
      <w:r w:rsidRPr="00684275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6D6919" w:rsidRDefault="006D6919" w:rsidP="006D6919">
      <w:pPr>
        <w:pStyle w:val="a3"/>
      </w:pPr>
    </w:p>
    <w:p w:rsidR="006D6919" w:rsidRDefault="006D6919" w:rsidP="006D6919">
      <w:pPr>
        <w:pStyle w:val="a3"/>
      </w:pPr>
      <w:r>
        <w:rPr>
          <w:sz w:val="27"/>
          <w:szCs w:val="27"/>
        </w:rPr>
        <w:t xml:space="preserve">В современном мире очень актуальна проблема воспитания, развития творческой личности. Следуя концепции личностно-ориентированного образования, результатом последнего должна быть не столь </w:t>
      </w:r>
      <w:proofErr w:type="spellStart"/>
      <w:r>
        <w:rPr>
          <w:sz w:val="27"/>
          <w:szCs w:val="27"/>
        </w:rPr>
        <w:t>обученность</w:t>
      </w:r>
      <w:proofErr w:type="spellEnd"/>
      <w:r>
        <w:rPr>
          <w:sz w:val="27"/>
          <w:szCs w:val="27"/>
        </w:rPr>
        <w:t xml:space="preserve"> (информированность), сколько становление личности – творческой, самобытной, уникальной, способной самостоятельно пополнять знания, извлекать полезное, реализовывать собственные цели и ценности в жизни. 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 xml:space="preserve">Поддерживая стремления детей к творчеству, научно-исследовательская деятельность поможет детям обогатить имеющийся опыт, даст возможность использовать его, пережить радость открытий, побед и успеха. Исходя из потребностей, интересов и предпочтений детей, исследовательская работа позволит каждому ребенку продвинуться вперед и обеспечить выход каждого на свой более высокий уровень. 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Интерес к исследовательскому поведению ребенка, повышенное внимание к исследовательскому обучению дошкольников, стали подлинными приемами современной педагогической психологии дошкольной образовательной практики. Эта проблематика активно разрабатывается в специальных научных изысканиях (</w:t>
      </w:r>
      <w:proofErr w:type="spellStart"/>
      <w:r>
        <w:rPr>
          <w:sz w:val="27"/>
          <w:szCs w:val="27"/>
        </w:rPr>
        <w:t>Дыбина</w:t>
      </w:r>
      <w:proofErr w:type="spellEnd"/>
      <w:r>
        <w:rPr>
          <w:sz w:val="27"/>
          <w:szCs w:val="27"/>
        </w:rPr>
        <w:t xml:space="preserve"> О.В., </w:t>
      </w:r>
      <w:proofErr w:type="spellStart"/>
      <w:r>
        <w:rPr>
          <w:sz w:val="27"/>
          <w:szCs w:val="27"/>
        </w:rPr>
        <w:t>Поддьяков</w:t>
      </w:r>
      <w:proofErr w:type="spellEnd"/>
      <w:r>
        <w:rPr>
          <w:sz w:val="27"/>
          <w:szCs w:val="27"/>
        </w:rPr>
        <w:t xml:space="preserve"> А.Н., </w:t>
      </w:r>
      <w:proofErr w:type="spellStart"/>
      <w:r>
        <w:rPr>
          <w:sz w:val="27"/>
          <w:szCs w:val="27"/>
        </w:rPr>
        <w:t>Поддьяков</w:t>
      </w:r>
      <w:proofErr w:type="spellEnd"/>
      <w:r>
        <w:rPr>
          <w:sz w:val="27"/>
          <w:szCs w:val="27"/>
        </w:rPr>
        <w:t xml:space="preserve"> Н.Н., Савенков А.И.)</w:t>
      </w:r>
    </w:p>
    <w:p w:rsidR="006D6919" w:rsidRDefault="006D6919" w:rsidP="006D6919">
      <w:pPr>
        <w:pStyle w:val="a3"/>
      </w:pPr>
      <w:r>
        <w:rPr>
          <w:color w:val="000000"/>
          <w:sz w:val="27"/>
          <w:szCs w:val="27"/>
        </w:rPr>
        <w:t>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практическое упражнение в их воспроизведении позволяет детям стать  первооткрывателями,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 Младшие дошкольники, знакомясь с окружающим миром, стремятся не только рассмотреть предмет, но и потрогать его руками, языком, понюхать, постучать им и т.п.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6D6919" w:rsidRDefault="006D6919" w:rsidP="006D6919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С самого рождения ребенок является первооткрывателем, исследователем того мира, который его окружает. А особенно ребенок-дошкольник. 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Поэтому научно-исследовательская деятельность заняла свое место в системе работы в детском саду. Она стала интересным и увлекательным процессом, как для детей, так и для взрослых. Главная цель исследовательского обучения – формирование у ребенка способности творчески осваивать и перестраивать новые способы деятельности в любой сфере человеческой культуры, становление у детей научно-познавательного, практически - </w:t>
      </w:r>
      <w:proofErr w:type="spellStart"/>
      <w:r>
        <w:rPr>
          <w:sz w:val="27"/>
          <w:szCs w:val="27"/>
        </w:rPr>
        <w:t>деятельностного</w:t>
      </w:r>
      <w:proofErr w:type="spellEnd"/>
      <w:r>
        <w:rPr>
          <w:sz w:val="27"/>
          <w:szCs w:val="27"/>
        </w:rPr>
        <w:t xml:space="preserve">, эмоционально-нравственного отношения ко всему, что ребенка окружает. </w:t>
      </w:r>
    </w:p>
    <w:p w:rsidR="007725AE" w:rsidRDefault="007725AE" w:rsidP="006D6919">
      <w:pPr>
        <w:pStyle w:val="a3"/>
      </w:pPr>
      <w:r>
        <w:rPr>
          <w:noProof/>
        </w:rPr>
        <w:drawing>
          <wp:inline distT="0" distB="0" distL="0" distR="0">
            <wp:extent cx="4048125" cy="3038475"/>
            <wp:effectExtent l="19050" t="0" r="9525" b="0"/>
            <wp:docPr id="50" name="Рисунок 50" descr="C:\Documents and Settings\katena\Рабочий стол\Водянин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katena\Рабочий стол\Водянин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19" w:rsidRDefault="006D6919" w:rsidP="006D6919">
      <w:pPr>
        <w:pStyle w:val="a3"/>
      </w:pPr>
      <w:r>
        <w:rPr>
          <w:b/>
          <w:bCs/>
          <w:sz w:val="27"/>
          <w:szCs w:val="27"/>
        </w:rPr>
        <w:t>Задачи исследовательской деятельности: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- научить ребенка самостоятельно удовлетворять присущую ему любознательность (помочь ему ответить на вопросы: почему, зачем, как устроен мир?); - научить детей практически устанавливать причинно-следственные связи, родовидовые, пространственные и временные связи между предметами и явлениями;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- научить детей работать согласованно, единой командой, поскольку содержание выполняемой работы во многом зависит от решений, принятых всей группой детей.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Планируя объем и распределяя исследовательские задания, педагог должен исходить из потребностей детей. Каждый ребенок в рамках общей темы имел возможность для проявления своих творческих способностей, смог раскрыться с той стороны, где он наиболее силен.</w:t>
      </w:r>
    </w:p>
    <w:p w:rsidR="006D6919" w:rsidRDefault="006D6919" w:rsidP="006D6919">
      <w:pPr>
        <w:pStyle w:val="a3"/>
        <w:jc w:val="center"/>
      </w:pPr>
      <w:r>
        <w:rPr>
          <w:b/>
          <w:bCs/>
          <w:sz w:val="27"/>
          <w:szCs w:val="27"/>
        </w:rPr>
        <w:t>Виды исследовательской деятельности: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lastRenderedPageBreak/>
        <w:t>1.исследовательско-творческие: дети экспериментируют, а затем результаты оформляют в виде газет, драматизации, детского дизайна, сборников стихов, рассказов и пр.;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2.ролево-игровые (с элементами творческих игр, когда дети входят в образ персонажей сказки и решают по-своему поставленные проблемы);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3.информационно-практико-ориентированные: дети собирают информацию и реализуют ее, ориентируясь на социальные интересы (оформление и дизайн группы, витражи и так далее);4.</w:t>
      </w:r>
    </w:p>
    <w:p w:rsidR="006D6919" w:rsidRDefault="006D6919" w:rsidP="006D6919">
      <w:pPr>
        <w:pStyle w:val="a3"/>
        <w:rPr>
          <w:sz w:val="27"/>
          <w:szCs w:val="27"/>
        </w:rPr>
      </w:pPr>
      <w:r>
        <w:rPr>
          <w:sz w:val="27"/>
          <w:szCs w:val="27"/>
        </w:rPr>
        <w:t>4.</w:t>
      </w:r>
      <w:proofErr w:type="gramStart"/>
      <w:r>
        <w:rPr>
          <w:sz w:val="27"/>
          <w:szCs w:val="27"/>
        </w:rPr>
        <w:t>творческие</w:t>
      </w:r>
      <w:proofErr w:type="gramEnd"/>
      <w:r>
        <w:rPr>
          <w:sz w:val="27"/>
          <w:szCs w:val="27"/>
        </w:rPr>
        <w:t xml:space="preserve"> (оформление результата в виде детского праздника, детского дизайна, например «Театральная неделя»).</w:t>
      </w:r>
    </w:p>
    <w:p w:rsidR="00684275" w:rsidRDefault="00684275" w:rsidP="006D6919">
      <w:pPr>
        <w:pStyle w:val="a3"/>
      </w:pPr>
      <w:r>
        <w:rPr>
          <w:noProof/>
        </w:rPr>
        <w:drawing>
          <wp:inline distT="0" distB="0" distL="0" distR="0">
            <wp:extent cx="3657600" cy="4876800"/>
            <wp:effectExtent l="19050" t="0" r="0" b="0"/>
            <wp:docPr id="49" name="Рисунок 49" descr="C:\Documents and Settings\katena\Рабочий стол\Водянина\Фото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katena\Рабочий стол\Водянина\Фото06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19" w:rsidRDefault="006D6919" w:rsidP="006D6919">
      <w:pPr>
        <w:pStyle w:val="a3"/>
      </w:pPr>
      <w:r>
        <w:rPr>
          <w:b/>
          <w:bCs/>
          <w:sz w:val="27"/>
          <w:szCs w:val="27"/>
        </w:rPr>
        <w:t>Исследовательская деятельность может включаться в следующие формы работы с детьми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</w:p>
    <w:p w:rsidR="006D6919" w:rsidRDefault="006D6919" w:rsidP="006D6919">
      <w:pPr>
        <w:pStyle w:val="a3"/>
      </w:pPr>
      <w:r>
        <w:rPr>
          <w:sz w:val="27"/>
          <w:szCs w:val="27"/>
        </w:rPr>
        <w:t>- познавательное занятие;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- совместная исследовательская деятельность детей с воспитателем (опыты, эксперименты) в уголке «мини-лаборатория»;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lastRenderedPageBreak/>
        <w:t xml:space="preserve">- элементарная трудовая деятельность в уголке природы и на участке; 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 xml:space="preserve">- игры-эксперименты и дидактические игры; 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- художественно-продуктивная деятельность;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 xml:space="preserve">- экскурсии. </w:t>
      </w:r>
    </w:p>
    <w:p w:rsidR="006D6919" w:rsidRDefault="006D6919" w:rsidP="006D6919">
      <w:pPr>
        <w:pStyle w:val="a3"/>
      </w:pPr>
    </w:p>
    <w:p w:rsidR="006D6919" w:rsidRDefault="00684275" w:rsidP="006D6919">
      <w:pPr>
        <w:pStyle w:val="a3"/>
      </w:pPr>
      <w:r>
        <w:rPr>
          <w:noProof/>
        </w:rPr>
        <w:drawing>
          <wp:inline distT="0" distB="0" distL="0" distR="0">
            <wp:extent cx="3400425" cy="4543425"/>
            <wp:effectExtent l="19050" t="0" r="9525" b="0"/>
            <wp:docPr id="47" name="Рисунок 47" descr="C:\Documents and Settings\katena\Рабочий стол\Водянина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katena\Рабочий стол\Водянина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19" w:rsidRDefault="006D6919" w:rsidP="006D6919">
      <w:pPr>
        <w:pStyle w:val="a3"/>
        <w:spacing w:after="240" w:afterAutospacing="0"/>
      </w:pPr>
      <w:r>
        <w:rPr>
          <w:b/>
          <w:bCs/>
          <w:sz w:val="27"/>
          <w:szCs w:val="27"/>
        </w:rPr>
        <w:t>В ходе исследовательской деятельности следует соблюдать ряд правил: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- проект – не самоцель, а только способ ознакомления детей с миром, в котором им предстоит жить;</w:t>
      </w:r>
      <w:r>
        <w:rPr>
          <w:sz w:val="27"/>
          <w:szCs w:val="27"/>
        </w:rPr>
        <w:br/>
        <w:t>- детская проектно-исследовательская деятельность свободна от обязательств. У ребенка должно сохраняться ощущение внутренней свободы;</w:t>
      </w:r>
      <w:r>
        <w:rPr>
          <w:sz w:val="27"/>
          <w:szCs w:val="27"/>
        </w:rPr>
        <w:br/>
        <w:t>- как и при сюжетно-ролевой игре продолжительность исследовательской деятельности не регламентируется;</w:t>
      </w:r>
      <w:r>
        <w:rPr>
          <w:sz w:val="27"/>
          <w:szCs w:val="27"/>
        </w:rPr>
        <w:br/>
        <w:t>- при проведении проекта необходимо учитывать индивидуальные особенности детей;</w:t>
      </w:r>
      <w:r>
        <w:rPr>
          <w:sz w:val="27"/>
          <w:szCs w:val="27"/>
        </w:rPr>
        <w:br/>
        <w:t>- каждый ребенок имеет право на ошибку;</w:t>
      </w:r>
      <w:r>
        <w:rPr>
          <w:sz w:val="27"/>
          <w:szCs w:val="27"/>
        </w:rPr>
        <w:br/>
      </w:r>
    </w:p>
    <w:p w:rsidR="006D6919" w:rsidRDefault="006D6919" w:rsidP="006D6919">
      <w:pPr>
        <w:pStyle w:val="a3"/>
      </w:pPr>
      <w:r>
        <w:rPr>
          <w:sz w:val="27"/>
          <w:szCs w:val="27"/>
        </w:rPr>
        <w:lastRenderedPageBreak/>
        <w:t>В системе организованной образовательной деятельности акцент смещается с репродуктивной деятельности и пассивного усвоения знаний на индивидуальную исследовательскую практику. Дети сами определяют интенсивность и продолжительность занятий, свободно планируют свое время, выбирая не только тематику, но и сами предметы собственных учебных исследований.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 xml:space="preserve">- Это и гибкое использование учебных зон, расположенных на территории детского сада. </w:t>
      </w:r>
      <w:r>
        <w:rPr>
          <w:sz w:val="27"/>
          <w:szCs w:val="27"/>
        </w:rPr>
        <w:br/>
        <w:t xml:space="preserve">- Это предметные мини-центры по видам деятельности и областям знаний, где сосредоточены самые разнообразные средства и материалы для самостоятельной работы детей. </w:t>
      </w:r>
      <w:r>
        <w:rPr>
          <w:sz w:val="27"/>
          <w:szCs w:val="27"/>
        </w:rPr>
        <w:br/>
        <w:t xml:space="preserve">- При организации проектной деятельности необходимо предусмотреть наличие укромных уголков, где ребенок сможет свободно уединиться, обдумать собственные планы, посмотреть книги. </w:t>
      </w:r>
      <w:r>
        <w:rPr>
          <w:sz w:val="27"/>
          <w:szCs w:val="27"/>
        </w:rPr>
        <w:br/>
        <w:t xml:space="preserve">- Получить информацию можно из компьютера, обратиться к специалисту, спросить любого человека. </w:t>
      </w:r>
    </w:p>
    <w:p w:rsidR="006D6919" w:rsidRDefault="006D6919" w:rsidP="006D6919">
      <w:pPr>
        <w:pStyle w:val="a3"/>
      </w:pPr>
      <w:r>
        <w:rPr>
          <w:sz w:val="27"/>
          <w:szCs w:val="27"/>
        </w:rPr>
        <w:t>Неоднократно было замечено, что для многих педагогов мысль о том, что дошкольник способен пройти через все этапы исследовательской деятельности, на первый взгляд, кажется сомнительной и даже пугающей. Но эти страхи и сомнения рассеиваются сразу, как только начинается реальная исследовательская работа с детьми. Опыт показывает, что научно-исследовательская деятельность дошкольников хорошо вписывается в систему работы дошкольного учреждения. Она незаметно вплетается во все виды деятельности и составляет с ними единое целое.</w:t>
      </w:r>
      <w:r>
        <w:rPr>
          <w:sz w:val="27"/>
          <w:szCs w:val="27"/>
        </w:rPr>
        <w:br/>
        <w:t xml:space="preserve">Из чего должен исходить взрослый? Что для него важно? В процессе обучения, поддерживая познавательную активность, создавать детям условия для самостоятельного поиска. Ведь знания формируются как результат взаимодействия ребенка с той или иной информацией. Именно присвоение информации через ее изменение, дополнение, самостоятельное применение в различных ситуациях и порождает знание (Л.А. Парамонова). Н.Н. </w:t>
      </w:r>
      <w:proofErr w:type="spellStart"/>
      <w:r>
        <w:rPr>
          <w:sz w:val="27"/>
          <w:szCs w:val="27"/>
        </w:rPr>
        <w:t>Поддьяков</w:t>
      </w:r>
      <w:proofErr w:type="spellEnd"/>
      <w:r>
        <w:rPr>
          <w:sz w:val="27"/>
          <w:szCs w:val="27"/>
        </w:rPr>
        <w:t xml:space="preserve"> выделяет экспериментирование как основной вид исследовательской деятельности. И неслучайно ученый считает,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интенсивнее исследовательская деятельность, тем больше новой информации получает ребенок, тем быстрее и полноценнее он развивается. </w:t>
      </w:r>
    </w:p>
    <w:p w:rsidR="006D6919" w:rsidRDefault="006D6919" w:rsidP="006D6919">
      <w:pPr>
        <w:pStyle w:val="a3"/>
      </w:pPr>
    </w:p>
    <w:p w:rsidR="006D6919" w:rsidRDefault="006D6919" w:rsidP="006D6919">
      <w:pPr>
        <w:pStyle w:val="a3"/>
      </w:pPr>
    </w:p>
    <w:p w:rsidR="00872B11" w:rsidRDefault="00872B11"/>
    <w:sectPr w:rsidR="00872B11" w:rsidSect="008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19"/>
    <w:rsid w:val="00245298"/>
    <w:rsid w:val="00266FE1"/>
    <w:rsid w:val="00684275"/>
    <w:rsid w:val="006D6919"/>
    <w:rsid w:val="007725AE"/>
    <w:rsid w:val="00872B11"/>
    <w:rsid w:val="00D9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3</cp:revision>
  <dcterms:created xsi:type="dcterms:W3CDTF">2015-09-28T12:24:00Z</dcterms:created>
  <dcterms:modified xsi:type="dcterms:W3CDTF">2015-09-28T12:58:00Z</dcterms:modified>
</cp:coreProperties>
</file>