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8D" w:rsidRDefault="00AD74FE" w:rsidP="006001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Тема: "Металлы. Железо. Строение атома, физические и химические свойства" </w:t>
      </w:r>
      <w:r w:rsidR="00600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(9</w:t>
      </w:r>
      <w:r w:rsidR="00600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кл)</w:t>
      </w:r>
    </w:p>
    <w:p w:rsidR="00AD74FE" w:rsidRPr="0060018D" w:rsidRDefault="00AD74FE" w:rsidP="006001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химии</w:t>
      </w:r>
      <w:r w:rsidR="00600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0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Бестаева Альбина Алимбековна </w:t>
      </w:r>
      <w:r w:rsidR="0060018D"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 в периодической системе химических элементов, строения атома железа учащиеся должны составить представление о физических и химических свойствах железа. 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Реактивы.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демонстрационном столе опилки железа, серная кислота (разбавле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нная), раствор сульфата меди(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речной песок, вода дистиллированная. Штатив с пробирками, пипетки, пробка с газоотводной трубкой, стакан, лабораторный штатив, спиртовка.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ученических столах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серная кислота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(разбавленная), сульфат меди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опилки железные, штатив с пробирками, пипетки.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«Минеральные ресурсы» и таблица «План урока».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оллекция «Полезные ископаемые»</w:t>
      </w:r>
    </w:p>
    <w:p w:rsidR="00AD74FE" w:rsidRPr="00AD74FE" w:rsidRDefault="00AD74FE" w:rsidP="00AD74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AD74FE" w:rsidRPr="00AD74FE" w:rsidRDefault="00AD74FE" w:rsidP="00AD7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Изучение нового материала. </w:t>
      </w:r>
    </w:p>
    <w:p w:rsidR="00AD74FE" w:rsidRDefault="00AD74FE" w:rsidP="00AD74FE">
      <w:pPr>
        <w:pStyle w:val="a5"/>
        <w:rPr>
          <w:i/>
          <w:iCs/>
          <w:lang w:val="en-US"/>
        </w:rPr>
      </w:pPr>
      <w:r w:rsidRPr="00AD74FE">
        <w:t xml:space="preserve">УЧИТЕЛЬ. </w:t>
      </w:r>
      <w:r w:rsidRPr="00AD74FE">
        <w:rPr>
          <w:i/>
          <w:iCs/>
        </w:rPr>
        <w:t>Ребята! Послушайте отрывок</w:t>
      </w:r>
    </w:p>
    <w:p w:rsidR="00AD74FE" w:rsidRDefault="00AD74FE" w:rsidP="00AD74FE">
      <w:pPr>
        <w:pStyle w:val="a5"/>
      </w:pPr>
      <w:r w:rsidRPr="00AD74FE">
        <w:rPr>
          <w:i/>
          <w:iCs/>
        </w:rPr>
        <w:t xml:space="preserve"> </w:t>
      </w:r>
      <w:r>
        <w:t xml:space="preserve">Около семи часов утра над территорией бассейна </w:t>
      </w:r>
      <w:hyperlink r:id="rId5" w:tooltip="Енисей" w:history="1">
        <w:r>
          <w:rPr>
            <w:rStyle w:val="a3"/>
          </w:rPr>
          <w:t>Енисея</w:t>
        </w:r>
      </w:hyperlink>
      <w:r>
        <w:t xml:space="preserve"> с юго-востока на северо-запад пролетел большой огненный шар</w:t>
      </w:r>
      <w:r w:rsidR="0060018D">
        <w:rPr>
          <w:vertAlign w:val="superscript"/>
        </w:rPr>
        <w:t>.</w:t>
      </w:r>
      <w:r>
        <w:t xml:space="preserve"> Полёт закончился взрывом на высоте 7—10 км над незаселённым районом </w:t>
      </w:r>
      <w:hyperlink r:id="rId6" w:tooltip="Тайга" w:history="1">
        <w:r>
          <w:rPr>
            <w:rStyle w:val="a3"/>
          </w:rPr>
          <w:t>тайги</w:t>
        </w:r>
      </w:hyperlink>
      <w:r>
        <w:t xml:space="preserve">. Взрывная волна была зафиксирована </w:t>
      </w:r>
      <w:hyperlink r:id="rId7" w:tooltip="Обсерватория" w:history="1">
        <w:r>
          <w:rPr>
            <w:rStyle w:val="a3"/>
          </w:rPr>
          <w:t>обсерваториями</w:t>
        </w:r>
      </w:hyperlink>
      <w:r>
        <w:t xml:space="preserve"> по всему миру, в том числе в </w:t>
      </w:r>
      <w:hyperlink r:id="rId8" w:tooltip="Западное полушарие" w:history="1">
        <w:r>
          <w:rPr>
            <w:rStyle w:val="a3"/>
          </w:rPr>
          <w:t>Западном полушарии</w:t>
        </w:r>
      </w:hyperlink>
      <w:r>
        <w:t xml:space="preserve">. В результате взрыва были повалены деревья на территории более 2000 км², оконные стёкла в домах были выбиты в нескольких сотнях километров от </w:t>
      </w:r>
      <w:hyperlink r:id="rId9" w:tooltip="Эпицентр" w:history="1">
        <w:r>
          <w:rPr>
            <w:rStyle w:val="a3"/>
          </w:rPr>
          <w:t>эпицентра</w:t>
        </w:r>
      </w:hyperlink>
      <w:r>
        <w:t xml:space="preserve"> взрыва. В течение нескольких дней на территории от </w:t>
      </w:r>
      <w:hyperlink r:id="rId10" w:tooltip="Атлантический океан" w:history="1">
        <w:r>
          <w:rPr>
            <w:rStyle w:val="a3"/>
          </w:rPr>
          <w:t>Атлантики</w:t>
        </w:r>
      </w:hyperlink>
      <w:r>
        <w:t xml:space="preserve"> до центральной </w:t>
      </w:r>
      <w:hyperlink r:id="rId11" w:tooltip="Сибирь" w:history="1">
        <w:r>
          <w:rPr>
            <w:rStyle w:val="a3"/>
          </w:rPr>
          <w:t>Сибири</w:t>
        </w:r>
      </w:hyperlink>
      <w:r>
        <w:t xml:space="preserve"> наблюдалось интенсивное свечение неба и </w:t>
      </w:r>
      <w:hyperlink r:id="rId12" w:tooltip="Серебристые облака" w:history="1">
        <w:r>
          <w:rPr>
            <w:rStyle w:val="a3"/>
          </w:rPr>
          <w:t>светящиеся облака</w:t>
        </w:r>
      </w:hyperlink>
      <w:r>
        <w:t>.</w:t>
      </w:r>
    </w:p>
    <w:p w:rsidR="00AD74FE" w:rsidRDefault="00AD74FE" w:rsidP="00AD74FE">
      <w:pPr>
        <w:pStyle w:val="a5"/>
      </w:pPr>
      <w:r>
        <w:t xml:space="preserve">В район катастрофы были направлены несколько исследовательских экспедиций, начиная с экспедиции </w:t>
      </w:r>
      <w:hyperlink r:id="rId13" w:tooltip="1927 год" w:history="1">
        <w:r>
          <w:rPr>
            <w:rStyle w:val="a3"/>
          </w:rPr>
          <w:t>1927 года</w:t>
        </w:r>
      </w:hyperlink>
      <w:r>
        <w:t xml:space="preserve"> под руководством </w:t>
      </w:r>
      <w:hyperlink r:id="rId14" w:tooltip="Кулик, Леонид Алексеевич" w:history="1">
        <w:r>
          <w:rPr>
            <w:rStyle w:val="a3"/>
          </w:rPr>
          <w:t>Л. А. Кулика</w:t>
        </w:r>
      </w:hyperlink>
      <w:r>
        <w:t xml:space="preserve">. Вещество гипотетического Тунгусского метеорита не было найдено в сколь-нибудь значительном количестве; однако были обнаружены микроскопические </w:t>
      </w:r>
      <w:hyperlink r:id="rId15" w:tooltip="Силикаты (минералы)" w:history="1">
        <w:r>
          <w:rPr>
            <w:rStyle w:val="a3"/>
          </w:rPr>
          <w:t>силикатные</w:t>
        </w:r>
      </w:hyperlink>
      <w:r>
        <w:t xml:space="preserve"> и </w:t>
      </w:r>
      <w:hyperlink r:id="rId16" w:tooltip="Магнетит" w:history="1">
        <w:r>
          <w:rPr>
            <w:rStyle w:val="a3"/>
          </w:rPr>
          <w:t>магнетитовые</w:t>
        </w:r>
      </w:hyperlink>
      <w:r>
        <w:t xml:space="preserve"> </w:t>
      </w:r>
      <w:hyperlink r:id="rId17" w:tooltip="Шар" w:history="1">
        <w:r>
          <w:rPr>
            <w:rStyle w:val="a3"/>
          </w:rPr>
          <w:t>шарики</w:t>
        </w:r>
      </w:hyperlink>
      <w:r>
        <w:t xml:space="preserve">, а также повышенное содержание некоторых </w:t>
      </w:r>
      <w:hyperlink r:id="rId18" w:tooltip="Химический элемент" w:history="1">
        <w:r>
          <w:rPr>
            <w:rStyle w:val="a3"/>
          </w:rPr>
          <w:t>элементов</w:t>
        </w:r>
      </w:hyperlink>
      <w:r>
        <w:t>, указывающее на возможное космическое происхождение вещества.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Проблемный вопрос: на каком древнем языке железо именуют «небесным камнем»?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(ученики выдвигают версии на поставленный вопрос). </w:t>
      </w:r>
    </w:p>
    <w:p w:rsidR="00AD74FE" w:rsidRDefault="00AD74FE" w:rsidP="00AD74FE">
      <w:pPr>
        <w:pStyle w:val="a5"/>
      </w:pP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Итак, запишите в свои тетради тему урока: Железо. Строение атома, физические и химические свойства.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Цель урока: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основании положения в периодической системе химических элементов, строение атома железа составить представление о физических и химических свойствах железа. </w:t>
      </w:r>
    </w:p>
    <w:p w:rsidR="00AD74FE" w:rsidRPr="00AD74FE" w:rsidRDefault="00AD74FE" w:rsidP="00AD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Строение и свойства атомов.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можно дополнительно сказать о железе на основании положения его в периодической системе химических элементов? 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сообщают - 8 группа, побочная подгруппа, 4 большой период, d-элемент. Химическое знак – Fe. Порядковый номер – 26. Относительная атомная масса (Ar) – 56).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теперь я прошу вас написать строение атома, электронную и графическую формулы железа?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к доске приглашаются ученики). 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составляют следующую запись: 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строения атома:</w:t>
      </w:r>
      <w:r w:rsidRPr="00AD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Fe +26 )</w:t>
      </w:r>
      <w:r w:rsidRPr="00AD7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AD7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AD7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14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AD7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формула атома 1s</w:t>
      </w:r>
      <w:r w:rsidRPr="00AD7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2s</w:t>
      </w:r>
      <w:r w:rsidRPr="00AD7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</w:t>
      </w:r>
      <w:r w:rsidRPr="00AD7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3s</w:t>
      </w:r>
      <w:r w:rsidRPr="00AD7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</w:t>
      </w:r>
      <w:r w:rsidRPr="00AD7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4s</w:t>
      </w:r>
      <w:r w:rsidRPr="00AD7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3d</w:t>
      </w:r>
      <w:r w:rsidRPr="00AD7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схема:</w:t>
      </w:r>
    </w:p>
    <w:p w:rsidR="00AD74FE" w:rsidRPr="00AD74FE" w:rsidRDefault="00AD74FE" w:rsidP="00AD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1095375"/>
            <wp:effectExtent l="19050" t="0" r="0" b="0"/>
            <wp:docPr id="2" name="Рисунок 2" descr="http://festival.1september.ru/articles/524703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4703/0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FE" w:rsidRPr="00AD74FE" w:rsidRDefault="00AD74FE" w:rsidP="00AD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соединениях железо проявляет степень окисления, в основном +2 и +3, реже +4 и +6. Как и всегда при изучении соединений, мы рассмотрим физические свойства железа: </w:t>
      </w:r>
    </w:p>
    <w:p w:rsidR="00AD74FE" w:rsidRPr="00AD74FE" w:rsidRDefault="00AD74FE" w:rsidP="00AD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Физические свойства железа.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Вашим помощником на этом уроке будет таблица «План урока», которая висит на доске ( см. приложение). Прошу вас использовать ее в работе на сегодняшнем уроке. 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демонстрирует опилки железа). 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Начнем с физических свойств железа. Блестящий серебристо-белый металлический. Один из наиболее распространенных элементов в природе, по содержанию в земной коре (4,65% по массе) уступает лишь кислороду, кремнию и алюминию. Оно входит в состав многих оксидных руд – гематита, или красного железняка Fe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магнетита Fe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пирита FeS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Комментируя руды, учитель демонстрирует коллекцию «Полезные ископаемые» и просит учеников на карте «Минеральные ресурсы», найти основные месторождения и назвать их? 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Сравним атомный радиус железа 0,126 нм с атомным радиусом натрия 0,186 нм, магния 0,16 нм, алюминии 0,14 нм. Какое влияние на свойства железа оказывает такие размеры атома и возможность отдавать электроны c внешнего и предпоследнего слоя?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Железо, имеющее атомы небольших размеров и большое число электронов, участвующих в металлической связи, должно обладать высокой температурой плавления и 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значительной твердостью, но вместе с тем сравнительно небольшой электропроводностью. Железо тугоплавкое – tпл = 1539°С, относительно мягкое (по школе твердость его равна 4), способен сильно притягиваться магнитами.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железа есть две аллотропные модификации: альфа-железа устойчивое до 910°С, имеет кубическую объемно-центрированную решетку; гамма-железо t=910 – 1400°С – кубическую гранецентрированную.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Железо может отдавать электроны, находящиеся на двух ( внешнем и предпоследнем) слоях. Проявляет восстановительные свойства. Степень железа зависит от окислительной способности реагирующих с ним веществ. Итак, химические свойства железа:</w:t>
      </w:r>
    </w:p>
    <w:p w:rsidR="00AD74FE" w:rsidRPr="00AD74FE" w:rsidRDefault="00AD74FE" w:rsidP="00AD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Химические свойства железа.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Познакомимся с химическими свойствами железа: искры, вырывающиеся при резке стального инструмента, представляет с собой раскаленные частички окалины. В кислороде железо сгорает, разбрасывая искры – частички железной окалины Fe3O4.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Свойства №1 Взаимодействия железа с кислородом: 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800225" cy="238125"/>
            <wp:effectExtent l="19050" t="0" r="0" b="0"/>
            <wp:docPr id="3" name="Рисунок 3" descr="http://festival.1september.ru/articles/524703/f_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4703/f_clip_image00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609725" cy="238125"/>
            <wp:effectExtent l="19050" t="0" r="0" b="0"/>
            <wp:docPr id="4" name="Рисунок 4" descr="http://festival.1september.ru/articles/524703/f_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4703/f_clip_image00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промежуточный оксид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1450" cy="1047750"/>
            <wp:effectExtent l="19050" t="0" r="0" b="0"/>
            <wp:docPr id="5" name="Рисунок 5" descr="http://festival.1september.ru/articles/524703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4703/0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FE" w:rsidRPr="00AD74FE" w:rsidRDefault="00AD74FE" w:rsidP="00AD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Свойства №2 Взаимодействие железа с водой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пишет на доске уравнение реакции и просит уравнять его с помощью электронного баланса. Это задание выполняет ученик у доски, а остальные – на своих рабочих местах: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1190625"/>
            <wp:effectExtent l="19050" t="0" r="9525" b="0"/>
            <wp:docPr id="6" name="Рисунок 6" descr="http://festival.1september.ru/articles/52470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4703/0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учитель проводит демонстрацию опыта «Взаимодействия железа с водой» (см. приложение).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Свойство №3 Взаимодействие железа с разбавленными кислотами: 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УЧИТЕЛЬ. 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Используя предложенные вам реактивы, проведите химическую реакцию, о которой идет речь. Напишите уравнение реакции в молекулярном и ионном виде. Докажите, что железо в данном процессе проявляет свойство восстановителя.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приглашает к доске ученика, который проводит эксперимент и записывает уравнение реакции, а остальные выполняют предложенное задание на своих рабочих местах: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933450"/>
            <wp:effectExtent l="19050" t="0" r="0" b="0"/>
            <wp:docPr id="7" name="Рисунок 7" descr="http://festival.1september.ru/articles/524703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4703/0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электрохимическом ряду напряжений металлов железо расположено до водорода. Поэтому оно растворяется в разбавленных серной и соляной кислотах, вытесняя из них водород и образуя соответствующую соль, степень окисления +2.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Свойства №4 Взаимодействие с растворами солей: 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Используя предложенные вам реактивы, проведите химическую реакцию, о которой идет речь. Напишите уравнение реакции в молекулярном и ионном виде – это задание делают ученики первого варианта, а ученики второго варианта – докажите, что железо в данном процессе проявляет свойство восстановителя. 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приглашает к доске ученика, который проводит эксперимент. А остальные выполняют предложенное задание на своих рабочих местах: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1609725"/>
            <wp:effectExtent l="19050" t="0" r="9525" b="0"/>
            <wp:docPr id="8" name="Рисунок 8" descr="http://festival.1september.ru/articles/524703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4703/0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FE" w:rsidRPr="00AD74FE" w:rsidRDefault="00AD74FE" w:rsidP="00AD7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Закрепление материала.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№1 (за правильно выполненное задание – «5»).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AD74FE" w:rsidRPr="00AD74FE" w:rsidTr="00AD74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4FE" w:rsidRPr="00AD74FE" w:rsidRDefault="00AD74FE" w:rsidP="00A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объем оксида углевода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потребуется для восстановления железа из 2,32 кг магнитного железа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228600"/>
                  <wp:effectExtent l="19050" t="0" r="9525" b="0"/>
                  <wp:docPr id="9" name="Рисунок 9" descr="http://festival.1september.ru/articles/524703/f_clip_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24703/f_clip_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содержащего 5% пустой породы? Какое количество вещества железа при этом получится, если выход его составляет 80% от теоретически возможного?</w:t>
            </w:r>
          </w:p>
        </w:tc>
      </w:tr>
    </w:tbl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№2 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 правильное выполненное задания – «4»).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AD74FE" w:rsidRPr="00AD74FE" w:rsidTr="00AD74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4FE" w:rsidRPr="00AD74FE" w:rsidRDefault="00AD74FE" w:rsidP="00AD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два уравнения реакции железа с концентрированной серной кислотой, в </w:t>
            </w:r>
            <w:r w:rsidRPr="00A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которой продуктом восстановления кислоты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удет соответственно оксид серы(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10" name="Рисунок 10" descr="http://festival.1september.ru/articles/524703/f_clip_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24703/f_clip_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сера S. При уравнивании записей реакции используйте метод электронного баланса. Определите окислитель и восстановитель в этих реакциях. </w:t>
            </w:r>
          </w:p>
        </w:tc>
      </w:tr>
    </w:tbl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УЧИТЕЛЬ.</w:t>
      </w: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Ребята! Домашнее задание 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(записывает на доске домашнее задание).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Учить §14 до статьи «Соединение железа», по рабочей тетради тема «Железо» №3-4 письменно.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Завершая знакомство со свойствами железа, хочу напомнить, насколько химия многолика. Она дает ученику огромные возможности, но при этом требует ответственного отношения и понимания химических реакций. Надеюсь, что полученные сведения окажутся вам полезными. </w:t>
      </w:r>
    </w:p>
    <w:p w:rsidR="00AD74FE" w:rsidRPr="00AD74FE" w:rsidRDefault="00AD74FE" w:rsidP="00AD7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Комментирую отметки учащихся.</w:t>
      </w:r>
      <w:r w:rsidRPr="00AD74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textWrapping" w:clear="all"/>
      </w:r>
    </w:p>
    <w:p w:rsidR="00AD74FE" w:rsidRPr="00AD74FE" w:rsidRDefault="00AD74FE" w:rsidP="00AD7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4F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ЛИТЕРАТУРА:</w:t>
      </w:r>
    </w:p>
    <w:p w:rsidR="00AD74FE" w:rsidRPr="00AD74FE" w:rsidRDefault="00AD74FE" w:rsidP="00AD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Бусев А.И., Ефимов И.П., Определения, понятия, термины в химии. Просвещение 1981. </w:t>
      </w:r>
    </w:p>
    <w:p w:rsidR="00AD74FE" w:rsidRPr="00AD74FE" w:rsidRDefault="00AD74FE" w:rsidP="00AD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 О.С. Химия 9 класс Дрофа,200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4FE" w:rsidRPr="00AD74FE" w:rsidRDefault="00AD74FE" w:rsidP="00AD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Гонтарук Т.И. автор- составитель. Я познаю мир. Детская энциклопедия. АСП 1999, с. 294-297.</w:t>
      </w:r>
    </w:p>
    <w:p w:rsidR="00AD74FE" w:rsidRPr="00AD74FE" w:rsidRDefault="00AD74FE" w:rsidP="00AD7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ТретьяковЮ.Д. Справочные материалы. Просвещение 1988. </w:t>
      </w:r>
    </w:p>
    <w:p w:rsidR="00C42425" w:rsidRDefault="00C42425"/>
    <w:sectPr w:rsidR="00C42425" w:rsidSect="00C4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B4EE7"/>
    <w:multiLevelType w:val="multilevel"/>
    <w:tmpl w:val="7A30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8675A"/>
    <w:multiLevelType w:val="multilevel"/>
    <w:tmpl w:val="872A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4FE"/>
    <w:rsid w:val="00014BCB"/>
    <w:rsid w:val="00022635"/>
    <w:rsid w:val="000333F9"/>
    <w:rsid w:val="00041ADB"/>
    <w:rsid w:val="000479C6"/>
    <w:rsid w:val="000525C3"/>
    <w:rsid w:val="00052B8E"/>
    <w:rsid w:val="00060E83"/>
    <w:rsid w:val="00070C90"/>
    <w:rsid w:val="00072DFA"/>
    <w:rsid w:val="000750F5"/>
    <w:rsid w:val="0007579B"/>
    <w:rsid w:val="00090034"/>
    <w:rsid w:val="00090D48"/>
    <w:rsid w:val="000A32A0"/>
    <w:rsid w:val="000A3E4F"/>
    <w:rsid w:val="000B38E1"/>
    <w:rsid w:val="000D567A"/>
    <w:rsid w:val="000D7AAF"/>
    <w:rsid w:val="000E217E"/>
    <w:rsid w:val="00111691"/>
    <w:rsid w:val="00130F3F"/>
    <w:rsid w:val="00133ABD"/>
    <w:rsid w:val="00133B57"/>
    <w:rsid w:val="001363EB"/>
    <w:rsid w:val="0014515F"/>
    <w:rsid w:val="001618DA"/>
    <w:rsid w:val="0016588E"/>
    <w:rsid w:val="0017040F"/>
    <w:rsid w:val="00180721"/>
    <w:rsid w:val="00193F08"/>
    <w:rsid w:val="00195DCA"/>
    <w:rsid w:val="00196C86"/>
    <w:rsid w:val="001A081F"/>
    <w:rsid w:val="001B4C5C"/>
    <w:rsid w:val="001D40D9"/>
    <w:rsid w:val="001F1328"/>
    <w:rsid w:val="001F7A4F"/>
    <w:rsid w:val="0024289E"/>
    <w:rsid w:val="002A60A1"/>
    <w:rsid w:val="002B679E"/>
    <w:rsid w:val="002C1062"/>
    <w:rsid w:val="002C3B3C"/>
    <w:rsid w:val="002D3244"/>
    <w:rsid w:val="002D6712"/>
    <w:rsid w:val="002E1470"/>
    <w:rsid w:val="003154BD"/>
    <w:rsid w:val="003634BC"/>
    <w:rsid w:val="00384B5F"/>
    <w:rsid w:val="00395C65"/>
    <w:rsid w:val="00395F51"/>
    <w:rsid w:val="00396950"/>
    <w:rsid w:val="003C671A"/>
    <w:rsid w:val="003F646E"/>
    <w:rsid w:val="003F67C7"/>
    <w:rsid w:val="00404F25"/>
    <w:rsid w:val="00420EAA"/>
    <w:rsid w:val="00441440"/>
    <w:rsid w:val="00452B27"/>
    <w:rsid w:val="00456020"/>
    <w:rsid w:val="00464FA6"/>
    <w:rsid w:val="00471798"/>
    <w:rsid w:val="00481CF4"/>
    <w:rsid w:val="0049761B"/>
    <w:rsid w:val="004A6FD9"/>
    <w:rsid w:val="004B0561"/>
    <w:rsid w:val="004C0FDF"/>
    <w:rsid w:val="004D58E2"/>
    <w:rsid w:val="004D6142"/>
    <w:rsid w:val="005122D2"/>
    <w:rsid w:val="005228D6"/>
    <w:rsid w:val="0053302F"/>
    <w:rsid w:val="00555384"/>
    <w:rsid w:val="005555C3"/>
    <w:rsid w:val="00583ED8"/>
    <w:rsid w:val="005953A4"/>
    <w:rsid w:val="00596669"/>
    <w:rsid w:val="005A76E0"/>
    <w:rsid w:val="005A77A9"/>
    <w:rsid w:val="005D6262"/>
    <w:rsid w:val="0060018D"/>
    <w:rsid w:val="00602FA5"/>
    <w:rsid w:val="006370CE"/>
    <w:rsid w:val="00656509"/>
    <w:rsid w:val="00684B6D"/>
    <w:rsid w:val="006A100C"/>
    <w:rsid w:val="006B0593"/>
    <w:rsid w:val="006B1F9A"/>
    <w:rsid w:val="006B391A"/>
    <w:rsid w:val="006D0B45"/>
    <w:rsid w:val="0070240D"/>
    <w:rsid w:val="00724145"/>
    <w:rsid w:val="007318DA"/>
    <w:rsid w:val="00744457"/>
    <w:rsid w:val="00767562"/>
    <w:rsid w:val="00771E32"/>
    <w:rsid w:val="00773837"/>
    <w:rsid w:val="007761D0"/>
    <w:rsid w:val="007876BA"/>
    <w:rsid w:val="00797BAB"/>
    <w:rsid w:val="007A3D7D"/>
    <w:rsid w:val="007A67F2"/>
    <w:rsid w:val="007B724D"/>
    <w:rsid w:val="007D60E2"/>
    <w:rsid w:val="007F55AE"/>
    <w:rsid w:val="00805BE8"/>
    <w:rsid w:val="0082754A"/>
    <w:rsid w:val="00890BAE"/>
    <w:rsid w:val="008C4FB1"/>
    <w:rsid w:val="008E36CE"/>
    <w:rsid w:val="008F30A0"/>
    <w:rsid w:val="008F68AD"/>
    <w:rsid w:val="008F7AC0"/>
    <w:rsid w:val="00925C57"/>
    <w:rsid w:val="0094376C"/>
    <w:rsid w:val="009523E7"/>
    <w:rsid w:val="00954F0E"/>
    <w:rsid w:val="00984F02"/>
    <w:rsid w:val="009B786F"/>
    <w:rsid w:val="009C2E91"/>
    <w:rsid w:val="00A14508"/>
    <w:rsid w:val="00A16464"/>
    <w:rsid w:val="00A21F48"/>
    <w:rsid w:val="00A26651"/>
    <w:rsid w:val="00A31B33"/>
    <w:rsid w:val="00A31EA4"/>
    <w:rsid w:val="00A608F3"/>
    <w:rsid w:val="00AC1719"/>
    <w:rsid w:val="00AC23F1"/>
    <w:rsid w:val="00AC34F5"/>
    <w:rsid w:val="00AD183D"/>
    <w:rsid w:val="00AD3957"/>
    <w:rsid w:val="00AD597D"/>
    <w:rsid w:val="00AD74FE"/>
    <w:rsid w:val="00B03957"/>
    <w:rsid w:val="00B15934"/>
    <w:rsid w:val="00B17005"/>
    <w:rsid w:val="00B80E98"/>
    <w:rsid w:val="00B83D18"/>
    <w:rsid w:val="00B97F55"/>
    <w:rsid w:val="00BA3F4B"/>
    <w:rsid w:val="00BB14BC"/>
    <w:rsid w:val="00BB22AC"/>
    <w:rsid w:val="00BC085C"/>
    <w:rsid w:val="00BC0CD5"/>
    <w:rsid w:val="00BC1B49"/>
    <w:rsid w:val="00BD551C"/>
    <w:rsid w:val="00BE6AB6"/>
    <w:rsid w:val="00BF5EC1"/>
    <w:rsid w:val="00C20F3F"/>
    <w:rsid w:val="00C23213"/>
    <w:rsid w:val="00C412FF"/>
    <w:rsid w:val="00C42425"/>
    <w:rsid w:val="00C5674A"/>
    <w:rsid w:val="00C771BB"/>
    <w:rsid w:val="00C90C26"/>
    <w:rsid w:val="00C95079"/>
    <w:rsid w:val="00CA047D"/>
    <w:rsid w:val="00CB0C99"/>
    <w:rsid w:val="00CB23DF"/>
    <w:rsid w:val="00CC3F1F"/>
    <w:rsid w:val="00D179F9"/>
    <w:rsid w:val="00D27FF9"/>
    <w:rsid w:val="00D35AE7"/>
    <w:rsid w:val="00D43252"/>
    <w:rsid w:val="00D56C89"/>
    <w:rsid w:val="00D8371C"/>
    <w:rsid w:val="00D9311A"/>
    <w:rsid w:val="00D95FA9"/>
    <w:rsid w:val="00DA645B"/>
    <w:rsid w:val="00DB4C27"/>
    <w:rsid w:val="00DB597E"/>
    <w:rsid w:val="00DC0100"/>
    <w:rsid w:val="00DD08F8"/>
    <w:rsid w:val="00DD0F9E"/>
    <w:rsid w:val="00DD6C3F"/>
    <w:rsid w:val="00DE5D9A"/>
    <w:rsid w:val="00DF2FF1"/>
    <w:rsid w:val="00E01700"/>
    <w:rsid w:val="00E05227"/>
    <w:rsid w:val="00E1673E"/>
    <w:rsid w:val="00E238E7"/>
    <w:rsid w:val="00E24665"/>
    <w:rsid w:val="00E269B2"/>
    <w:rsid w:val="00E4135B"/>
    <w:rsid w:val="00E57AE5"/>
    <w:rsid w:val="00EA53AF"/>
    <w:rsid w:val="00EB1779"/>
    <w:rsid w:val="00EB31DE"/>
    <w:rsid w:val="00EC45AA"/>
    <w:rsid w:val="00EC476F"/>
    <w:rsid w:val="00EC5B81"/>
    <w:rsid w:val="00EE2517"/>
    <w:rsid w:val="00F11075"/>
    <w:rsid w:val="00F138C0"/>
    <w:rsid w:val="00F223E5"/>
    <w:rsid w:val="00F318EE"/>
    <w:rsid w:val="00F34F5B"/>
    <w:rsid w:val="00F3795A"/>
    <w:rsid w:val="00F56273"/>
    <w:rsid w:val="00F74D62"/>
    <w:rsid w:val="00F837AE"/>
    <w:rsid w:val="00F84E17"/>
    <w:rsid w:val="00F91F7B"/>
    <w:rsid w:val="00FA2515"/>
    <w:rsid w:val="00FA70AD"/>
    <w:rsid w:val="00FB2A0F"/>
    <w:rsid w:val="00FB37D6"/>
    <w:rsid w:val="00FB38E9"/>
    <w:rsid w:val="00FC0E48"/>
    <w:rsid w:val="00FD554E"/>
    <w:rsid w:val="00FD61A3"/>
    <w:rsid w:val="00FE5199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25"/>
  </w:style>
  <w:style w:type="paragraph" w:styleId="1">
    <w:name w:val="heading 1"/>
    <w:basedOn w:val="a"/>
    <w:link w:val="10"/>
    <w:uiPriority w:val="9"/>
    <w:qFormat/>
    <w:rsid w:val="00AD7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7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7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74FE"/>
    <w:rPr>
      <w:color w:val="0000FF"/>
      <w:u w:val="single"/>
    </w:rPr>
  </w:style>
  <w:style w:type="character" w:styleId="a4">
    <w:name w:val="Emphasis"/>
    <w:basedOn w:val="a0"/>
    <w:uiPriority w:val="20"/>
    <w:qFormat/>
    <w:rsid w:val="00AD74FE"/>
    <w:rPr>
      <w:i/>
      <w:iCs/>
    </w:rPr>
  </w:style>
  <w:style w:type="paragraph" w:styleId="a5">
    <w:name w:val="Normal (Web)"/>
    <w:basedOn w:val="a"/>
    <w:uiPriority w:val="99"/>
    <w:semiHidden/>
    <w:unhideWhenUsed/>
    <w:rsid w:val="00AD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74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F%D0%B0%D0%B4%D0%BD%D0%BE%D0%B5_%D0%BF%D0%BE%D0%BB%D1%83%D1%88%D0%B0%D1%80%D0%B8%D0%B5" TargetMode="External"/><Relationship Id="rId13" Type="http://schemas.openxmlformats.org/officeDocument/2006/relationships/hyperlink" Target="https://ru.wikipedia.org/wiki/1927_%D0%B3%D0%BE%D0%B4" TargetMode="External"/><Relationship Id="rId18" Type="http://schemas.openxmlformats.org/officeDocument/2006/relationships/hyperlink" Target="https://ru.wikipedia.org/wiki/%D0%A5%D0%B8%D0%BC%D0%B8%D1%87%D0%B5%D1%81%D0%BA%D0%B8%D0%B9_%D1%8D%D0%BB%D0%B5%D0%BC%D0%B5%D0%BD%D1%82" TargetMode="External"/><Relationship Id="rId26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image" Target="media/image3.gif"/><Relationship Id="rId7" Type="http://schemas.openxmlformats.org/officeDocument/2006/relationships/hyperlink" Target="https://ru.wikipedia.org/wiki/%D0%9E%D0%B1%D1%81%D0%B5%D1%80%D0%B2%D0%B0%D1%82%D0%BE%D1%80%D0%B8%D1%8F" TargetMode="External"/><Relationship Id="rId12" Type="http://schemas.openxmlformats.org/officeDocument/2006/relationships/hyperlink" Target="https://ru.wikipedia.org/wiki/%D0%A1%D0%B5%D1%80%D0%B5%D0%B1%D1%80%D0%B8%D1%81%D1%82%D1%8B%D0%B5_%D0%BE%D0%B1%D0%BB%D0%B0%D0%BA%D0%B0" TargetMode="External"/><Relationship Id="rId17" Type="http://schemas.openxmlformats.org/officeDocument/2006/relationships/hyperlink" Target="https://ru.wikipedia.org/wiki/%D0%A8%D0%B0%D1%80" TargetMode="External"/><Relationship Id="rId25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0%B3%D0%BD%D0%B5%D1%82%D0%B8%D1%82" TargetMode="External"/><Relationship Id="rId20" Type="http://schemas.openxmlformats.org/officeDocument/2006/relationships/image" Target="media/image2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0%D0%B9%D0%B3%D0%B0" TargetMode="External"/><Relationship Id="rId11" Type="http://schemas.openxmlformats.org/officeDocument/2006/relationships/hyperlink" Target="https://ru.wikipedia.org/wiki/%D0%A1%D0%B8%D0%B1%D0%B8%D1%80%D1%8C" TargetMode="External"/><Relationship Id="rId24" Type="http://schemas.openxmlformats.org/officeDocument/2006/relationships/image" Target="media/image6.gif"/><Relationship Id="rId5" Type="http://schemas.openxmlformats.org/officeDocument/2006/relationships/hyperlink" Target="https://ru.wikipedia.org/wiki/%D0%95%D0%BD%D0%B8%D1%81%D0%B5%D0%B9" TargetMode="External"/><Relationship Id="rId15" Type="http://schemas.openxmlformats.org/officeDocument/2006/relationships/hyperlink" Target="https://ru.wikipedia.org/wiki/%D0%A1%D0%B8%D0%BB%D0%B8%D0%BA%D0%B0%D1%82%D1%8B_%28%D0%BC%D0%B8%D0%BD%D0%B5%D1%80%D0%B0%D0%BB%D1%8B%29" TargetMode="External"/><Relationship Id="rId23" Type="http://schemas.openxmlformats.org/officeDocument/2006/relationships/image" Target="media/image5.gif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19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F%D0%B8%D1%86%D0%B5%D0%BD%D1%82%D1%80" TargetMode="External"/><Relationship Id="rId14" Type="http://schemas.openxmlformats.org/officeDocument/2006/relationships/hyperlink" Target="https://ru.wikipedia.org/wiki/%D0%9A%D1%83%D0%BB%D0%B8%D0%BA,_%D0%9B%D0%B5%D0%BE%D0%BD%D0%B8%D0%B4_%D0%90%D0%BB%D0%B5%D0%BA%D1%81%D0%B5%D0%B5%D0%B2%D0%B8%D1%87" TargetMode="External"/><Relationship Id="rId22" Type="http://schemas.openxmlformats.org/officeDocument/2006/relationships/image" Target="media/image4.gif"/><Relationship Id="rId27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1473</Words>
  <Characters>8402</Characters>
  <Application>Microsoft Office Word</Application>
  <DocSecurity>0</DocSecurity>
  <Lines>70</Lines>
  <Paragraphs>19</Paragraphs>
  <ScaleCrop>false</ScaleCrop>
  <Company>Microsoft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2015-11-15T07:28:00Z</dcterms:created>
  <dcterms:modified xsi:type="dcterms:W3CDTF">2015-11-17T13:57:00Z</dcterms:modified>
</cp:coreProperties>
</file>