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9C" w:rsidRDefault="00E94B4A" w:rsidP="00E94B4A">
      <w:pPr>
        <w:ind w:left="-1134"/>
        <w:jc w:val="center"/>
        <w:rPr>
          <w:rFonts w:ascii="Times New Roman" w:hAnsi="Times New Roman" w:cs="Times New Roman"/>
          <w:b/>
          <w:sz w:val="36"/>
          <w:szCs w:val="36"/>
        </w:rPr>
      </w:pPr>
      <w:r w:rsidRPr="00E94B4A">
        <w:rPr>
          <w:rFonts w:ascii="Times New Roman" w:hAnsi="Times New Roman" w:cs="Times New Roman"/>
          <w:b/>
          <w:sz w:val="36"/>
          <w:szCs w:val="36"/>
        </w:rPr>
        <w:t>Развитие познавательного интереса глухих младших школьников в процессе обучения.</w:t>
      </w:r>
    </w:p>
    <w:p w:rsidR="00E94B4A" w:rsidRDefault="00E94B4A" w:rsidP="00E94B4A">
      <w:pPr>
        <w:spacing w:line="240" w:lineRule="auto"/>
        <w:ind w:left="-1134"/>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Формирование и развитие познавательных интересов – часть широкой проблемы воспитания всесторонне развитой личности. Если определить эту проблему более конкретно, то ее можно сформулировать так: должен быть путь, с помощью которого можно, добиваясь полноценного усвоения обучающимися школьной программы, обеспечивать развитие их познавательных возможностей, не допуская при этом перегрузки. Именно эта задача наиболее остро стоит перед школой, т.е. школа должна найти оптимальные пути ее решения.</w:t>
      </w:r>
    </w:p>
    <w:p w:rsidR="00E94B4A" w:rsidRDefault="00E94B4A" w:rsidP="00E94B4A">
      <w:pPr>
        <w:spacing w:line="240" w:lineRule="auto"/>
        <w:ind w:left="-1134"/>
        <w:contextualSpacing/>
        <w:jc w:val="both"/>
        <w:rPr>
          <w:rFonts w:ascii="Times New Roman" w:hAnsi="Times New Roman" w:cs="Times New Roman"/>
          <w:sz w:val="28"/>
          <w:szCs w:val="28"/>
        </w:rPr>
      </w:pPr>
      <w:r>
        <w:rPr>
          <w:rFonts w:ascii="Times New Roman" w:hAnsi="Times New Roman" w:cs="Times New Roman"/>
          <w:sz w:val="28"/>
          <w:szCs w:val="28"/>
        </w:rPr>
        <w:t xml:space="preserve">      Эффективным средством формирования познавательных интересов младших школьников являются творческие задания, дидактические игры, проблемные задания и интегрированные уроки.</w:t>
      </w:r>
    </w:p>
    <w:p w:rsidR="00E94B4A" w:rsidRDefault="00E94B4A" w:rsidP="00E94B4A">
      <w:pPr>
        <w:spacing w:line="240" w:lineRule="auto"/>
        <w:ind w:left="-1134"/>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Основа формирования познавательных интересов младших школьников – их творческая деятельность</w:t>
      </w:r>
      <w:r w:rsidR="00FE6671">
        <w:rPr>
          <w:rFonts w:ascii="Times New Roman" w:hAnsi="Times New Roman" w:cs="Times New Roman"/>
          <w:sz w:val="28"/>
          <w:szCs w:val="28"/>
        </w:rPr>
        <w:t>. Она развивает чувства детей. Осуществляя процесс творчества, ребенок испытывает целую  гамму положительных эмоций, как от процесса деятельности, так и от полученного результата. Творческая деятельность развивает личность ребенка, помогает ему усваивать моральные и нравственные нормы.</w:t>
      </w:r>
    </w:p>
    <w:p w:rsidR="00FE6671" w:rsidRDefault="00FE6671" w:rsidP="00E94B4A">
      <w:pPr>
        <w:spacing w:line="240" w:lineRule="auto"/>
        <w:ind w:left="-1134"/>
        <w:contextualSpacing/>
        <w:jc w:val="both"/>
        <w:rPr>
          <w:rFonts w:ascii="Times New Roman" w:hAnsi="Times New Roman" w:cs="Times New Roman"/>
          <w:sz w:val="28"/>
          <w:szCs w:val="28"/>
        </w:rPr>
      </w:pPr>
      <w:r>
        <w:rPr>
          <w:rFonts w:ascii="Times New Roman" w:hAnsi="Times New Roman" w:cs="Times New Roman"/>
          <w:sz w:val="28"/>
          <w:szCs w:val="28"/>
        </w:rPr>
        <w:t xml:space="preserve">       Творчество – самая высокая  ступень познавательной и практической деятельности школьников. Цель творческой деятельности – не только дальнейшее совершенствование  полученных знаний, но и активизация мышления учеников, развитие их познавательных способностей.  Творческая познавательная деятельность, кроме того, предполагает расширение и углубление знаний.</w:t>
      </w:r>
    </w:p>
    <w:p w:rsidR="00FE6671" w:rsidRDefault="00FE6671" w:rsidP="00E94B4A">
      <w:pPr>
        <w:spacing w:line="240" w:lineRule="auto"/>
        <w:ind w:left="-1134"/>
        <w:contextualSpacing/>
        <w:jc w:val="both"/>
        <w:rPr>
          <w:rFonts w:ascii="Times New Roman" w:hAnsi="Times New Roman" w:cs="Times New Roman"/>
          <w:sz w:val="28"/>
          <w:szCs w:val="28"/>
        </w:rPr>
      </w:pPr>
      <w:r>
        <w:rPr>
          <w:rFonts w:ascii="Times New Roman" w:hAnsi="Times New Roman" w:cs="Times New Roman"/>
          <w:sz w:val="28"/>
          <w:szCs w:val="28"/>
        </w:rPr>
        <w:t xml:space="preserve">       Важнейшая задача в развитии творческого мышления обучающихся </w:t>
      </w:r>
      <w:r w:rsidR="00435C3D">
        <w:rPr>
          <w:rFonts w:ascii="Times New Roman" w:hAnsi="Times New Roman" w:cs="Times New Roman"/>
          <w:sz w:val="28"/>
          <w:szCs w:val="28"/>
        </w:rPr>
        <w:t>–</w:t>
      </w:r>
      <w:r>
        <w:rPr>
          <w:rFonts w:ascii="Times New Roman" w:hAnsi="Times New Roman" w:cs="Times New Roman"/>
          <w:sz w:val="28"/>
          <w:szCs w:val="28"/>
        </w:rPr>
        <w:t xml:space="preserve"> о</w:t>
      </w:r>
      <w:r w:rsidR="00435C3D">
        <w:rPr>
          <w:rFonts w:ascii="Times New Roman" w:hAnsi="Times New Roman" w:cs="Times New Roman"/>
          <w:sz w:val="28"/>
          <w:szCs w:val="28"/>
        </w:rPr>
        <w:t>бучение их умению словесно описывать способы решения задач, рассказывать о приемах  работы, называть основные элементы задачи, изображать и читать графические ее изображения. Усвоение учениками необходимого словарного запаса очень важно для формирования и  развития у них внутреннего плана действия. При всяком творческом процессе задача решается сначала в уме, а затем переносится во внешний план. В практике обучения русскому языку сложились вполне определенные виды творческих работ</w:t>
      </w:r>
      <w:proofErr w:type="gramStart"/>
      <w:r w:rsidR="00435C3D">
        <w:rPr>
          <w:rFonts w:ascii="Times New Roman" w:hAnsi="Times New Roman" w:cs="Times New Roman"/>
          <w:sz w:val="28"/>
          <w:szCs w:val="28"/>
        </w:rPr>
        <w:t>.</w:t>
      </w:r>
      <w:proofErr w:type="gramEnd"/>
      <w:r w:rsidR="00435C3D">
        <w:rPr>
          <w:rFonts w:ascii="Times New Roman" w:hAnsi="Times New Roman" w:cs="Times New Roman"/>
          <w:sz w:val="28"/>
          <w:szCs w:val="28"/>
        </w:rPr>
        <w:t xml:space="preserve"> На всех этапах учебного процесса протекает разнообразная творческая познавательная деятельность обучающихся.</w:t>
      </w:r>
    </w:p>
    <w:p w:rsidR="00CB59FB" w:rsidRDefault="00FF2AB8" w:rsidP="00E94B4A">
      <w:pPr>
        <w:spacing w:line="240" w:lineRule="auto"/>
        <w:ind w:left="-1134"/>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00CB59FB">
        <w:rPr>
          <w:rFonts w:ascii="Times New Roman" w:hAnsi="Times New Roman" w:cs="Times New Roman"/>
          <w:sz w:val="28"/>
          <w:szCs w:val="28"/>
        </w:rPr>
        <w:t>ажное место занимает работа с книгой.</w:t>
      </w:r>
    </w:p>
    <w:p w:rsidR="00435C3D" w:rsidRDefault="00435C3D" w:rsidP="00E94B4A">
      <w:pPr>
        <w:spacing w:line="240" w:lineRule="auto"/>
        <w:ind w:left="-1134"/>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CB59FB">
        <w:rPr>
          <w:rFonts w:ascii="Times New Roman" w:hAnsi="Times New Roman" w:cs="Times New Roman"/>
          <w:b/>
          <w:sz w:val="28"/>
          <w:szCs w:val="28"/>
        </w:rPr>
        <w:t>Среди видов работ, связанных с творческим использованием материалов</w:t>
      </w:r>
      <w:r w:rsidR="00CB59FB" w:rsidRPr="00CB59FB">
        <w:rPr>
          <w:rFonts w:ascii="Times New Roman" w:hAnsi="Times New Roman" w:cs="Times New Roman"/>
          <w:b/>
          <w:sz w:val="28"/>
          <w:szCs w:val="28"/>
        </w:rPr>
        <w:t xml:space="preserve"> учебника, можно выделить следующие группы:</w:t>
      </w:r>
    </w:p>
    <w:p w:rsidR="00CB59FB" w:rsidRDefault="00CB59FB" w:rsidP="00CB59FB">
      <w:pPr>
        <w:pStyle w:val="a5"/>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Виды работ частично творческого характера: составить предложение по опорным словам, на заданную тему, разных конструкций, дописать предложения, восстановить текст, составить ответы на вопросы, озаглавить рассказ, составить элементарное описание, провести элементарный анализ текста и т.д.</w:t>
      </w:r>
    </w:p>
    <w:p w:rsidR="00CB59FB" w:rsidRDefault="00CB59FB" w:rsidP="00CB59FB">
      <w:pPr>
        <w:pStyle w:val="a5"/>
        <w:numPr>
          <w:ilvl w:val="0"/>
          <w:numId w:val="1"/>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Виды работ с творческой основой: составь устный рассказ на тему, из данных пре</w:t>
      </w:r>
      <w:r w:rsidR="00FF2AB8">
        <w:rPr>
          <w:rFonts w:ascii="Times New Roman" w:hAnsi="Times New Roman" w:cs="Times New Roman"/>
          <w:sz w:val="28"/>
          <w:szCs w:val="28"/>
        </w:rPr>
        <w:t xml:space="preserve">дложений, по картине, рассказ в </w:t>
      </w:r>
      <w:r>
        <w:rPr>
          <w:rFonts w:ascii="Times New Roman" w:hAnsi="Times New Roman" w:cs="Times New Roman"/>
          <w:sz w:val="28"/>
          <w:szCs w:val="28"/>
        </w:rPr>
        <w:t>связи с прочитанным, по впечатлениям или наблюдениям, с использованием языкового материала, развернутый рассказ, рассказ по плану, рассказ о герое, изложение по тексту, сжатый</w:t>
      </w:r>
      <w:r w:rsidR="00FF2AB8">
        <w:rPr>
          <w:rFonts w:ascii="Times New Roman" w:hAnsi="Times New Roman" w:cs="Times New Roman"/>
          <w:sz w:val="28"/>
          <w:szCs w:val="28"/>
        </w:rPr>
        <w:t>, подробный, с элементами описания, с заменой лица, с элементами рассуждения, изложение по началу и концу.</w:t>
      </w:r>
      <w:proofErr w:type="gramEnd"/>
    </w:p>
    <w:p w:rsidR="00FF2AB8" w:rsidRDefault="00FF2AB8" w:rsidP="00CB59FB">
      <w:pPr>
        <w:pStyle w:val="a5"/>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Виды работ творческого характера: написать сочинение по картинкам, сочинение с грамматическим заданием, с элементами сравнительной характеристики, сочинение с элементами описания, сочинение – миниатюру.</w:t>
      </w:r>
    </w:p>
    <w:p w:rsidR="00FF2AB8" w:rsidRDefault="00FF2AB8" w:rsidP="00FF2AB8">
      <w:pPr>
        <w:pStyle w:val="a5"/>
        <w:spacing w:line="240" w:lineRule="auto"/>
        <w:ind w:left="-774"/>
        <w:jc w:val="both"/>
        <w:rPr>
          <w:rFonts w:ascii="Times New Roman" w:hAnsi="Times New Roman" w:cs="Times New Roman"/>
          <w:sz w:val="28"/>
          <w:szCs w:val="28"/>
        </w:rPr>
      </w:pPr>
      <w:r>
        <w:rPr>
          <w:rFonts w:ascii="Times New Roman" w:hAnsi="Times New Roman" w:cs="Times New Roman"/>
          <w:sz w:val="28"/>
          <w:szCs w:val="28"/>
        </w:rPr>
        <w:t xml:space="preserve">         Познавательная деятельность глухих школьников в обучении всегда должна направляться и организовываться учителем. Часто учитель там, где возможно придать деятельности творческий характер, ограничивается воспроизведением, что снижает интерес и активность </w:t>
      </w:r>
      <w:r w:rsidR="005B7A3F">
        <w:rPr>
          <w:rFonts w:ascii="Times New Roman" w:hAnsi="Times New Roman" w:cs="Times New Roman"/>
          <w:sz w:val="28"/>
          <w:szCs w:val="28"/>
        </w:rPr>
        <w:t xml:space="preserve">учеников, не формирует у них творческого отношения к </w:t>
      </w:r>
      <w:proofErr w:type="gramStart"/>
      <w:r w:rsidR="005B7A3F">
        <w:rPr>
          <w:rFonts w:ascii="Times New Roman" w:hAnsi="Times New Roman" w:cs="Times New Roman"/>
          <w:sz w:val="28"/>
          <w:szCs w:val="28"/>
        </w:rPr>
        <w:t>изучаемому</w:t>
      </w:r>
      <w:proofErr w:type="gramEnd"/>
      <w:r w:rsidR="005B7A3F">
        <w:rPr>
          <w:rFonts w:ascii="Times New Roman" w:hAnsi="Times New Roman" w:cs="Times New Roman"/>
          <w:sz w:val="28"/>
          <w:szCs w:val="28"/>
        </w:rPr>
        <w:t xml:space="preserve">. </w:t>
      </w:r>
    </w:p>
    <w:p w:rsidR="005B7A3F" w:rsidRDefault="005B7A3F" w:rsidP="00FF2AB8">
      <w:pPr>
        <w:pStyle w:val="a5"/>
        <w:spacing w:line="240" w:lineRule="auto"/>
        <w:ind w:left="-774"/>
        <w:jc w:val="both"/>
        <w:rPr>
          <w:rFonts w:ascii="Times New Roman" w:hAnsi="Times New Roman" w:cs="Times New Roman"/>
          <w:sz w:val="28"/>
          <w:szCs w:val="28"/>
        </w:rPr>
      </w:pPr>
      <w:r>
        <w:rPr>
          <w:rFonts w:ascii="Times New Roman" w:hAnsi="Times New Roman" w:cs="Times New Roman"/>
          <w:sz w:val="28"/>
          <w:szCs w:val="28"/>
        </w:rPr>
        <w:t xml:space="preserve">     </w:t>
      </w:r>
      <w:r w:rsidR="00007BFB">
        <w:rPr>
          <w:rFonts w:ascii="Times New Roman" w:hAnsi="Times New Roman" w:cs="Times New Roman"/>
          <w:sz w:val="28"/>
          <w:szCs w:val="28"/>
        </w:rPr>
        <w:t xml:space="preserve">Познавательный интерес младших школьников часто неустойчив. Ребенок может испугаться творческого задания, его непривычной для школьника формулировки. Поэтому начинать следует с простых заданий, постепенно переходя к более </w:t>
      </w:r>
      <w:proofErr w:type="gramStart"/>
      <w:r w:rsidR="00007BFB">
        <w:rPr>
          <w:rFonts w:ascii="Times New Roman" w:hAnsi="Times New Roman" w:cs="Times New Roman"/>
          <w:sz w:val="28"/>
          <w:szCs w:val="28"/>
        </w:rPr>
        <w:t>сложным</w:t>
      </w:r>
      <w:proofErr w:type="gramEnd"/>
      <w:r w:rsidR="00007BFB">
        <w:rPr>
          <w:rFonts w:ascii="Times New Roman" w:hAnsi="Times New Roman" w:cs="Times New Roman"/>
          <w:sz w:val="28"/>
          <w:szCs w:val="28"/>
        </w:rPr>
        <w:t>. Выполнение творческих заданий требует большой подготовительной работы.</w:t>
      </w:r>
    </w:p>
    <w:p w:rsidR="00007BFB" w:rsidRDefault="00007BFB" w:rsidP="00FF2AB8">
      <w:pPr>
        <w:pStyle w:val="a5"/>
        <w:spacing w:line="240" w:lineRule="auto"/>
        <w:ind w:left="-774"/>
        <w:jc w:val="both"/>
        <w:rPr>
          <w:rFonts w:ascii="Times New Roman" w:hAnsi="Times New Roman" w:cs="Times New Roman"/>
          <w:sz w:val="28"/>
          <w:szCs w:val="28"/>
        </w:rPr>
      </w:pPr>
      <w:r>
        <w:rPr>
          <w:rFonts w:ascii="Times New Roman" w:hAnsi="Times New Roman" w:cs="Times New Roman"/>
          <w:sz w:val="28"/>
          <w:szCs w:val="28"/>
        </w:rPr>
        <w:t xml:space="preserve">       Одним из средств формирования познавательного интереса является занимательность. Элементы занимательности, </w:t>
      </w:r>
      <w:r w:rsidRPr="00007BFB">
        <w:rPr>
          <w:rFonts w:ascii="Times New Roman" w:hAnsi="Times New Roman" w:cs="Times New Roman"/>
          <w:i/>
          <w:sz w:val="28"/>
          <w:szCs w:val="28"/>
        </w:rPr>
        <w:t>игра</w:t>
      </w:r>
      <w:r>
        <w:rPr>
          <w:rFonts w:ascii="Times New Roman" w:hAnsi="Times New Roman" w:cs="Times New Roman"/>
          <w:sz w:val="28"/>
          <w:szCs w:val="28"/>
        </w:rPr>
        <w:t>, все необычное, неожиданное вызывает у детей чувство удивления, живой интерес к процессу познания, помогают им усвоить любой учебный материал.</w:t>
      </w:r>
    </w:p>
    <w:p w:rsidR="00007BFB" w:rsidRDefault="00007BFB" w:rsidP="00FF2AB8">
      <w:pPr>
        <w:pStyle w:val="a5"/>
        <w:spacing w:line="240" w:lineRule="auto"/>
        <w:ind w:left="-774"/>
        <w:jc w:val="both"/>
        <w:rPr>
          <w:rFonts w:ascii="Times New Roman" w:hAnsi="Times New Roman" w:cs="Times New Roman"/>
          <w:sz w:val="28"/>
          <w:szCs w:val="28"/>
        </w:rPr>
      </w:pPr>
      <w:r>
        <w:rPr>
          <w:rFonts w:ascii="Times New Roman" w:hAnsi="Times New Roman" w:cs="Times New Roman"/>
          <w:sz w:val="28"/>
          <w:szCs w:val="28"/>
        </w:rPr>
        <w:t xml:space="preserve">       На начальном этапе формирования познавательных интересов детей привлекают собственно игровые действия. Игра служит эмоциональным фоном, на котором разворачиваются уроки. Используя постоянно, из урока в урок элементы учебно-познавательных игр</w:t>
      </w:r>
      <w:r w:rsidR="00682791">
        <w:rPr>
          <w:rFonts w:ascii="Times New Roman" w:hAnsi="Times New Roman" w:cs="Times New Roman"/>
          <w:sz w:val="28"/>
          <w:szCs w:val="28"/>
        </w:rPr>
        <w:t xml:space="preserve">, </w:t>
      </w:r>
      <w:r>
        <w:rPr>
          <w:rFonts w:ascii="Times New Roman" w:hAnsi="Times New Roman" w:cs="Times New Roman"/>
          <w:sz w:val="28"/>
          <w:szCs w:val="28"/>
        </w:rPr>
        <w:t xml:space="preserve"> идет движе</w:t>
      </w:r>
      <w:r w:rsidR="00260BBC">
        <w:rPr>
          <w:rFonts w:ascii="Times New Roman" w:hAnsi="Times New Roman" w:cs="Times New Roman"/>
          <w:sz w:val="28"/>
          <w:szCs w:val="28"/>
        </w:rPr>
        <w:t xml:space="preserve">ние </w:t>
      </w:r>
      <w:proofErr w:type="gramStart"/>
      <w:r w:rsidR="00260BBC">
        <w:rPr>
          <w:rFonts w:ascii="Times New Roman" w:hAnsi="Times New Roman" w:cs="Times New Roman"/>
          <w:sz w:val="28"/>
          <w:szCs w:val="28"/>
        </w:rPr>
        <w:t>по</w:t>
      </w:r>
      <w:proofErr w:type="gramEnd"/>
      <w:r w:rsidR="00260BBC">
        <w:rPr>
          <w:rFonts w:ascii="Times New Roman" w:hAnsi="Times New Roman" w:cs="Times New Roman"/>
          <w:sz w:val="28"/>
          <w:szCs w:val="28"/>
        </w:rPr>
        <w:t xml:space="preserve"> </w:t>
      </w:r>
      <w:r>
        <w:rPr>
          <w:rFonts w:ascii="Times New Roman" w:hAnsi="Times New Roman" w:cs="Times New Roman"/>
          <w:sz w:val="28"/>
          <w:szCs w:val="28"/>
        </w:rPr>
        <w:t xml:space="preserve">нарастающей: игра из </w:t>
      </w:r>
      <w:r w:rsidR="00682791">
        <w:rPr>
          <w:rFonts w:ascii="Times New Roman" w:hAnsi="Times New Roman" w:cs="Times New Roman"/>
          <w:sz w:val="28"/>
          <w:szCs w:val="28"/>
        </w:rPr>
        <w:t>развлечения превращается в игру</w:t>
      </w:r>
      <w:r w:rsidR="00B064F4">
        <w:rPr>
          <w:rFonts w:ascii="Times New Roman" w:hAnsi="Times New Roman" w:cs="Times New Roman"/>
          <w:sz w:val="28"/>
          <w:szCs w:val="28"/>
        </w:rPr>
        <w:t>-</w:t>
      </w:r>
      <w:r>
        <w:rPr>
          <w:rFonts w:ascii="Times New Roman" w:hAnsi="Times New Roman" w:cs="Times New Roman"/>
          <w:sz w:val="28"/>
          <w:szCs w:val="28"/>
        </w:rPr>
        <w:t>работу.</w:t>
      </w:r>
      <w:r w:rsidR="00682791">
        <w:rPr>
          <w:rFonts w:ascii="Times New Roman" w:hAnsi="Times New Roman" w:cs="Times New Roman"/>
          <w:sz w:val="28"/>
          <w:szCs w:val="28"/>
        </w:rPr>
        <w:t xml:space="preserve"> Игры помогают сделать любой учебный материал увлекательным, создают радостное настроение, облегчают процесс усвоения знаний.</w:t>
      </w:r>
    </w:p>
    <w:p w:rsidR="00682791" w:rsidRDefault="00682791" w:rsidP="00FF2AB8">
      <w:pPr>
        <w:pStyle w:val="a5"/>
        <w:spacing w:line="240" w:lineRule="auto"/>
        <w:ind w:left="-774"/>
        <w:jc w:val="both"/>
        <w:rPr>
          <w:rFonts w:ascii="Times New Roman" w:hAnsi="Times New Roman" w:cs="Times New Roman"/>
          <w:sz w:val="28"/>
          <w:szCs w:val="28"/>
        </w:rPr>
      </w:pPr>
      <w:r>
        <w:rPr>
          <w:rFonts w:ascii="Times New Roman" w:hAnsi="Times New Roman" w:cs="Times New Roman"/>
          <w:sz w:val="28"/>
          <w:szCs w:val="28"/>
        </w:rPr>
        <w:t xml:space="preserve">        Подбирая игру к уроку, важно учесть сложности и в то же время доступность детям. При ее организации надо опираться на опыт и знания детей, ставить перед ними конкретные задачи, четко объяснять правила, постепенно усложняя задачу.</w:t>
      </w:r>
    </w:p>
    <w:p w:rsidR="002517B2" w:rsidRDefault="002517B2" w:rsidP="00FF2AB8">
      <w:pPr>
        <w:pStyle w:val="a5"/>
        <w:spacing w:line="240" w:lineRule="auto"/>
        <w:ind w:left="-774"/>
        <w:jc w:val="both"/>
        <w:rPr>
          <w:rFonts w:ascii="Times New Roman" w:hAnsi="Times New Roman" w:cs="Times New Roman"/>
          <w:sz w:val="28"/>
          <w:szCs w:val="28"/>
        </w:rPr>
      </w:pPr>
      <w:r>
        <w:rPr>
          <w:rFonts w:ascii="Times New Roman" w:hAnsi="Times New Roman" w:cs="Times New Roman"/>
          <w:sz w:val="28"/>
          <w:szCs w:val="28"/>
        </w:rPr>
        <w:t xml:space="preserve">    Так, например, на уроках ознакомления с окружающим миром по теме «Личная гигиена» можно включить игру-кроссворд, где дети должны будут самостоятельно разгадать кроссворд, а для этого у каждого ученика на парте должен лежать кроссворд и загадки. Также в процессе проведения урока можно включить игры-загадки.</w:t>
      </w:r>
    </w:p>
    <w:p w:rsidR="002517B2" w:rsidRDefault="002517B2" w:rsidP="00FF2AB8">
      <w:pPr>
        <w:pStyle w:val="a5"/>
        <w:spacing w:line="240" w:lineRule="auto"/>
        <w:ind w:left="-774"/>
        <w:jc w:val="both"/>
        <w:rPr>
          <w:rFonts w:ascii="Times New Roman" w:hAnsi="Times New Roman" w:cs="Times New Roman"/>
          <w:sz w:val="28"/>
          <w:szCs w:val="28"/>
        </w:rPr>
      </w:pPr>
      <w:r>
        <w:rPr>
          <w:rFonts w:ascii="Times New Roman" w:hAnsi="Times New Roman" w:cs="Times New Roman"/>
          <w:sz w:val="28"/>
          <w:szCs w:val="28"/>
        </w:rPr>
        <w:t xml:space="preserve">     В качестве дидактического средства, которое обеспечивает развитие мышления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процессе обучения, выступают учебные задания. Если оно создает проблемную ситуацию</w:t>
      </w:r>
      <w:r w:rsidR="00260BBC">
        <w:rPr>
          <w:rFonts w:ascii="Times New Roman" w:hAnsi="Times New Roman" w:cs="Times New Roman"/>
          <w:sz w:val="28"/>
          <w:szCs w:val="28"/>
        </w:rPr>
        <w:t>, т</w:t>
      </w:r>
      <w:r>
        <w:rPr>
          <w:rFonts w:ascii="Times New Roman" w:hAnsi="Times New Roman" w:cs="Times New Roman"/>
          <w:sz w:val="28"/>
          <w:szCs w:val="28"/>
        </w:rPr>
        <w:t>о такое задание называется проблемным.</w:t>
      </w:r>
    </w:p>
    <w:p w:rsidR="00B064F4" w:rsidRDefault="00B064F4" w:rsidP="00FF2AB8">
      <w:pPr>
        <w:pStyle w:val="a5"/>
        <w:spacing w:line="240" w:lineRule="auto"/>
        <w:ind w:left="-77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B064F4">
        <w:rPr>
          <w:rFonts w:ascii="Times New Roman" w:hAnsi="Times New Roman" w:cs="Times New Roman"/>
          <w:b/>
          <w:i/>
          <w:sz w:val="28"/>
          <w:szCs w:val="28"/>
        </w:rPr>
        <w:t xml:space="preserve">На уроках в школе I вида используются четыре основных типа проблемных ситуаций (М.И. </w:t>
      </w:r>
      <w:proofErr w:type="spellStart"/>
      <w:r w:rsidRPr="00B064F4">
        <w:rPr>
          <w:rFonts w:ascii="Times New Roman" w:hAnsi="Times New Roman" w:cs="Times New Roman"/>
          <w:b/>
          <w:i/>
          <w:sz w:val="28"/>
          <w:szCs w:val="28"/>
        </w:rPr>
        <w:t>Махмутов</w:t>
      </w:r>
      <w:proofErr w:type="spellEnd"/>
      <w:r w:rsidRPr="00B064F4">
        <w:rPr>
          <w:rFonts w:ascii="Times New Roman" w:hAnsi="Times New Roman" w:cs="Times New Roman"/>
          <w:b/>
          <w:i/>
          <w:sz w:val="28"/>
          <w:szCs w:val="28"/>
        </w:rPr>
        <w:t>)</w:t>
      </w:r>
      <w:r>
        <w:rPr>
          <w:rFonts w:ascii="Times New Roman" w:hAnsi="Times New Roman" w:cs="Times New Roman"/>
          <w:b/>
          <w:i/>
          <w:sz w:val="28"/>
          <w:szCs w:val="28"/>
        </w:rPr>
        <w:t>:</w:t>
      </w:r>
    </w:p>
    <w:p w:rsidR="00B064F4" w:rsidRDefault="00B064F4" w:rsidP="00B064F4">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Ситуация, в которой ученики приобретают знания для объяснения нового факта на основе практической деятельности. Например, на урок ООМ учитель приносит растения, выращенные в разных условиях, и предлагает ученикам провести самостоятельный анализ для выяснения этих условий.</w:t>
      </w:r>
    </w:p>
    <w:p w:rsidR="00B064F4" w:rsidRDefault="00B064F4" w:rsidP="00B064F4">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Ситуация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Когда возникает необходимость использовать ранее усвоенные знания в новых условиях. На уроках чтения это задание на сравнение действующих лиц в одном рассказе, сходных персонажей в разных рассказах, типа: «Как бы ты поступил?», «Хотел бы ты быть похож на этого героя?»</w:t>
      </w:r>
    </w:p>
    <w:p w:rsidR="00B064F4" w:rsidRDefault="0052668B" w:rsidP="00B064F4">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Ситуации, содержащие противоречия между теоретическими знаниями и практической невозможностью их решить. Например, ученикам известно, что одним из признаков осени является похолодание, наступление которого связано с тем, что солнце над горизонтом</w:t>
      </w:r>
      <w:r w:rsidR="007557B6">
        <w:rPr>
          <w:rFonts w:ascii="Times New Roman" w:hAnsi="Times New Roman" w:cs="Times New Roman"/>
          <w:sz w:val="28"/>
          <w:szCs w:val="28"/>
        </w:rPr>
        <w:t xml:space="preserve"> поднимается ниже, чем летом. Но возникает </w:t>
      </w:r>
      <w:r w:rsidR="007557B6">
        <w:rPr>
          <w:rFonts w:ascii="Times New Roman" w:hAnsi="Times New Roman" w:cs="Times New Roman"/>
          <w:sz w:val="28"/>
          <w:szCs w:val="28"/>
        </w:rPr>
        <w:lastRenderedPageBreak/>
        <w:t>проблема, как это доказать. Следует привести школьников к тому, что они могут решить эту задачу, измеряя длину тени от предмета.</w:t>
      </w:r>
    </w:p>
    <w:p w:rsidR="007557B6" w:rsidRDefault="007557B6" w:rsidP="007557B6">
      <w:pPr>
        <w:pStyle w:val="a5"/>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Ситуации, содержащие противоречия между практическим результатом, наблюдаемым детьми, и невозможностью его обоснования. Например, перед детьми ставится вопрос-проблема: «Почему люди не уничтожают всех вредных насекомых?»</w:t>
      </w:r>
    </w:p>
    <w:p w:rsidR="007557B6" w:rsidRDefault="007557B6" w:rsidP="007557B6">
      <w:pPr>
        <w:pStyle w:val="a5"/>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Проблемность</w:t>
      </w:r>
      <w:proofErr w:type="spellEnd"/>
      <w:r>
        <w:rPr>
          <w:rFonts w:ascii="Times New Roman" w:hAnsi="Times New Roman" w:cs="Times New Roman"/>
          <w:sz w:val="28"/>
          <w:szCs w:val="28"/>
        </w:rPr>
        <w:t xml:space="preserve"> при обучении математики  в начальных классах возникает совершенно естественно, не требуя никаких специальных упражнений, искусственно подбираемых ситуаций. </w:t>
      </w:r>
      <w:r w:rsidR="002E1334">
        <w:rPr>
          <w:rFonts w:ascii="Times New Roman" w:hAnsi="Times New Roman" w:cs="Times New Roman"/>
          <w:sz w:val="28"/>
          <w:szCs w:val="28"/>
        </w:rPr>
        <w:t>В сущности, к</w:t>
      </w:r>
      <w:r>
        <w:rPr>
          <w:rFonts w:ascii="Times New Roman" w:hAnsi="Times New Roman" w:cs="Times New Roman"/>
          <w:sz w:val="28"/>
          <w:szCs w:val="28"/>
        </w:rPr>
        <w:t xml:space="preserve">аждая текстовая задача и ряд других упражнений, представленных в </w:t>
      </w:r>
      <w:r w:rsidR="002E1334">
        <w:rPr>
          <w:rFonts w:ascii="Times New Roman" w:hAnsi="Times New Roman" w:cs="Times New Roman"/>
          <w:sz w:val="28"/>
          <w:szCs w:val="28"/>
        </w:rPr>
        <w:t>у</w:t>
      </w:r>
      <w:r>
        <w:rPr>
          <w:rFonts w:ascii="Times New Roman" w:hAnsi="Times New Roman" w:cs="Times New Roman"/>
          <w:sz w:val="28"/>
          <w:szCs w:val="28"/>
        </w:rPr>
        <w:t>чебниках математики и дидактических материалах, и есть своего рода проблемы, над решением которых ученик должен задуматься</w:t>
      </w:r>
      <w:r w:rsidR="002E1334">
        <w:rPr>
          <w:rFonts w:ascii="Times New Roman" w:hAnsi="Times New Roman" w:cs="Times New Roman"/>
          <w:sz w:val="28"/>
          <w:szCs w:val="28"/>
        </w:rPr>
        <w:t>. Упражнения в решении составных текстовых задач, в сравнении выражений, требующие использования известных детям закономерностях и связей в новых условиях, упражнения геометрического содержания, которые часто требуют переосмысления приобретенных ранее знаний, и другие должны быть использованы для постановки детьми проблемных задач. Только в этом случае обучение математике будет оказывать действенную помощь в решении образовательных, воспитательных и развивающих задач обучения, способствуя развитию познавательных способностей обучающихся, таких черт личности, как настойчивость в достижении поставленной цели, инициативность, умение преодолевать трудности.</w:t>
      </w:r>
    </w:p>
    <w:p w:rsidR="009E79EA" w:rsidRDefault="009E79EA" w:rsidP="007557B6">
      <w:pPr>
        <w:pStyle w:val="a5"/>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Одним из важнейших путей формирования познавательного интереса глухих младших школьников является проведение интегрированных уроков. На таких уроках используют информацию многих предметов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Смысл интегрированного преподавания состоит в том, что оно предполагает планировать специальные уроки по теме, общей для нескольких предметов.</w:t>
      </w:r>
    </w:p>
    <w:p w:rsidR="009E79EA" w:rsidRDefault="009E79EA" w:rsidP="007557B6">
      <w:pPr>
        <w:pStyle w:val="a5"/>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Интеграция в начальной школе необходима, во-первых, потому, что учителя начальных классов ведут большинство учебных предметов и вполне могут перейти к целостному обучению и воспитанию, к проведению интегрированных уроков; во-вторых, у младших школьников заложены большие потенциальные возможности для интеллектуального развития, они могут мыслить обобщенно, если их этому учить.</w:t>
      </w:r>
    </w:p>
    <w:p w:rsidR="009E79EA" w:rsidRPr="00AB55CF" w:rsidRDefault="009E79EA" w:rsidP="00AB55CF">
      <w:pPr>
        <w:pStyle w:val="a5"/>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Особенно эффективно использование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уроков изобразительного искусства с уроками развития речи, которые должны обеспечить развитие комплекса речевых умений и художественных способностей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w:t>
      </w:r>
      <w:r w:rsidRPr="00AB55CF">
        <w:rPr>
          <w:rFonts w:ascii="Times New Roman" w:hAnsi="Times New Roman" w:cs="Times New Roman"/>
          <w:sz w:val="28"/>
          <w:szCs w:val="28"/>
        </w:rPr>
        <w:t xml:space="preserve"> Музыкальное иллюстрирование является методом интегрированных уроков и может быть использовано на уроках чтения, </w:t>
      </w:r>
      <w:r w:rsidR="00AB55CF" w:rsidRPr="00AB55CF">
        <w:rPr>
          <w:rFonts w:ascii="Times New Roman" w:hAnsi="Times New Roman" w:cs="Times New Roman"/>
          <w:sz w:val="28"/>
          <w:szCs w:val="28"/>
        </w:rPr>
        <w:t>ООМ, предметов эстетического цикла.</w:t>
      </w:r>
    </w:p>
    <w:p w:rsidR="00AB55CF" w:rsidRDefault="00AB55CF" w:rsidP="007557B6">
      <w:pPr>
        <w:pStyle w:val="a5"/>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Благодаря проведению дидактических игр, интегрированных уроков, созданию проблемных ситуаций, использованию творческих заданий на уроках, дети, хорошо успевающие, смогут в еще большей степени развернуть свое творческое мышление, а слабоуспевающие, решая нестандартные задачи, посильные для них, смогут обрести уверенность в своих силах, научиться управлять своими поисковыми действиями, подчинять их определенному плану.</w:t>
      </w:r>
    </w:p>
    <w:p w:rsidR="00AB55CF" w:rsidRDefault="00AB55CF" w:rsidP="007557B6">
      <w:pPr>
        <w:pStyle w:val="a5"/>
        <w:spacing w:line="240" w:lineRule="auto"/>
        <w:ind w:left="-851"/>
        <w:jc w:val="both"/>
        <w:rPr>
          <w:rFonts w:ascii="Times New Roman" w:hAnsi="Times New Roman" w:cs="Times New Roman"/>
          <w:b/>
          <w:i/>
          <w:sz w:val="28"/>
          <w:szCs w:val="28"/>
        </w:rPr>
      </w:pPr>
      <w:r w:rsidRPr="00AB55CF">
        <w:rPr>
          <w:rFonts w:ascii="Times New Roman" w:hAnsi="Times New Roman" w:cs="Times New Roman"/>
          <w:b/>
          <w:i/>
          <w:sz w:val="28"/>
          <w:szCs w:val="28"/>
        </w:rPr>
        <w:t xml:space="preserve">   Условия, соблюдение которых способствует формированию, развитию и укреплению познавательного интереса младших школьников:</w:t>
      </w:r>
    </w:p>
    <w:p w:rsidR="00AB55CF" w:rsidRPr="00260BBC" w:rsidRDefault="00AB55CF" w:rsidP="00AB55CF">
      <w:pPr>
        <w:pStyle w:val="a5"/>
        <w:numPr>
          <w:ilvl w:val="0"/>
          <w:numId w:val="3"/>
        </w:numPr>
        <w:spacing w:line="240" w:lineRule="auto"/>
        <w:jc w:val="both"/>
        <w:rPr>
          <w:rFonts w:ascii="Times New Roman" w:hAnsi="Times New Roman" w:cs="Times New Roman"/>
          <w:i/>
          <w:sz w:val="28"/>
          <w:szCs w:val="28"/>
        </w:rPr>
      </w:pPr>
      <w:r w:rsidRPr="00260BBC">
        <w:rPr>
          <w:rFonts w:ascii="Times New Roman" w:hAnsi="Times New Roman" w:cs="Times New Roman"/>
          <w:i/>
          <w:sz w:val="28"/>
          <w:szCs w:val="28"/>
        </w:rPr>
        <w:t xml:space="preserve">Максимальная опора на активную мыслительную деятельность </w:t>
      </w:r>
      <w:proofErr w:type="gramStart"/>
      <w:r w:rsidRPr="00260BBC">
        <w:rPr>
          <w:rFonts w:ascii="Times New Roman" w:hAnsi="Times New Roman" w:cs="Times New Roman"/>
          <w:i/>
          <w:sz w:val="28"/>
          <w:szCs w:val="28"/>
        </w:rPr>
        <w:t>обучающихся</w:t>
      </w:r>
      <w:proofErr w:type="gramEnd"/>
      <w:r w:rsidRPr="00260BBC">
        <w:rPr>
          <w:rFonts w:ascii="Times New Roman" w:hAnsi="Times New Roman" w:cs="Times New Roman"/>
          <w:i/>
          <w:sz w:val="28"/>
          <w:szCs w:val="28"/>
        </w:rPr>
        <w:t>.</w:t>
      </w:r>
    </w:p>
    <w:p w:rsidR="00AB55CF" w:rsidRPr="00260BBC" w:rsidRDefault="00AB55CF" w:rsidP="00AB55CF">
      <w:pPr>
        <w:pStyle w:val="a5"/>
        <w:numPr>
          <w:ilvl w:val="0"/>
          <w:numId w:val="3"/>
        </w:numPr>
        <w:spacing w:line="240" w:lineRule="auto"/>
        <w:jc w:val="both"/>
        <w:rPr>
          <w:rFonts w:ascii="Times New Roman" w:hAnsi="Times New Roman" w:cs="Times New Roman"/>
          <w:i/>
          <w:sz w:val="28"/>
          <w:szCs w:val="28"/>
        </w:rPr>
      </w:pPr>
      <w:r w:rsidRPr="00260BBC">
        <w:rPr>
          <w:rFonts w:ascii="Times New Roman" w:hAnsi="Times New Roman" w:cs="Times New Roman"/>
          <w:i/>
          <w:sz w:val="28"/>
          <w:szCs w:val="28"/>
        </w:rPr>
        <w:t>Учебный процесс должен проходить на оптимальном уровне развития детей.</w:t>
      </w:r>
    </w:p>
    <w:p w:rsidR="00AB55CF" w:rsidRPr="00260BBC" w:rsidRDefault="00AB55CF" w:rsidP="00AB55CF">
      <w:pPr>
        <w:pStyle w:val="a5"/>
        <w:numPr>
          <w:ilvl w:val="0"/>
          <w:numId w:val="3"/>
        </w:numPr>
        <w:spacing w:line="240" w:lineRule="auto"/>
        <w:jc w:val="both"/>
        <w:rPr>
          <w:rFonts w:ascii="Times New Roman" w:hAnsi="Times New Roman" w:cs="Times New Roman"/>
          <w:i/>
          <w:sz w:val="28"/>
          <w:szCs w:val="28"/>
        </w:rPr>
      </w:pPr>
      <w:r w:rsidRPr="00260BBC">
        <w:rPr>
          <w:rFonts w:ascii="Times New Roman" w:hAnsi="Times New Roman" w:cs="Times New Roman"/>
          <w:i/>
          <w:sz w:val="28"/>
          <w:szCs w:val="28"/>
        </w:rPr>
        <w:lastRenderedPageBreak/>
        <w:t xml:space="preserve">Создание благоприятной эмоциональной атмосферы </w:t>
      </w:r>
      <w:r w:rsidR="00260BBC" w:rsidRPr="00260BBC">
        <w:rPr>
          <w:rFonts w:ascii="Times New Roman" w:hAnsi="Times New Roman" w:cs="Times New Roman"/>
          <w:i/>
          <w:sz w:val="28"/>
          <w:szCs w:val="28"/>
        </w:rPr>
        <w:t>познавательной деятельности.</w:t>
      </w:r>
    </w:p>
    <w:p w:rsidR="00260BBC" w:rsidRPr="00260BBC" w:rsidRDefault="00260BBC" w:rsidP="00AB55CF">
      <w:pPr>
        <w:pStyle w:val="a5"/>
        <w:numPr>
          <w:ilvl w:val="0"/>
          <w:numId w:val="3"/>
        </w:numPr>
        <w:spacing w:line="240" w:lineRule="auto"/>
        <w:jc w:val="both"/>
        <w:rPr>
          <w:rFonts w:ascii="Times New Roman" w:hAnsi="Times New Roman" w:cs="Times New Roman"/>
          <w:i/>
          <w:sz w:val="28"/>
          <w:szCs w:val="28"/>
        </w:rPr>
      </w:pPr>
      <w:r w:rsidRPr="00260BBC">
        <w:rPr>
          <w:rFonts w:ascii="Times New Roman" w:hAnsi="Times New Roman" w:cs="Times New Roman"/>
          <w:i/>
          <w:sz w:val="28"/>
          <w:szCs w:val="28"/>
        </w:rPr>
        <w:t>Благоприятное общение в учебном процессе.</w:t>
      </w:r>
    </w:p>
    <w:p w:rsidR="00260BBC" w:rsidRPr="00AB55CF" w:rsidRDefault="00260BBC" w:rsidP="00260BBC">
      <w:pPr>
        <w:pStyle w:val="a5"/>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Доброжелательное и внимательное отношение к детям, умение видеть достоинства каждого, вовремя одобрить, поддержать, заметив успехи, - все это должно лечь в основу деятельности учителя начальных классов.</w:t>
      </w:r>
    </w:p>
    <w:sectPr w:rsidR="00260BBC" w:rsidRPr="00AB55CF" w:rsidSect="00FF2AB8">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01110"/>
    <w:multiLevelType w:val="hybridMultilevel"/>
    <w:tmpl w:val="E4E48D14"/>
    <w:lvl w:ilvl="0" w:tplc="D49E2F74">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
    <w:nsid w:val="31F543C7"/>
    <w:multiLevelType w:val="hybridMultilevel"/>
    <w:tmpl w:val="6E807FF2"/>
    <w:lvl w:ilvl="0" w:tplc="FFB4269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57E40B94"/>
    <w:multiLevelType w:val="hybridMultilevel"/>
    <w:tmpl w:val="DD76B28A"/>
    <w:lvl w:ilvl="0" w:tplc="CBFADAA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04C40"/>
    <w:rsid w:val="00007BFB"/>
    <w:rsid w:val="0016459C"/>
    <w:rsid w:val="002517B2"/>
    <w:rsid w:val="00260BBC"/>
    <w:rsid w:val="002E1334"/>
    <w:rsid w:val="00435C3D"/>
    <w:rsid w:val="0052668B"/>
    <w:rsid w:val="005B7A3F"/>
    <w:rsid w:val="00682791"/>
    <w:rsid w:val="007557B6"/>
    <w:rsid w:val="00904C40"/>
    <w:rsid w:val="009E79EA"/>
    <w:rsid w:val="00A377AF"/>
    <w:rsid w:val="00AB55CF"/>
    <w:rsid w:val="00B064F4"/>
    <w:rsid w:val="00CB59FB"/>
    <w:rsid w:val="00E94B4A"/>
    <w:rsid w:val="00F56DC5"/>
    <w:rsid w:val="00F6663D"/>
    <w:rsid w:val="00F96700"/>
    <w:rsid w:val="00FE6671"/>
    <w:rsid w:val="00FF2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C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C40"/>
    <w:rPr>
      <w:rFonts w:ascii="Tahoma" w:hAnsi="Tahoma" w:cs="Tahoma"/>
      <w:sz w:val="16"/>
      <w:szCs w:val="16"/>
    </w:rPr>
  </w:style>
  <w:style w:type="paragraph" w:styleId="a5">
    <w:name w:val="List Paragraph"/>
    <w:basedOn w:val="a"/>
    <w:uiPriority w:val="34"/>
    <w:qFormat/>
    <w:rsid w:val="00CB59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W7U64USER</dc:creator>
  <cp:keywords/>
  <dc:description/>
  <cp:lastModifiedBy>W7U64USER</cp:lastModifiedBy>
  <cp:revision>8</cp:revision>
  <dcterms:created xsi:type="dcterms:W3CDTF">2015-11-13T16:16:00Z</dcterms:created>
  <dcterms:modified xsi:type="dcterms:W3CDTF">2015-11-15T16:02:00Z</dcterms:modified>
</cp:coreProperties>
</file>