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204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2042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средняя общеобразовательная школа №1 г. Советский</w:t>
      </w:r>
    </w:p>
    <w:p w:rsidR="00620427" w:rsidRPr="00620427" w:rsidRDefault="00620427" w:rsidP="00620427">
      <w:pPr>
        <w:autoSpaceDN w:val="0"/>
        <w:rPr>
          <w:rFonts w:ascii="Times New Roman" w:eastAsia="Calibri" w:hAnsi="Times New Roman" w:cs="Times New Roman"/>
          <w:sz w:val="24"/>
          <w:szCs w:val="24"/>
        </w:rPr>
      </w:pP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«Утверждаю»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>заместитель директора по учебно-воспитательной  работе                                               и.о. директора МБОУСОШ № 1 г. Советский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 w:rsidRPr="00620427">
        <w:rPr>
          <w:rFonts w:ascii="Times New Roman" w:eastAsia="Calibri" w:hAnsi="Times New Roman" w:cs="Times New Roman"/>
          <w:sz w:val="24"/>
          <w:szCs w:val="24"/>
        </w:rPr>
        <w:t>Т.В.Дидич</w:t>
      </w:r>
      <w:proofErr w:type="spellEnd"/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________________А.В. </w:t>
      </w:r>
      <w:proofErr w:type="spellStart"/>
      <w:r w:rsidRPr="00620427">
        <w:rPr>
          <w:rFonts w:ascii="Times New Roman" w:eastAsia="Calibri" w:hAnsi="Times New Roman" w:cs="Times New Roman"/>
          <w:sz w:val="24"/>
          <w:szCs w:val="24"/>
        </w:rPr>
        <w:t>Бричеев</w:t>
      </w:r>
      <w:proofErr w:type="spellEnd"/>
    </w:p>
    <w:p w:rsidR="00620427" w:rsidRPr="00620427" w:rsidRDefault="00CA2CBE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«30» августа 2014</w:t>
      </w:r>
      <w:r w:rsidR="00620427" w:rsidRPr="0062042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«01» сентября 2014</w:t>
      </w:r>
      <w:bookmarkStart w:id="0" w:name="_GoBack"/>
      <w:bookmarkEnd w:id="0"/>
      <w:r w:rsidR="00620427" w:rsidRPr="0062042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b/>
          <w:bCs/>
          <w:sz w:val="36"/>
          <w:szCs w:val="36"/>
        </w:rPr>
        <w:t>Программа учебно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й практики</w:t>
      </w: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20427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Малое  ЕГЭ по математике</w:t>
      </w:r>
      <w:r w:rsidRPr="00620427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20427">
        <w:rPr>
          <w:rFonts w:ascii="Times New Roman" w:eastAsia="Calibri" w:hAnsi="Times New Roman" w:cs="Times New Roman"/>
          <w:b/>
          <w:bCs/>
          <w:sz w:val="36"/>
          <w:szCs w:val="36"/>
        </w:rPr>
        <w:t>9 класс</w:t>
      </w:r>
    </w:p>
    <w:p w:rsidR="00620427" w:rsidRPr="00620427" w:rsidRDefault="00854445" w:rsidP="00620427">
      <w:pPr>
        <w:autoSpaceDN w:val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2014 - 2015</w:t>
      </w:r>
      <w:r w:rsidR="00620427" w:rsidRPr="0062042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учебный год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0427" w:rsidRPr="00620427" w:rsidRDefault="00854445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Лукина Татьяна Анатолье</w:t>
      </w:r>
      <w:r w:rsidR="00620427" w:rsidRPr="00620427">
        <w:rPr>
          <w:rFonts w:ascii="Times New Roman" w:eastAsia="Calibri" w:hAnsi="Times New Roman" w:cs="Times New Roman"/>
          <w:sz w:val="24"/>
          <w:szCs w:val="24"/>
        </w:rPr>
        <w:t>вна</w:t>
      </w:r>
    </w:p>
    <w:p w:rsidR="00620427" w:rsidRPr="00620427" w:rsidRDefault="00854445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Квалификационная категория: втор</w:t>
      </w:r>
      <w:r w:rsidR="00620427" w:rsidRPr="00620427">
        <w:rPr>
          <w:rFonts w:ascii="Times New Roman" w:eastAsia="Calibri" w:hAnsi="Times New Roman" w:cs="Times New Roman"/>
          <w:sz w:val="24"/>
          <w:szCs w:val="24"/>
        </w:rPr>
        <w:t>ая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>Количество  часов по учебному плану</w:t>
      </w:r>
      <w:r w:rsidR="00854445">
        <w:rPr>
          <w:rFonts w:ascii="Times New Roman" w:eastAsia="Calibri" w:hAnsi="Times New Roman" w:cs="Times New Roman"/>
          <w:sz w:val="24"/>
          <w:szCs w:val="24"/>
        </w:rPr>
        <w:t xml:space="preserve"> на 2014-2015</w:t>
      </w:r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 учебный год: </w:t>
      </w:r>
      <w:r w:rsidR="00493722">
        <w:rPr>
          <w:rFonts w:ascii="Times New Roman" w:eastAsia="Calibri" w:hAnsi="Times New Roman" w:cs="Times New Roman"/>
          <w:sz w:val="24"/>
          <w:szCs w:val="24"/>
          <w:u w:val="single"/>
        </w:rPr>
        <w:t>34</w:t>
      </w:r>
      <w:r w:rsidR="00493722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Рассмотрено на заседании школьного методического совета 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>П</w:t>
      </w:r>
      <w:r w:rsidR="00854445">
        <w:rPr>
          <w:rFonts w:ascii="Times New Roman" w:eastAsia="Calibri" w:hAnsi="Times New Roman" w:cs="Times New Roman"/>
          <w:sz w:val="24"/>
          <w:szCs w:val="24"/>
        </w:rPr>
        <w:t>ротокол № 1 от «29» августа 2014</w:t>
      </w:r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20427" w:rsidRPr="00620427" w:rsidRDefault="00620427" w:rsidP="00620427">
      <w:pPr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0427" w:rsidRPr="00620427" w:rsidRDefault="00620427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0427">
        <w:rPr>
          <w:rFonts w:ascii="Times New Roman" w:eastAsia="Calibri" w:hAnsi="Times New Roman" w:cs="Times New Roman"/>
          <w:sz w:val="24"/>
          <w:szCs w:val="24"/>
        </w:rPr>
        <w:t xml:space="preserve">г. Советский </w:t>
      </w:r>
    </w:p>
    <w:p w:rsidR="00620427" w:rsidRPr="00620427" w:rsidRDefault="00854445" w:rsidP="00620427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</w:t>
      </w:r>
      <w:r w:rsidR="00620427" w:rsidRPr="0062042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83ED6" w:rsidRPr="00A43C9B" w:rsidRDefault="00483ED6" w:rsidP="00483ED6">
      <w:pPr>
        <w:rPr>
          <w:rFonts w:ascii="Times New Roman" w:hAnsi="Times New Roman"/>
          <w:color w:val="000000"/>
          <w:sz w:val="24"/>
          <w:szCs w:val="24"/>
        </w:rPr>
      </w:pPr>
    </w:p>
    <w:p w:rsidR="00A54322" w:rsidRPr="0027680D" w:rsidRDefault="00A54322" w:rsidP="00620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A54322" w:rsidRPr="00A54322" w:rsidRDefault="0079278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содержания программного учебного материала алгебраического компонента 9-го класса. Он призван способствовать развитию умения рассуждать, доказывать, решать стандартные и нестандартные задачи, формированию познавательного интереса, формированию опыта творческойдеятельности, развитию мышления и математических способностей учащихся. Содержание и технология его усвоения направлены на формирование математической культуры школьника.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рассуждать, доказывать и решать задачи в процессе обучения математике является одной из важнейших педагогических задач. Содержание данного факультативного курса предоставляет большие возможности для решения данной задачи.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алгебраического компонента школьного курса математики 9 класса создаются предпосылки для развития мышления учащихся, формирования у них умения подмечать закономерности, выдвигать гипотезы и обосновывать их, делать выводы, проводить правдоподобные и доказательные рассуждения. Однако реализация этих возможностей в </w:t>
      </w:r>
      <w:r w:rsid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предметных практик 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степени зависит от того, насколько основн</w:t>
      </w:r>
      <w:r w:rsid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педагогическая задача даннойпредметной практики 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поле зрения учителя на всех этапах занятия – при изучении теоретического материала, при проверке домашнего задания, в ходе решения математических задач.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практики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том, что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время и значительное место отводятся задачам самого разнообразного плана, начиная с элементарных упражнений репродуктивного характера и кончая задачами, требующими нестандартных подходов к решению. В связи с этим важнейшая цель учителя состоит в том, чтобы учащиеся овладели технологией решения основных типов алгебраических задач, к которым относятся задания на вычисления, тождественные преобразования выражений, решение уравнений, неравенств, систем, решение текстовых задач с помощью уравнений и систем, построение и чтение графиков функций и т.п.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проведения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9 классе следует продолжать работу, направленную на формирование таких специальных умений и навыков по данному предмету, которые отвечают таким требованиям, как правильность, осознанность, автоматизм, рациональность, обобщенность и прочность.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 процессе работы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по формированию у учащихся способности к использованию основных эвристических приемов по поиску решений нестандартных задач.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учебной прак</w:t>
      </w:r>
      <w:r w:rsidR="006204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ики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умения рассуждать, доказывать и осуществлять поиск решений алгебраических задач на материале алгебраического компонента 9 класса; формирование опыта творческой деятельности, развитие мышления и математических способностей школьников.</w:t>
      </w:r>
    </w:p>
    <w:p w:rsidR="00A54322" w:rsidRP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курса: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систематизация, обобщение и углубление учебного материала, изученного на уроках алгебры в 7–9 классах;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познавательного интереса школьников к изучению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математики;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процессуальных черт их творческой деятельности;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ознакомлению учащихся с общими и частными эвристическими приемами поиска решения стандартных и нестандартных задач;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и интуиции учащихся;</w:t>
      </w:r>
    </w:p>
    <w:p w:rsidR="00A54322" w:rsidRPr="00A54322" w:rsidRDefault="00A54322" w:rsidP="00A543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 ознакомления с нестандартными методами решения алгебраических задач.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данного курса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может быть отведено от 3</w:t>
      </w:r>
      <w:r w:rsidR="00F349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3497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(от 1 до 2 часов в неделю). Темы курса могут изучаться в любом порядке; объем материала в каждой из них может сокращаться по усмотрению учителя.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Рекомендуемые формы и методы проведения занятий.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при работе с определениями понятий, теоремами и их доказательствами, стандартными и нестандартными задачами могут использоваться фронтальная, самостоятельная и индивидуальная формы работы.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изученного учебного материала на уроках математики осуществляются посредством подбора задач и методических приемов по таким направлениям, как установление связей между понятиями, построение отрицания определений, установление логической связи между математическими предложениями, графические представления.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средством углубления программного учебного материала является целенаправленная работа учителя по формированию математической культуры школьника. Основными ее компонентами являются: положительная мотивация к математической деятельности; система полноценных знаний, умений и навыков; алгоритмическая, вычислительная, графическая, логическая культура; культура мышления и речи; культура поиска решений математических задач.</w:t>
      </w:r>
    </w:p>
    <w:p w:rsidR="00A54322" w:rsidRPr="00A54322" w:rsidRDefault="00A5432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работы учебной практики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от методики работы на уроке. Эти отличия заключаются в следующем:</w:t>
      </w:r>
    </w:p>
    <w:p w:rsidR="00A54322" w:rsidRPr="00A54322" w:rsidRDefault="00A54322" w:rsidP="00F34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формированию приемов мыслительной деятельности (наблюдение и сравнение, обобщение и конкретизация, анализ и синтез, отыскание и применение аналогий, построение гипотез и планирование действий и др.);</w:t>
      </w:r>
    </w:p>
    <w:p w:rsidR="00A54322" w:rsidRPr="00A54322" w:rsidRDefault="00A54322" w:rsidP="00F34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деятельности большое место отводится общим и частным рассуждениям;</w:t>
      </w:r>
    </w:p>
    <w:p w:rsidR="00A54322" w:rsidRPr="00A54322" w:rsidRDefault="00A54322" w:rsidP="00F34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проводится работа по выработке умения применять эвристические приемы в различных сочетаниях;</w:t>
      </w:r>
    </w:p>
    <w:p w:rsidR="00A54322" w:rsidRPr="00A54322" w:rsidRDefault="00A54322" w:rsidP="00F349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постоянноосуществляетсядиалогучителясучащимисяприизучении теоретического материала и поиске способа решения любой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предлагаемой задачи.</w:t>
      </w:r>
    </w:p>
    <w:p w:rsidR="00792782" w:rsidRDefault="00792782" w:rsidP="00F34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54322" w:rsidRPr="00A54322" w:rsidRDefault="00A54322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 xml:space="preserve">С о д е </w:t>
      </w:r>
      <w:proofErr w:type="gramStart"/>
      <w:r w:rsidRPr="00A543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</w:t>
      </w:r>
      <w:proofErr w:type="gramEnd"/>
      <w:r w:rsidRPr="00A543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ж а н и е</w:t>
      </w:r>
    </w:p>
    <w:p w:rsidR="00A54322" w:rsidRPr="00A54322" w:rsidRDefault="00A54322" w:rsidP="006204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Числа и вычисления.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обобщение учебного материала и основных видов задач по теме «Действительные числа».</w:t>
      </w:r>
    </w:p>
    <w:p w:rsidR="00A54322" w:rsidRPr="00A54322" w:rsidRDefault="00A54322" w:rsidP="006204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Выражения и их преобразования.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основных типовых задач по темам: «Целые выражения и их преобразования», «Дробно-рациональные выражения и их преобразования».</w:t>
      </w:r>
    </w:p>
    <w:p w:rsidR="00A54322" w:rsidRPr="00A54322" w:rsidRDefault="00A54322" w:rsidP="006204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Уравнения и неравенства.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систем уравнений с двумя переменными.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дробно-рациональных уравнений. Решение текстовых задач с помощью дробно-рациональных уравнений.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квадратных неравенств. Рациональные неравенства и методы их решения.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 «Системы неравенств с одной переменной».Расположения корней квадратного трехчлена на координатной прямой</w:t>
      </w:r>
      <w:proofErr w:type="gramStart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текстовых задач с помощью дробно-рациональных уравнений.</w:t>
      </w:r>
    </w:p>
    <w:p w:rsidR="00A54322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Координаты и функции.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темам: «Линейная функция, ее свойства и график», «Функция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proofErr w:type="spellStart"/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кх</w:t>
      </w:r>
      <w:proofErr w:type="spellEnd"/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свойства и график»,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«Функция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свойства и график», «Функция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=, ее свойства и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график», «Функция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у= ах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</w:t>
      </w:r>
      <w:proofErr w:type="spellStart"/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bх</w:t>
      </w:r>
      <w:proofErr w:type="spellEnd"/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с,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свойства и график». Решение задачповышенного уровня сложности по темам: «Область определения функций», «Множество значений функций», «Наибольшее и наименьшее значения функций», «Нули функции», «Промежутки </w:t>
      </w:r>
      <w:proofErr w:type="spellStart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«Монотонность функций».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координатной плоскости. Способы построения графиков функций. Функциональный метод решения задач.</w:t>
      </w:r>
      <w:r w:rsidR="0049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 «Арифметическая и геометрическая прогрессии».</w:t>
      </w:r>
    </w:p>
    <w:p w:rsidR="00BF34DB" w:rsidRDefault="00BF34DB" w:rsidP="006204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Треугольник. Признаки равенства треугольников. Теорема Фалеса.</w:t>
      </w:r>
      <w:r w:rsidR="00EE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прямоугольных треугольников. Многоугольники. Окружность и круг. Вписанная и описанная окружности. Площади и объёмы. Векторы на плоскости.</w:t>
      </w:r>
    </w:p>
    <w:p w:rsidR="00EE4658" w:rsidRPr="00EE4658" w:rsidRDefault="00EE4658" w:rsidP="006204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Вероятность и статистика: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вероятности. Статистика и характеристические свойства. Комбинаторные задачи.</w:t>
      </w:r>
    </w:p>
    <w:p w:rsidR="00EE4658" w:rsidRPr="00BF34DB" w:rsidRDefault="00EE4658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27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Ожидаемые результаты</w:t>
      </w:r>
    </w:p>
    <w:p w:rsidR="00A54322" w:rsidRPr="00A54322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изучения дан</w:t>
      </w:r>
      <w:r w:rsidR="0079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у учащихся будут сформированы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понятия:</w:t>
      </w:r>
    </w:p>
    <w:p w:rsidR="00A54322" w:rsidRPr="00A54322" w:rsidRDefault="00A54322" w:rsidP="0062042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способах рассуждений и доказательств;</w:t>
      </w:r>
    </w:p>
    <w:p w:rsidR="00A54322" w:rsidRPr="00A54322" w:rsidRDefault="00A54322" w:rsidP="0062042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понятии «математическая задача»,</w:t>
      </w:r>
    </w:p>
    <w:p w:rsidR="00A54322" w:rsidRPr="00A54322" w:rsidRDefault="00A54322" w:rsidP="0062042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значит решить математическую задачу.</w:t>
      </w:r>
    </w:p>
    <w:p w:rsidR="00A54322" w:rsidRPr="00A54322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усовершенствуют такие способы деятельности, 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</w:p>
    <w:p w:rsidR="00A54322" w:rsidRPr="00A54322" w:rsidRDefault="00A54322" w:rsidP="0062042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выделять главное в понятиях, математических рассуждениях и доказательствах, способах решения задач;</w:t>
      </w:r>
    </w:p>
    <w:p w:rsidR="00A54322" w:rsidRPr="00A54322" w:rsidRDefault="00A54322" w:rsidP="0062042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умения и навыки;</w:t>
      </w:r>
    </w:p>
    <w:p w:rsidR="00A54322" w:rsidRPr="00A54322" w:rsidRDefault="00A54322" w:rsidP="0062042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умения и навыки, удовлетворяющие таким требованиям, как правильность, осознанность, автоматизм, рациональность, обобщенность и прочность.</w:t>
      </w:r>
    </w:p>
    <w:p w:rsidR="00A54322" w:rsidRPr="00A54322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данного курса предполагает </w:t>
      </w:r>
      <w:r w:rsidR="006204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следующих компетенций</w:t>
      </w:r>
      <w:r w:rsidRPr="00A543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54322" w:rsidRPr="00A54322" w:rsidRDefault="00A54322" w:rsidP="006204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математике;</w:t>
      </w:r>
    </w:p>
    <w:p w:rsidR="00A54322" w:rsidRPr="00A54322" w:rsidRDefault="00A54322" w:rsidP="006204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логического мышления и математических способностей;</w:t>
      </w:r>
    </w:p>
    <w:p w:rsidR="00A54322" w:rsidRPr="00A54322" w:rsidRDefault="00A54322" w:rsidP="006204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творческой деятельности;</w:t>
      </w:r>
    </w:p>
    <w:p w:rsidR="00A54322" w:rsidRPr="00A54322" w:rsidRDefault="00A54322" w:rsidP="006204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 культуры;</w:t>
      </w:r>
    </w:p>
    <w:p w:rsidR="00A54322" w:rsidRPr="00A54322" w:rsidRDefault="00A54322" w:rsidP="0062042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учиться.</w:t>
      </w:r>
    </w:p>
    <w:p w:rsidR="00A54322" w:rsidRPr="00A54322" w:rsidRDefault="00A54322" w:rsidP="0062042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782" w:rsidRDefault="00792782" w:rsidP="006204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80D" w:rsidRDefault="0027680D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620427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427" w:rsidRDefault="00A54322" w:rsidP="006204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Примерное календарно-тематическоепланирование </w:t>
      </w:r>
    </w:p>
    <w:p w:rsidR="00A54322" w:rsidRPr="00A54322" w:rsidRDefault="00A54322" w:rsidP="006204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92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Малое ЕГЭ по математике </w:t>
      </w:r>
      <w:r w:rsidRPr="00A5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54322" w:rsidRPr="00A54322" w:rsidRDefault="00493722" w:rsidP="006204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(1ч в неделю, 34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A54322" w:rsidRP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1238"/>
        <w:gridCol w:w="1562"/>
        <w:gridCol w:w="10920"/>
        <w:gridCol w:w="829"/>
      </w:tblGrid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854445" w:rsidP="008544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C01DDC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числа.</w:t>
            </w:r>
            <w:r w:rsidR="00C0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 Признаки делимости на 2,3,5,9. Деление с остатком.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Дроби. Обыкновенные и десятичные дроби. Арифметические действия с дробями.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 Модуль. Арифметические действия. Сравнение чисел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числа. Действительные числа. Квадратный корень.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длины. Площади. Объёма. Массы. Зависимость между величинами. Пропорции.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выражения. Тождество. Преобразование тождеств.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Многочлен. Разложение многочлена на множители.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49372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B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Формулы сокращённого умножения.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дробь. Действия с алгебраическими дробями.</w:t>
            </w:r>
            <w:r w:rsidR="00C0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(+,_)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A348C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дробь. Действия с алгебраическими дробями.</w:t>
            </w:r>
            <w:r w:rsidR="00C0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квадратных корней и их применение при вычислениях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C01DDC" w:rsidP="00C0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5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  <w:r w:rsidR="0085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Системы уравнений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A348C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C01DDC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54445" w:rsidRPr="001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вадратные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</w:t>
            </w:r>
            <w:r w:rsidR="00854445" w:rsidRPr="001A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Системы уравнений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Неравенства. Числовые, линейные, квадратные </w:t>
            </w:r>
            <w:r w:rsidR="00C0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E7D8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D5A4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C01DDC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 прогрессия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D5A4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C01DDC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18. 02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D5A4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25. 02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 и плоскости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1D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1D5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Декартовы координаты на плоскости. Уравнение прямой и окружности. Координаты середины отрезка 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понятия геометрии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C01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Треугольник. Признаки равенства треугольников. Теорема Фалеса.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D5A4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прямоугольных треугольников.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 Окружность вписанная и описанная.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геометрических</w:t>
            </w:r>
            <w:r w:rsidR="00C0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величин.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1D5A47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объёмы фигур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Векторы на плоскости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 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445" w:rsidRPr="00A54322" w:rsidTr="00854445">
        <w:trPr>
          <w:tblCellSpacing w:w="0" w:type="dxa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493722" w:rsidP="00620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2B4CB2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Default="00854445" w:rsidP="00A54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комбинаторных задач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445" w:rsidRPr="00A54322" w:rsidRDefault="00854445" w:rsidP="00A54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0427" w:rsidRDefault="00620427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DC" w:rsidRDefault="00C01DDC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DC" w:rsidRDefault="00C01DDC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DC" w:rsidRDefault="00C01DDC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DC" w:rsidRDefault="00C01DDC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DC" w:rsidRDefault="00C01DDC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427" w:rsidRPr="00A54322" w:rsidRDefault="00620427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322" w:rsidRPr="00A54322" w:rsidRDefault="00A54322" w:rsidP="00A54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</w:t>
      </w:r>
    </w:p>
    <w:p w:rsidR="00A54322" w:rsidRPr="00483ED6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1.     </w:t>
      </w:r>
      <w:proofErr w:type="spellStart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Кочагина</w:t>
      </w:r>
      <w:proofErr w:type="spellEnd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Кочагин</w:t>
      </w:r>
      <w:proofErr w:type="spellEnd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«Малое ЕГЭ» по математике</w:t>
      </w:r>
      <w:proofErr w:type="gramStart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27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proofErr w:type="spellStart"/>
      <w:r w:rsidR="002768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Eksmo</w:t>
      </w:r>
      <w:r w:rsidR="00B83D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Edukation</w:t>
      </w:r>
      <w:proofErr w:type="spellEnd"/>
      <w:r w:rsidR="00B83D9F" w:rsidRPr="00483ED6">
        <w:rPr>
          <w:rFonts w:ascii="Times New Roman" w:eastAsia="Times New Roman" w:hAnsi="Times New Roman" w:cs="Times New Roman"/>
          <w:sz w:val="24"/>
          <w:szCs w:val="24"/>
          <w:lang w:eastAsia="ru-RU"/>
        </w:rPr>
        <w:t>.2008</w:t>
      </w:r>
    </w:p>
    <w:p w:rsidR="00A54322" w:rsidRP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proofErr w:type="spellStart"/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Кочагина</w:t>
      </w:r>
      <w:proofErr w:type="spellEnd"/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Кочагин</w:t>
      </w:r>
      <w:proofErr w:type="spellEnd"/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«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9 класс. Подготовка к малому ЕГЭ»</w:t>
      </w:r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EksmoEdukation.2008</w:t>
      </w:r>
    </w:p>
    <w:p w:rsidR="00A54322" w:rsidRP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Ф.Ф.Лысенко</w:t>
      </w: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класс. Подготовка к 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="00B83D9F" w:rsidRP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Легион,2009</w:t>
      </w:r>
    </w:p>
    <w:p w:rsidR="00A54322" w:rsidRPr="00A54322" w:rsidRDefault="00A54322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4.    </w:t>
      </w:r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тренировочных тестовых заданий по алгебре для подготовки к итоговой аттестации выпускников 9-х классов, Х-</w:t>
      </w:r>
      <w:proofErr w:type="spellStart"/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</w:t>
      </w:r>
      <w:proofErr w:type="spellEnd"/>
      <w:r w:rsidR="00B83D9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A54322" w:rsidRPr="00A54322" w:rsidRDefault="00B83D9F" w:rsidP="00A5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</w:t>
      </w:r>
      <w:proofErr w:type="spellStart"/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Кострикина</w:t>
      </w:r>
      <w:proofErr w:type="spellEnd"/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Задачи повышенной трудности в курсе алгебры 7–9 классов: книга для учителя / И.П. </w:t>
      </w:r>
      <w:proofErr w:type="spellStart"/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Кострикина</w:t>
      </w:r>
      <w:proofErr w:type="spellEnd"/>
      <w:r w:rsidR="00A54322" w:rsidRPr="00A5432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1991. – 239 с.</w:t>
      </w:r>
    </w:p>
    <w:p w:rsidR="002161B7" w:rsidRDefault="00B83D9F">
      <w:r>
        <w:t xml:space="preserve">6.      </w:t>
      </w:r>
      <w:r w:rsidRPr="00B83D9F">
        <w:rPr>
          <w:rFonts w:ascii="Times New Roman" w:hAnsi="Times New Roman" w:cs="Times New Roman"/>
        </w:rPr>
        <w:t>Сайты ФИПИ, МИОО и др.</w:t>
      </w:r>
    </w:p>
    <w:sectPr w:rsidR="002161B7" w:rsidSect="00620427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5B5"/>
    <w:multiLevelType w:val="multilevel"/>
    <w:tmpl w:val="1AE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42C"/>
    <w:multiLevelType w:val="multilevel"/>
    <w:tmpl w:val="0AF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B7F16"/>
    <w:multiLevelType w:val="multilevel"/>
    <w:tmpl w:val="A6A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D7ACA"/>
    <w:multiLevelType w:val="multilevel"/>
    <w:tmpl w:val="E6B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E3E7F"/>
    <w:multiLevelType w:val="multilevel"/>
    <w:tmpl w:val="B82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322"/>
    <w:rsid w:val="001659D8"/>
    <w:rsid w:val="001A348C"/>
    <w:rsid w:val="001D5A47"/>
    <w:rsid w:val="001E7D87"/>
    <w:rsid w:val="002161B7"/>
    <w:rsid w:val="0027680D"/>
    <w:rsid w:val="002B4CB2"/>
    <w:rsid w:val="00332E70"/>
    <w:rsid w:val="00380842"/>
    <w:rsid w:val="00483ED6"/>
    <w:rsid w:val="00493722"/>
    <w:rsid w:val="005B1629"/>
    <w:rsid w:val="00620427"/>
    <w:rsid w:val="00716BE5"/>
    <w:rsid w:val="00792782"/>
    <w:rsid w:val="00854445"/>
    <w:rsid w:val="0094033B"/>
    <w:rsid w:val="00A54322"/>
    <w:rsid w:val="00B83D9F"/>
    <w:rsid w:val="00BD535A"/>
    <w:rsid w:val="00BF34DB"/>
    <w:rsid w:val="00C01DDC"/>
    <w:rsid w:val="00CA2CBE"/>
    <w:rsid w:val="00DD4535"/>
    <w:rsid w:val="00EE4658"/>
    <w:rsid w:val="00F3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35"/>
  </w:style>
  <w:style w:type="paragraph" w:styleId="2">
    <w:name w:val="heading 2"/>
    <w:basedOn w:val="a"/>
    <w:next w:val="a"/>
    <w:link w:val="20"/>
    <w:qFormat/>
    <w:rsid w:val="00483ED6"/>
    <w:pPr>
      <w:keepNext/>
      <w:spacing w:after="0" w:line="240" w:lineRule="auto"/>
      <w:ind w:left="2880" w:firstLine="720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ED6"/>
    <w:rPr>
      <w:rFonts w:ascii="Times New Roman" w:eastAsia="Times New Roman" w:hAnsi="Times New Roman" w:cs="Times New Roman"/>
      <w:b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35kab</cp:lastModifiedBy>
  <cp:revision>22</cp:revision>
  <cp:lastPrinted>2012-09-15T02:23:00Z</cp:lastPrinted>
  <dcterms:created xsi:type="dcterms:W3CDTF">2012-09-13T12:16:00Z</dcterms:created>
  <dcterms:modified xsi:type="dcterms:W3CDTF">2014-09-15T07:22:00Z</dcterms:modified>
</cp:coreProperties>
</file>