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E4" w:rsidRDefault="00B17DE4" w:rsidP="00B17DE4">
      <w:pPr>
        <w:pStyle w:val="a3"/>
      </w:pPr>
      <w:r>
        <w:t>За это время я натаскал домой глины, размял ее, очистил от камешков и приготовил старику сто таких ровных плиток, какие ему были нужны.</w:t>
      </w:r>
    </w:p>
    <w:p w:rsidR="00B17DE4" w:rsidRDefault="00B17DE4" w:rsidP="00B17DE4">
      <w:pPr>
        <w:pStyle w:val="a3"/>
      </w:pPr>
      <w:r>
        <w:t xml:space="preserve">Тогда </w:t>
      </w:r>
      <w:proofErr w:type="spellStart"/>
      <w:r>
        <w:t>Софэр-бобо</w:t>
      </w:r>
      <w:proofErr w:type="spellEnd"/>
      <w:r>
        <w:t xml:space="preserve"> вытащил из мешка кусок стекла</w:t>
      </w:r>
      <w:r>
        <w:rPr>
          <w:vertAlign w:val="superscript"/>
        </w:rPr>
        <w:t xml:space="preserve"> </w:t>
      </w:r>
      <w:r>
        <w:t>странной формы. Оно напоминало большую чечевицу; с обеих сторон стекло было выпукло. Потом он достал костяную палочку — один конец ее был острый, другой оканчивался лопаточкой.</w:t>
      </w:r>
    </w:p>
    <w:p w:rsidR="00B17DE4" w:rsidRDefault="00B17DE4" w:rsidP="00B17DE4">
      <w:pPr>
        <w:pStyle w:val="a3"/>
      </w:pPr>
      <w:r>
        <w:t>Затем я подавал ему на доске глиняные плитки, еще сырые и мягкие, и старик очень искусно и быстро выдавливал лопаточкой и царапал иглой буквы, которые я уже немного знал. Кусок стекла он держал перед глазами и смотрел через него.</w:t>
      </w:r>
    </w:p>
    <w:p w:rsidR="00B17DE4" w:rsidRDefault="00B17DE4" w:rsidP="00B17DE4">
      <w:pPr>
        <w:pStyle w:val="a3"/>
      </w:pPr>
      <w:r>
        <w:t>— Почему ты смотришь сквозь стекло?</w:t>
      </w:r>
    </w:p>
    <w:p w:rsidR="00B17DE4" w:rsidRDefault="00B17DE4" w:rsidP="00B17DE4">
      <w:pPr>
        <w:pStyle w:val="a3"/>
      </w:pPr>
      <w:r>
        <w:t>— Это замечательное стекло, и за него я заплатил дорого литейщику.</w:t>
      </w:r>
    </w:p>
    <w:p w:rsidR="00B17DE4" w:rsidRDefault="00B17DE4" w:rsidP="00B17DE4">
      <w:pPr>
        <w:pStyle w:val="a3"/>
      </w:pPr>
      <w:r>
        <w:t xml:space="preserve">Если смотреть сквозь это стекло, то самые маленькие мушки или жучки делаются такими большими, точно они выросли в сто раз. Если бы не было у меня этого стекла, я бы не мог написать ни одной строки. А теперь я пишу на этих плитках целую книгу о том, как я приехал из города </w:t>
      </w:r>
      <w:proofErr w:type="spellStart"/>
      <w:r>
        <w:t>Мараканды</w:t>
      </w:r>
      <w:proofErr w:type="spellEnd"/>
      <w:r>
        <w:rPr>
          <w:vertAlign w:val="superscript"/>
        </w:rPr>
        <w:t xml:space="preserve"> </w:t>
      </w:r>
      <w:r>
        <w:t xml:space="preserve"> в Вавилон и оттуда — сюда, к берегу моря.</w:t>
      </w:r>
    </w:p>
    <w:p w:rsidR="00B17DE4" w:rsidRDefault="00B17DE4" w:rsidP="00B17DE4">
      <w:pPr>
        <w:pStyle w:val="a3"/>
      </w:pPr>
      <w:r>
        <w:t>И старик усердно ставил значки на глиняных плитках и наконец исписал одну за другой все сто, которые я приготовил.</w:t>
      </w:r>
    </w:p>
    <w:p w:rsidR="00B17DE4" w:rsidRDefault="00B17DE4" w:rsidP="00B17DE4">
      <w:pPr>
        <w:pStyle w:val="a3"/>
      </w:pPr>
      <w:r>
        <w:t xml:space="preserve">Мать сходила к горшечнику </w:t>
      </w:r>
      <w:proofErr w:type="spellStart"/>
      <w:r>
        <w:t>Абибаалу</w:t>
      </w:r>
      <w:proofErr w:type="spellEnd"/>
      <w:r>
        <w:t>, чтобы с ним условиться, не возьмет ли он обжечь эти плитки.</w:t>
      </w:r>
    </w:p>
    <w:p w:rsidR="00B17DE4" w:rsidRDefault="00B17DE4" w:rsidP="00B17DE4">
      <w:pPr>
        <w:pStyle w:val="a3"/>
      </w:pPr>
      <w:r>
        <w:t xml:space="preserve">Горшечник </w:t>
      </w:r>
      <w:proofErr w:type="spellStart"/>
      <w:r>
        <w:t>Абибаал</w:t>
      </w:r>
      <w:proofErr w:type="spellEnd"/>
      <w:r>
        <w:t xml:space="preserve"> перестал сердиться; сам пришел к нам в хижину, уселся на циновке около </w:t>
      </w:r>
      <w:proofErr w:type="spellStart"/>
      <w:r>
        <w:t>Софэра</w:t>
      </w:r>
      <w:proofErr w:type="spellEnd"/>
      <w:r>
        <w:t xml:space="preserve"> и заговорил очень почтительно:</w:t>
      </w:r>
    </w:p>
    <w:p w:rsidR="00B17DE4" w:rsidRDefault="00B17DE4" w:rsidP="00B17DE4">
      <w:pPr>
        <w:pStyle w:val="a3"/>
      </w:pPr>
      <w:r>
        <w:t>— </w:t>
      </w:r>
      <w:proofErr w:type="spellStart"/>
      <w:r>
        <w:t>Вай-вай</w:t>
      </w:r>
      <w:proofErr w:type="spellEnd"/>
      <w:r>
        <w:t>! Сколько мудрости в твоей седой голове! Ты, наверное, понимаешь, что поет ветер или о чем трещит сорока. Ты можешь напускать болезнь и прогонять ее. Поэтому не сердись на меня — я опять возьму в ученье мальчика Эли и сделаю из него настоящего мастера.</w:t>
      </w:r>
    </w:p>
    <w:p w:rsidR="00B17DE4" w:rsidRDefault="00B17DE4" w:rsidP="00B17DE4">
      <w:pPr>
        <w:pStyle w:val="a3"/>
      </w:pPr>
      <w:r>
        <w:t>Горшечник взялся обжечь в печи все написанные плитки и обещал делать это и впредь за плату.</w:t>
      </w:r>
    </w:p>
    <w:p w:rsidR="00A97D6B" w:rsidRDefault="00A97D6B"/>
    <w:sectPr w:rsidR="00A97D6B" w:rsidSect="00A9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7DE4"/>
    <w:rsid w:val="000D054A"/>
    <w:rsid w:val="001355FB"/>
    <w:rsid w:val="00A97D6B"/>
    <w:rsid w:val="00B17DE4"/>
    <w:rsid w:val="00E3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DE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17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Иван</cp:lastModifiedBy>
  <cp:revision>2</cp:revision>
  <dcterms:created xsi:type="dcterms:W3CDTF">2015-10-11T14:48:00Z</dcterms:created>
  <dcterms:modified xsi:type="dcterms:W3CDTF">2015-10-11T14:48:00Z</dcterms:modified>
</cp:coreProperties>
</file>