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91" w:rsidRDefault="00FC2991" w:rsidP="00FC2991">
      <w:pPr>
        <w:jc w:val="center"/>
        <w:rPr>
          <w:bCs/>
          <w:color w:val="000000"/>
          <w:sz w:val="18"/>
          <w:szCs w:val="18"/>
        </w:rPr>
      </w:pPr>
      <w:r>
        <w:rPr>
          <w:b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4667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991" w:rsidRDefault="00FC2991" w:rsidP="00FC2991">
      <w:pPr>
        <w:jc w:val="center"/>
        <w:rPr>
          <w:bCs/>
          <w:color w:val="000000"/>
          <w:sz w:val="18"/>
          <w:szCs w:val="18"/>
        </w:rPr>
      </w:pPr>
    </w:p>
    <w:p w:rsidR="00FC2991" w:rsidRPr="00FC2991" w:rsidRDefault="00FC2991" w:rsidP="00FC29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НИЖНЕГО НОВГОРОДА</w:t>
      </w:r>
    </w:p>
    <w:p w:rsidR="00FC2991" w:rsidRPr="00FC2991" w:rsidRDefault="00FC2991" w:rsidP="008953A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 образования</w:t>
      </w:r>
    </w:p>
    <w:p w:rsidR="00FC2991" w:rsidRPr="00FC2991" w:rsidRDefault="00FC2991" w:rsidP="00FC2991">
      <w:pPr>
        <w:keepNext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29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автономное образовательное учреждение</w:t>
      </w:r>
    </w:p>
    <w:p w:rsidR="00FC2991" w:rsidRPr="00FC2991" w:rsidRDefault="00FC2991" w:rsidP="00FC2991">
      <w:pPr>
        <w:keepNext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 № 187</w:t>
      </w:r>
    </w:p>
    <w:p w:rsidR="00FC2991" w:rsidRPr="00FC2991" w:rsidRDefault="00FC2991" w:rsidP="00FC29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>с углубленным изучением отдельных предметов</w:t>
      </w:r>
    </w:p>
    <w:p w:rsidR="00FC2991" w:rsidRPr="00FC2991" w:rsidRDefault="00FC2991" w:rsidP="00FC299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2991" w:rsidRPr="00FC2991" w:rsidRDefault="00FC2991" w:rsidP="00FC299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0662" w:rsidRDefault="00FC2991" w:rsidP="00FC29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FC2991" w:rsidRPr="00FC2991" w:rsidRDefault="00FC2991" w:rsidP="00FC299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991">
        <w:rPr>
          <w:rFonts w:ascii="Times New Roman" w:hAnsi="Times New Roman" w:cs="Times New Roman"/>
          <w:color w:val="000000"/>
          <w:sz w:val="28"/>
          <w:szCs w:val="28"/>
        </w:rPr>
        <w:t>слушателя городской «Школы методиста»</w:t>
      </w:r>
    </w:p>
    <w:p w:rsidR="00FC2991" w:rsidRPr="00FC2991" w:rsidRDefault="00FC2991" w:rsidP="00FC29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2991" w:rsidRPr="00FC2991" w:rsidRDefault="00FC2991" w:rsidP="00FC29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>«Формирование культуры здорового и безопасного образа жизни      учащихся в условиях образовательного процесса и организации дополнительного образования детей»</w:t>
      </w:r>
    </w:p>
    <w:p w:rsidR="00FC2991" w:rsidRPr="00FC2991" w:rsidRDefault="00FC2991" w:rsidP="00FC299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991">
        <w:rPr>
          <w:rFonts w:ascii="Times New Roman" w:hAnsi="Times New Roman" w:cs="Times New Roman"/>
          <w:color w:val="000000"/>
          <w:sz w:val="28"/>
          <w:szCs w:val="28"/>
        </w:rPr>
        <w:t xml:space="preserve">Работу выполнила </w:t>
      </w:r>
    </w:p>
    <w:p w:rsidR="00FC2991" w:rsidRDefault="00FC2991" w:rsidP="00FC299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>Копчинская</w:t>
      </w:r>
      <w:proofErr w:type="spellEnd"/>
      <w:r w:rsidRPr="00FC29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 В.</w:t>
      </w:r>
      <w:r w:rsidR="008B066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8B0662" w:rsidRPr="008B0662" w:rsidRDefault="008B0662" w:rsidP="00FC299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начальных классов.</w:t>
      </w:r>
    </w:p>
    <w:p w:rsidR="008B0662" w:rsidRDefault="008B0662" w:rsidP="008B06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0662" w:rsidRDefault="008B0662" w:rsidP="008B06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0662" w:rsidRPr="008B0662" w:rsidRDefault="008B0662" w:rsidP="008B06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662">
        <w:rPr>
          <w:rFonts w:ascii="Times New Roman" w:hAnsi="Times New Roman" w:cs="Times New Roman"/>
          <w:color w:val="000000"/>
          <w:sz w:val="28"/>
          <w:szCs w:val="28"/>
        </w:rPr>
        <w:t>г. Нижний Новгород</w:t>
      </w:r>
    </w:p>
    <w:p w:rsidR="00FC2991" w:rsidRPr="008B0662" w:rsidRDefault="00FC2991" w:rsidP="008B06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0662">
        <w:rPr>
          <w:rFonts w:ascii="Times New Roman" w:hAnsi="Times New Roman" w:cs="Times New Roman"/>
          <w:color w:val="000000"/>
          <w:sz w:val="28"/>
          <w:szCs w:val="28"/>
        </w:rPr>
        <w:t>2015 год</w:t>
      </w:r>
    </w:p>
    <w:p w:rsidR="008953AA" w:rsidRDefault="008953AA" w:rsidP="00FC29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991" w:rsidRDefault="00FC2991" w:rsidP="00FC29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C2991" w:rsidRDefault="00FC2991" w:rsidP="00FC299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современном образовательном процессе.</w:t>
      </w:r>
    </w:p>
    <w:p w:rsidR="00FC2991" w:rsidRDefault="00FC2991" w:rsidP="00FC29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2991" w:rsidRDefault="00FC2991" w:rsidP="00FC299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учителей начальной школа МАОУ СОШ № 187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FC2991" w:rsidRDefault="00FC2991" w:rsidP="00FC2991">
      <w:pPr>
        <w:pStyle w:val="a6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уроков здоровья в начальной школе</w:t>
      </w:r>
    </w:p>
    <w:p w:rsidR="00FC2991" w:rsidRDefault="00FC2991" w:rsidP="00FC2991">
      <w:pPr>
        <w:pStyle w:val="a6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«Радость движения»</w:t>
      </w:r>
    </w:p>
    <w:p w:rsidR="00FC2991" w:rsidRDefault="00FC2991" w:rsidP="00FC2991">
      <w:pPr>
        <w:pStyle w:val="a6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один из способов оздоровления детей</w:t>
      </w:r>
    </w:p>
    <w:p w:rsidR="00FC2991" w:rsidRDefault="00FC2991" w:rsidP="00FC2991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2991" w:rsidRDefault="00FC2991" w:rsidP="00FC2991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– залог успеха в приобщении ребёнка к здоровому образу жизни.</w:t>
      </w:r>
    </w:p>
    <w:p w:rsidR="00FC2991" w:rsidRDefault="00FC2991" w:rsidP="00FC2991"/>
    <w:p w:rsidR="00FC2991" w:rsidRDefault="00FC2991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991" w:rsidRDefault="00FC2991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991" w:rsidRDefault="00FC2991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991" w:rsidRDefault="00FC2991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991" w:rsidRDefault="00FC2991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C3" w:rsidRDefault="00FD6EC3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ИСПОЛЬЗОВАНИЯ ЗДОРОВЬЕСБЕРЕГАЮЩИХ ТЕХНОЛОГИЙ В СОВРЕМЕННОМ ОБРАЗОВАТЕЛЬНОМ ПР</w:t>
      </w:r>
      <w:r w:rsidR="000448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</w:t>
      </w:r>
    </w:p>
    <w:p w:rsidR="00B97A43" w:rsidRDefault="004B1489" w:rsidP="00FD6E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 не стоит пока на одном из первых мест в иерархии потребностей и ценностей человека в нашем обществе. Но все понимают, что если мы научим </w:t>
      </w:r>
      <w:r w:rsidR="00E55E21">
        <w:rPr>
          <w:rFonts w:ascii="Times New Roman" w:hAnsi="Times New Roman" w:cs="Times New Roman"/>
          <w:sz w:val="28"/>
          <w:szCs w:val="28"/>
        </w:rPr>
        <w:t xml:space="preserve">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</w:t>
      </w:r>
    </w:p>
    <w:p w:rsidR="00E55E21" w:rsidRDefault="00E55E21" w:rsidP="00B97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данным исследования </w:t>
      </w:r>
      <w:r>
        <w:rPr>
          <w:rFonts w:ascii="Times New Roman" w:hAnsi="Times New Roman" w:cs="Times New Roman"/>
          <w:i/>
          <w:sz w:val="28"/>
          <w:szCs w:val="28"/>
        </w:rPr>
        <w:t>НИИ гигиены и охраны здоровья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малоподвижный образ жизни ведут около 45% детей и подростков;  более 30% курящих, причём. Многие начинают курить в раннем возрасте; около 60 % не соблюдают режим дня и соответственно испытывают недостаток сна; особую тревогу вызывает количество детей с избыточной массой тела,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следствием нерационального питания</w:t>
      </w:r>
      <w:r w:rsidR="00A02B6E">
        <w:rPr>
          <w:rFonts w:ascii="Times New Roman" w:hAnsi="Times New Roman" w:cs="Times New Roman"/>
          <w:sz w:val="28"/>
          <w:szCs w:val="28"/>
        </w:rPr>
        <w:t xml:space="preserve"> и может при</w:t>
      </w:r>
      <w:r w:rsidR="0006377B">
        <w:rPr>
          <w:rFonts w:ascii="Times New Roman" w:hAnsi="Times New Roman" w:cs="Times New Roman"/>
          <w:sz w:val="28"/>
          <w:szCs w:val="28"/>
        </w:rPr>
        <w:t>вести к тяжёлым заболеваниям. [5</w:t>
      </w:r>
      <w:r w:rsidR="00A02B6E">
        <w:rPr>
          <w:rFonts w:ascii="Times New Roman" w:hAnsi="Times New Roman" w:cs="Times New Roman"/>
          <w:sz w:val="28"/>
          <w:szCs w:val="28"/>
        </w:rPr>
        <w:t>]</w:t>
      </w:r>
    </w:p>
    <w:p w:rsidR="00A02B6E" w:rsidRDefault="00A02B6E" w:rsidP="00B97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Данные, полученные сотрудниками </w:t>
      </w:r>
      <w:r w:rsidRPr="000D5E5C">
        <w:rPr>
          <w:rFonts w:ascii="Times New Roman" w:hAnsi="Times New Roman" w:cs="Times New Roman"/>
          <w:i/>
          <w:sz w:val="28"/>
          <w:szCs w:val="28"/>
        </w:rPr>
        <w:t>лаборатории проблем здоровья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5C">
        <w:rPr>
          <w:rFonts w:ascii="Times New Roman" w:hAnsi="Times New Roman" w:cs="Times New Roman"/>
          <w:i/>
          <w:sz w:val="28"/>
          <w:szCs w:val="28"/>
        </w:rPr>
        <w:t>образовании НИРО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областного мониторинга по программе «Здоровье и образование», свидетельствуют, что только 36 % детей поступают в школу здоровыми; 54% имеют функциональные отклонения; 10% - часто болеющие дети.</w:t>
      </w:r>
    </w:p>
    <w:p w:rsidR="006C51A0" w:rsidRDefault="00A02B6E" w:rsidP="00B97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0D5E5C">
        <w:rPr>
          <w:rFonts w:ascii="Times New Roman" w:hAnsi="Times New Roman" w:cs="Times New Roman"/>
          <w:sz w:val="28"/>
          <w:szCs w:val="28"/>
        </w:rPr>
        <w:t xml:space="preserve">В 2005 году в </w:t>
      </w:r>
      <w:r w:rsidR="000D5E5C" w:rsidRPr="000D5E5C">
        <w:rPr>
          <w:rFonts w:ascii="Times New Roman" w:hAnsi="Times New Roman" w:cs="Times New Roman"/>
          <w:i/>
          <w:sz w:val="28"/>
          <w:szCs w:val="28"/>
        </w:rPr>
        <w:t>школу № 187</w:t>
      </w:r>
      <w:r w:rsidR="000D5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E5C" w:rsidRPr="000D5E5C">
        <w:rPr>
          <w:rFonts w:ascii="Times New Roman" w:hAnsi="Times New Roman" w:cs="Times New Roman"/>
          <w:sz w:val="28"/>
          <w:szCs w:val="28"/>
        </w:rPr>
        <w:t xml:space="preserve">поступили 14,2 % </w:t>
      </w:r>
      <w:r w:rsidR="000D5E5C">
        <w:rPr>
          <w:rFonts w:ascii="Times New Roman" w:hAnsi="Times New Roman" w:cs="Times New Roman"/>
          <w:sz w:val="28"/>
          <w:szCs w:val="28"/>
        </w:rPr>
        <w:t xml:space="preserve"> здоровых  детей, а 85,8% - дети, имею</w:t>
      </w:r>
      <w:r w:rsidR="00C4779B">
        <w:rPr>
          <w:rFonts w:ascii="Times New Roman" w:hAnsi="Times New Roman" w:cs="Times New Roman"/>
          <w:sz w:val="28"/>
          <w:szCs w:val="28"/>
        </w:rPr>
        <w:t>щие различные отклонения (из 59</w:t>
      </w:r>
      <w:r w:rsidR="000D5E5C">
        <w:rPr>
          <w:rFonts w:ascii="Times New Roman" w:hAnsi="Times New Roman" w:cs="Times New Roman"/>
          <w:sz w:val="28"/>
          <w:szCs w:val="28"/>
        </w:rPr>
        <w:t xml:space="preserve"> детей пост</w:t>
      </w:r>
      <w:r w:rsidR="00C4779B">
        <w:rPr>
          <w:rFonts w:ascii="Times New Roman" w:hAnsi="Times New Roman" w:cs="Times New Roman"/>
          <w:sz w:val="28"/>
          <w:szCs w:val="28"/>
        </w:rPr>
        <w:t>упивших в первый класс только 8</w:t>
      </w:r>
      <w:r w:rsidR="000D5E5C">
        <w:rPr>
          <w:rFonts w:ascii="Times New Roman" w:hAnsi="Times New Roman" w:cs="Times New Roman"/>
          <w:sz w:val="28"/>
          <w:szCs w:val="28"/>
        </w:rPr>
        <w:t xml:space="preserve"> человек были абсолютно здоровы!). Данные 2009 и 2013 годо</w:t>
      </w:r>
      <w:r w:rsidR="006C51A0">
        <w:rPr>
          <w:rFonts w:ascii="Times New Roman" w:hAnsi="Times New Roman" w:cs="Times New Roman"/>
          <w:sz w:val="28"/>
          <w:szCs w:val="28"/>
        </w:rPr>
        <w:t xml:space="preserve">в подтверждают ту же </w:t>
      </w:r>
      <w:r w:rsidR="000D5E5C">
        <w:rPr>
          <w:rFonts w:ascii="Times New Roman" w:hAnsi="Times New Roman" w:cs="Times New Roman"/>
          <w:sz w:val="28"/>
          <w:szCs w:val="28"/>
        </w:rPr>
        <w:t xml:space="preserve"> статистику. </w:t>
      </w:r>
      <w:r w:rsidR="00D06D53">
        <w:rPr>
          <w:rFonts w:ascii="Times New Roman" w:hAnsi="Times New Roman" w:cs="Times New Roman"/>
          <w:sz w:val="28"/>
          <w:szCs w:val="28"/>
        </w:rPr>
        <w:t>Всё это заставляет не только задуматься, но и бить тревогу, поскольку через школу проходит всё население без исключения, и на школьном этапе формируется индивидуальное здоровье детей, а значит, и здоровье всего общества.</w:t>
      </w:r>
    </w:p>
    <w:p w:rsidR="00FD6EC3" w:rsidRDefault="006C51A0" w:rsidP="00B97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Именно поэтому в сентябре 2005 года в </w:t>
      </w:r>
      <w:r w:rsidR="006E1205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 xml:space="preserve">школе была открыта опытно-экспериментальная площадка «Создание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развивающего пространства для учащихся начальной школы» совместно с лабораторией проблем здоровья в образовании НИРО, руководителем которой являлась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 Гладышева О. С. </w:t>
      </w:r>
      <w:r w:rsidR="0056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</w:t>
      </w:r>
      <w:r w:rsidR="00FD6EC3">
        <w:rPr>
          <w:rFonts w:ascii="Times New Roman" w:hAnsi="Times New Roman" w:cs="Times New Roman"/>
          <w:sz w:val="28"/>
          <w:szCs w:val="28"/>
        </w:rPr>
        <w:t>ная площадка  проработала 8 лет. Опыт работы данной экспериментальной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EC3">
        <w:rPr>
          <w:rFonts w:ascii="Times New Roman" w:hAnsi="Times New Roman" w:cs="Times New Roman"/>
          <w:sz w:val="28"/>
          <w:szCs w:val="28"/>
        </w:rPr>
        <w:t>используется педагогами начальной школы до сих пор</w:t>
      </w:r>
      <w:r w:rsidR="006E1205">
        <w:rPr>
          <w:rFonts w:ascii="Times New Roman" w:hAnsi="Times New Roman" w:cs="Times New Roman"/>
          <w:sz w:val="28"/>
          <w:szCs w:val="28"/>
        </w:rPr>
        <w:t>,</w:t>
      </w:r>
      <w:r w:rsidR="00FD6EC3">
        <w:rPr>
          <w:rFonts w:ascii="Times New Roman" w:hAnsi="Times New Roman" w:cs="Times New Roman"/>
          <w:sz w:val="28"/>
          <w:szCs w:val="28"/>
        </w:rPr>
        <w:t xml:space="preserve"> и работа 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</w:t>
      </w:r>
      <w:r w:rsidR="00FD6EC3">
        <w:rPr>
          <w:rFonts w:ascii="Times New Roman" w:hAnsi="Times New Roman" w:cs="Times New Roman"/>
          <w:sz w:val="28"/>
          <w:szCs w:val="28"/>
        </w:rPr>
        <w:t xml:space="preserve"> продолжается во все</w:t>
      </w:r>
      <w:r w:rsidR="006E1205">
        <w:rPr>
          <w:rFonts w:ascii="Times New Roman" w:hAnsi="Times New Roman" w:cs="Times New Roman"/>
          <w:sz w:val="28"/>
          <w:szCs w:val="28"/>
        </w:rPr>
        <w:t xml:space="preserve">х </w:t>
      </w:r>
      <w:r w:rsidR="00FD6EC3">
        <w:rPr>
          <w:rFonts w:ascii="Times New Roman" w:hAnsi="Times New Roman" w:cs="Times New Roman"/>
          <w:sz w:val="28"/>
          <w:szCs w:val="28"/>
        </w:rPr>
        <w:t xml:space="preserve"> без исключения классах начальной школы.</w:t>
      </w:r>
    </w:p>
    <w:p w:rsidR="00D63AEA" w:rsidRDefault="00D63AEA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AEA" w:rsidRDefault="00D63AEA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AEA" w:rsidRDefault="00D63AEA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AEA" w:rsidRDefault="00D63AEA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B6E" w:rsidRDefault="00D63AEA" w:rsidP="00FD6E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ОПЫТА РАБОТЫ УЧИТЕЛЕЙ НАЧАЛЬНОЙ ШКОЛЫ МАОУСОШ №187 ПО ИСПОЛЬЗОВАНИЮ ЗДОРОВЬЕСБЕРЕГАЮЩИХ ТЕХНОЛОГИЙ </w:t>
      </w:r>
    </w:p>
    <w:p w:rsidR="00D63AEA" w:rsidRDefault="002963E9" w:rsidP="00B97A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AEA">
        <w:rPr>
          <w:rFonts w:ascii="Times New Roman" w:hAnsi="Times New Roman" w:cs="Times New Roman"/>
          <w:sz w:val="28"/>
          <w:szCs w:val="28"/>
        </w:rPr>
        <w:t>2.1  Уроки здоровья в начальной школе</w:t>
      </w:r>
    </w:p>
    <w:p w:rsidR="006C51A0" w:rsidRDefault="002963E9" w:rsidP="006E12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06D53">
        <w:rPr>
          <w:rFonts w:ascii="Times New Roman" w:hAnsi="Times New Roman" w:cs="Times New Roman"/>
          <w:sz w:val="28"/>
          <w:szCs w:val="28"/>
        </w:rPr>
        <w:t>сего</w:t>
      </w:r>
      <w:proofErr w:type="gramEnd"/>
      <w:r w:rsidR="00D06D53">
        <w:rPr>
          <w:rFonts w:ascii="Times New Roman" w:hAnsi="Times New Roman" w:cs="Times New Roman"/>
          <w:sz w:val="28"/>
          <w:szCs w:val="28"/>
        </w:rPr>
        <w:t xml:space="preserve"> в начальной школе </w:t>
      </w:r>
      <w:r w:rsidR="007D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ведутся «Уроки здоровья» по программе, разработанной д.б.н., профессором Гладышевой О. С. Содержание программы интегрировано в значительной степени с вопросами, изучаемыми на уроках природоведения, физкультуры, технологии, ИЗО, ОБЖ. Главным в таком подходе является то, что интегрированный курс позволяет без увеличения учебной нагрузки решать задачи профилактического образования в области безопасного поведения школьников, знакомить их с основами здорового образа жизни, формировать у них устойчивые модели соответствующего поведения, а так же давать ориентиры поведения в социальной среде.  </w:t>
      </w:r>
      <w:r w:rsidR="00561592">
        <w:rPr>
          <w:rFonts w:ascii="Times New Roman" w:hAnsi="Times New Roman" w:cs="Times New Roman"/>
          <w:sz w:val="28"/>
          <w:szCs w:val="28"/>
        </w:rPr>
        <w:t>Главная авторская идея базируется на так называемых «основных свойствах живого», позволяет выстроить правила и принципы здорового образа жизни, безопасного поведения в</w:t>
      </w:r>
      <w:r w:rsidR="0006377B">
        <w:rPr>
          <w:rFonts w:ascii="Times New Roman" w:hAnsi="Times New Roman" w:cs="Times New Roman"/>
          <w:sz w:val="28"/>
          <w:szCs w:val="28"/>
        </w:rPr>
        <w:t xml:space="preserve"> природной и социальной среде.[1</w:t>
      </w:r>
      <w:r w:rsidR="00561592">
        <w:rPr>
          <w:rFonts w:ascii="Times New Roman" w:hAnsi="Times New Roman" w:cs="Times New Roman"/>
          <w:sz w:val="28"/>
          <w:szCs w:val="28"/>
        </w:rPr>
        <w:t xml:space="preserve">]  Содержание уроков решает как чисто образовательные, так и воспитательные задачи. Интеграция уроков позволяет так же сформировать у учащихся представление не только единой картине окружающего мира, но и о своём месте в этом мире, о единстве с миром, о нормах безопасного поведения, о здоровье и здоровом образе жизни. Одной из наиболее важных целей данного курса является формирование у школьника представления об активной жизненной позиции в вопросах </w:t>
      </w:r>
      <w:r w:rsidR="00561592">
        <w:rPr>
          <w:rFonts w:ascii="Times New Roman" w:hAnsi="Times New Roman" w:cs="Times New Roman"/>
          <w:sz w:val="28"/>
          <w:szCs w:val="28"/>
        </w:rPr>
        <w:lastRenderedPageBreak/>
        <w:t>здоровья, безопасности жизнедеятельности и гармоничных взаимоотношениях с природой и обществом. Главным в курсе являются ценностные и развивающие цели, а знания представляют собой средства достижения воспитательного и развивающего эффекта программы.</w:t>
      </w:r>
      <w:r w:rsidR="007D37FE">
        <w:rPr>
          <w:rFonts w:ascii="Times New Roman" w:hAnsi="Times New Roman" w:cs="Times New Roman"/>
          <w:sz w:val="28"/>
          <w:szCs w:val="28"/>
        </w:rPr>
        <w:t>[2]</w:t>
      </w:r>
    </w:p>
    <w:p w:rsidR="00312F4E" w:rsidRDefault="007D37FE" w:rsidP="00312F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педагогической деятельности для «Уроков здоровья» выделен</w:t>
      </w:r>
      <w:r w:rsidR="008F58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 час в неделю как час кружковой работы. Это расширяет возможности реализации данной программы. Следует отметить, что концентрический принцип построения программы позволяет </w:t>
      </w:r>
      <w:r w:rsidR="003C0F47">
        <w:rPr>
          <w:rFonts w:ascii="Times New Roman" w:hAnsi="Times New Roman" w:cs="Times New Roman"/>
          <w:sz w:val="28"/>
          <w:szCs w:val="28"/>
        </w:rPr>
        <w:t xml:space="preserve">с каждым годом обучения в начальной школе расширять и углублять теоретические знания детей о здоровом образе жизни, а практические умения и навыки совершенствовать с каждым годом. Практика показывает, что отношение детей к вопросам </w:t>
      </w:r>
      <w:proofErr w:type="spellStart"/>
      <w:r w:rsidR="003C0F4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3C0F47">
        <w:rPr>
          <w:rFonts w:ascii="Times New Roman" w:hAnsi="Times New Roman" w:cs="Times New Roman"/>
          <w:sz w:val="28"/>
          <w:szCs w:val="28"/>
        </w:rPr>
        <w:t xml:space="preserve"> в процессе занятий претерпевает изменения. </w:t>
      </w:r>
      <w:r w:rsidR="00A702EB">
        <w:rPr>
          <w:rFonts w:ascii="Times New Roman" w:hAnsi="Times New Roman" w:cs="Times New Roman"/>
          <w:sz w:val="28"/>
          <w:szCs w:val="28"/>
        </w:rPr>
        <w:t xml:space="preserve"> Так элементарный </w:t>
      </w:r>
      <w:r w:rsidR="003C0F47">
        <w:rPr>
          <w:rFonts w:ascii="Times New Roman" w:hAnsi="Times New Roman" w:cs="Times New Roman"/>
          <w:sz w:val="28"/>
          <w:szCs w:val="28"/>
        </w:rPr>
        <w:t xml:space="preserve">опрос детей </w:t>
      </w:r>
      <w:r w:rsidR="00A702EB">
        <w:rPr>
          <w:rFonts w:ascii="Times New Roman" w:hAnsi="Times New Roman" w:cs="Times New Roman"/>
          <w:sz w:val="28"/>
          <w:szCs w:val="28"/>
        </w:rPr>
        <w:t>в начале и в конце учебного года показывает эти изменения. При ответе на вопрос «Как вы считаете, что является наиболее значимым из предложенного списка: деньги, здоровье, знания, оценки?» были получены такие результаты в начале и в конце года:</w:t>
      </w:r>
      <w:r w:rsidR="00312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4127" w:rsidRDefault="00144127" w:rsidP="00312F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1. Значимые понятия в твоей жизни.</w:t>
      </w:r>
    </w:p>
    <w:p w:rsidR="007B4B91" w:rsidRDefault="007B4B91" w:rsidP="00983C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892D98" wp14:editId="31121B4B">
            <wp:extent cx="6121400" cy="3517900"/>
            <wp:effectExtent l="0" t="0" r="1270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6CE5" w:rsidRDefault="00ED7125" w:rsidP="008F58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«Уроков здоровья» в самостоятельное занятие позволяет усилить практическую направленность уроков.</w:t>
      </w:r>
      <w:r w:rsidR="00C4779B">
        <w:rPr>
          <w:rFonts w:ascii="Times New Roman" w:hAnsi="Times New Roman" w:cs="Times New Roman"/>
          <w:sz w:val="28"/>
          <w:szCs w:val="28"/>
        </w:rPr>
        <w:t xml:space="preserve"> </w:t>
      </w:r>
      <w:r w:rsidR="00C4779B" w:rsidRPr="00C4779B">
        <w:rPr>
          <w:rFonts w:ascii="Times New Roman" w:hAnsi="Times New Roman" w:cs="Times New Roman"/>
          <w:sz w:val="28"/>
          <w:szCs w:val="28"/>
        </w:rPr>
        <w:t>Постоянно детьми ведётся Дневник здоровья (упрощённая форма портфолио)</w:t>
      </w:r>
      <w:r w:rsidR="00C4779B">
        <w:rPr>
          <w:rFonts w:ascii="Times New Roman" w:hAnsi="Times New Roman" w:cs="Times New Roman"/>
          <w:sz w:val="28"/>
          <w:szCs w:val="28"/>
        </w:rPr>
        <w:t xml:space="preserve">, в котором отражается всё, что происходит во время занятий. </w:t>
      </w:r>
      <w:r>
        <w:rPr>
          <w:rFonts w:ascii="Times New Roman" w:hAnsi="Times New Roman" w:cs="Times New Roman"/>
          <w:sz w:val="28"/>
          <w:szCs w:val="28"/>
        </w:rPr>
        <w:t xml:space="preserve"> Так при изучении темы «Знакомство. Я и школа» дети сумели написать отличные творческие работы, а некоторые даже представили себя в стихотворной форме.</w:t>
      </w:r>
      <w:r w:rsidR="003A35E9">
        <w:rPr>
          <w:rFonts w:ascii="Times New Roman" w:hAnsi="Times New Roman" w:cs="Times New Roman"/>
          <w:sz w:val="28"/>
          <w:szCs w:val="28"/>
        </w:rPr>
        <w:t xml:space="preserve"> </w:t>
      </w:r>
      <w:r w:rsidR="00706CE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06CE5" w:rsidRDefault="00706CE5" w:rsidP="0070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имя – Маргарита, эти я и знаменита.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Симпатична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аккуратна, всем стараюсь быть приятной.</w:t>
      </w:r>
    </w:p>
    <w:p w:rsidR="00983C47" w:rsidRDefault="00706CE5" w:rsidP="0070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Обожаю я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плюшки.</w:t>
      </w:r>
    </w:p>
    <w:p w:rsidR="00312F4E" w:rsidRDefault="00706CE5" w:rsidP="0070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вам на ушко, зовут меня Катюшка.</w:t>
      </w:r>
      <w:r w:rsidR="0031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Хорошая девчушка – Сергеева Катюшка!</w:t>
      </w:r>
    </w:p>
    <w:p w:rsidR="00706CE5" w:rsidRDefault="00706CE5" w:rsidP="00706C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Моё имя Маша,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кашу, а люблю конфеты, но меня не хвалят за это.</w:t>
      </w:r>
    </w:p>
    <w:p w:rsidR="00AA02FF" w:rsidRDefault="00706CE5" w:rsidP="00AA0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Моё имя Маша, люблю я простоквашу, творог, йогурт и сырок. </w:t>
      </w:r>
      <w:r w:rsidR="00AA02FF">
        <w:rPr>
          <w:rFonts w:ascii="Times New Roman" w:hAnsi="Times New Roman" w:cs="Times New Roman"/>
          <w:sz w:val="28"/>
          <w:szCs w:val="28"/>
        </w:rPr>
        <w:t>Вот такой уж я едок!</w:t>
      </w:r>
    </w:p>
    <w:p w:rsidR="00983C47" w:rsidRDefault="00ED7125" w:rsidP="00AA02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79B">
        <w:rPr>
          <w:rFonts w:ascii="Times New Roman" w:hAnsi="Times New Roman" w:cs="Times New Roman"/>
          <w:sz w:val="28"/>
          <w:szCs w:val="28"/>
        </w:rPr>
        <w:t xml:space="preserve"> </w:t>
      </w:r>
      <w:r w:rsidR="00956F6F">
        <w:rPr>
          <w:rFonts w:ascii="Times New Roman" w:hAnsi="Times New Roman" w:cs="Times New Roman"/>
          <w:sz w:val="28"/>
          <w:szCs w:val="28"/>
        </w:rPr>
        <w:t>При изучени</w:t>
      </w:r>
      <w:r>
        <w:rPr>
          <w:rFonts w:ascii="Times New Roman" w:hAnsi="Times New Roman" w:cs="Times New Roman"/>
          <w:sz w:val="28"/>
          <w:szCs w:val="28"/>
        </w:rPr>
        <w:t xml:space="preserve">и темы «Как беречь наши органы чувств»  </w:t>
      </w:r>
      <w:r w:rsidR="00956F6F">
        <w:rPr>
          <w:rFonts w:ascii="Times New Roman" w:hAnsi="Times New Roman" w:cs="Times New Roman"/>
          <w:sz w:val="28"/>
          <w:szCs w:val="28"/>
        </w:rPr>
        <w:t xml:space="preserve">были созданы групповые проекты, показывающие отношение детей не только к своему здоровью, но и к здоровью окружающих. </w:t>
      </w:r>
      <w:r w:rsidR="00AA02FF">
        <w:rPr>
          <w:rFonts w:ascii="Times New Roman" w:hAnsi="Times New Roman" w:cs="Times New Roman"/>
          <w:sz w:val="28"/>
          <w:szCs w:val="28"/>
        </w:rPr>
        <w:t xml:space="preserve">Выработанные совместно </w:t>
      </w:r>
      <w:r w:rsidR="00583940">
        <w:rPr>
          <w:rFonts w:ascii="Times New Roman" w:hAnsi="Times New Roman" w:cs="Times New Roman"/>
          <w:sz w:val="28"/>
          <w:szCs w:val="28"/>
        </w:rPr>
        <w:t xml:space="preserve">«правила общения» и </w:t>
      </w:r>
      <w:r w:rsidR="00AA02FF">
        <w:rPr>
          <w:rFonts w:ascii="Times New Roman" w:hAnsi="Times New Roman" w:cs="Times New Roman"/>
          <w:sz w:val="28"/>
          <w:szCs w:val="28"/>
        </w:rPr>
        <w:t>«секреты</w:t>
      </w:r>
      <w:r w:rsidR="00D06D53">
        <w:rPr>
          <w:rFonts w:ascii="Times New Roman" w:hAnsi="Times New Roman" w:cs="Times New Roman"/>
          <w:sz w:val="28"/>
          <w:szCs w:val="28"/>
        </w:rPr>
        <w:t xml:space="preserve"> дружного класса» позволяют детям более осознанно относиться к чувствам других</w:t>
      </w:r>
      <w:r w:rsidR="00496157">
        <w:rPr>
          <w:rFonts w:ascii="Times New Roman" w:hAnsi="Times New Roman" w:cs="Times New Roman"/>
          <w:sz w:val="28"/>
          <w:szCs w:val="28"/>
        </w:rPr>
        <w:t>, задуматься об ощущениях другого человека.</w:t>
      </w:r>
      <w:r w:rsidR="00956F6F">
        <w:rPr>
          <w:rFonts w:ascii="Times New Roman" w:hAnsi="Times New Roman" w:cs="Times New Roman"/>
          <w:sz w:val="28"/>
          <w:szCs w:val="28"/>
        </w:rPr>
        <w:t xml:space="preserve"> </w:t>
      </w:r>
      <w:r w:rsidR="00C4779B">
        <w:rPr>
          <w:rFonts w:ascii="Times New Roman" w:hAnsi="Times New Roman" w:cs="Times New Roman"/>
          <w:sz w:val="28"/>
          <w:szCs w:val="28"/>
        </w:rPr>
        <w:t xml:space="preserve">Уголок </w:t>
      </w:r>
      <w:proofErr w:type="spellStart"/>
      <w:r w:rsidR="00C4779B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C4779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C4779B">
        <w:rPr>
          <w:rFonts w:ascii="Times New Roman" w:hAnsi="Times New Roman" w:cs="Times New Roman"/>
          <w:sz w:val="28"/>
          <w:szCs w:val="28"/>
        </w:rPr>
        <w:t>цветограмму</w:t>
      </w:r>
      <w:proofErr w:type="spellEnd"/>
      <w:r w:rsidR="00C4779B">
        <w:rPr>
          <w:rFonts w:ascii="Times New Roman" w:hAnsi="Times New Roman" w:cs="Times New Roman"/>
          <w:sz w:val="28"/>
          <w:szCs w:val="28"/>
        </w:rPr>
        <w:t xml:space="preserve"> показывает настроение и отношение детей на различных этапах урока</w:t>
      </w:r>
      <w:r w:rsidR="00B1157C">
        <w:rPr>
          <w:rFonts w:ascii="Times New Roman" w:hAnsi="Times New Roman" w:cs="Times New Roman"/>
          <w:sz w:val="28"/>
          <w:szCs w:val="28"/>
        </w:rPr>
        <w:t xml:space="preserve">. Наверное, я  не открою ничего нового, если напомню об использовании на уроках таких технологий как </w:t>
      </w:r>
      <w:proofErr w:type="spellStart"/>
      <w:r w:rsidR="00B1157C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="00B1157C">
        <w:rPr>
          <w:rFonts w:ascii="Times New Roman" w:hAnsi="Times New Roman" w:cs="Times New Roman"/>
          <w:sz w:val="28"/>
          <w:szCs w:val="28"/>
        </w:rPr>
        <w:t xml:space="preserve"> (коррекция через творчество), </w:t>
      </w:r>
      <w:proofErr w:type="spellStart"/>
      <w:r w:rsidR="00B1157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B1157C">
        <w:rPr>
          <w:rFonts w:ascii="Times New Roman" w:hAnsi="Times New Roman" w:cs="Times New Roman"/>
          <w:sz w:val="28"/>
          <w:szCs w:val="28"/>
        </w:rPr>
        <w:t xml:space="preserve">, технология музыкального воздействия, </w:t>
      </w:r>
      <w:proofErr w:type="spellStart"/>
      <w:r w:rsidR="00B1157C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="00B115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127" w:rsidRDefault="00B1157C" w:rsidP="000F1C0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сказать ещё об одной важной вещи – комфортное начало и </w:t>
      </w:r>
      <w:r w:rsidR="00ED17B8">
        <w:rPr>
          <w:rFonts w:ascii="Times New Roman" w:hAnsi="Times New Roman" w:cs="Times New Roman"/>
          <w:sz w:val="28"/>
          <w:szCs w:val="28"/>
        </w:rPr>
        <w:t>окончание занятия. Чтобы дети</w:t>
      </w:r>
      <w:r>
        <w:rPr>
          <w:rFonts w:ascii="Times New Roman" w:hAnsi="Times New Roman" w:cs="Times New Roman"/>
          <w:sz w:val="28"/>
          <w:szCs w:val="28"/>
        </w:rPr>
        <w:t xml:space="preserve"> забыл</w:t>
      </w:r>
      <w:r w:rsidR="00ED17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неприятностях, которые может быть,</w:t>
      </w:r>
      <w:r w:rsidR="00ED17B8">
        <w:rPr>
          <w:rFonts w:ascii="Times New Roman" w:hAnsi="Times New Roman" w:cs="Times New Roman"/>
          <w:sz w:val="28"/>
          <w:szCs w:val="28"/>
        </w:rPr>
        <w:t xml:space="preserve"> случились у них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</w:t>
      </w:r>
      <w:r w:rsidR="00ED17B8">
        <w:rPr>
          <w:rFonts w:ascii="Times New Roman" w:hAnsi="Times New Roman" w:cs="Times New Roman"/>
          <w:sz w:val="28"/>
          <w:szCs w:val="28"/>
        </w:rPr>
        <w:t>дня, можно сказать им</w:t>
      </w:r>
      <w:r w:rsidR="005839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17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 д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с т в у й т е </w:t>
      </w:r>
      <w:r w:rsidR="005839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попросить придумать на каждую букву данного слова какое-нибудь пожелание</w:t>
      </w:r>
      <w:r w:rsidR="00ED17B8">
        <w:rPr>
          <w:rFonts w:ascii="Times New Roman" w:hAnsi="Times New Roman" w:cs="Times New Roman"/>
          <w:sz w:val="28"/>
          <w:szCs w:val="28"/>
        </w:rPr>
        <w:t xml:space="preserve"> всем окружающим: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ED17B8">
        <w:rPr>
          <w:rFonts w:ascii="Times New Roman" w:hAnsi="Times New Roman" w:cs="Times New Roman"/>
          <w:sz w:val="28"/>
          <w:szCs w:val="28"/>
        </w:rPr>
        <w:t xml:space="preserve">доровья,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D17B8">
        <w:rPr>
          <w:rFonts w:ascii="Times New Roman" w:hAnsi="Times New Roman" w:cs="Times New Roman"/>
          <w:sz w:val="28"/>
          <w:szCs w:val="28"/>
        </w:rPr>
        <w:t xml:space="preserve">обра,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D17B8">
        <w:rPr>
          <w:rFonts w:ascii="Times New Roman" w:hAnsi="Times New Roman" w:cs="Times New Roman"/>
          <w:sz w:val="28"/>
          <w:szCs w:val="28"/>
        </w:rPr>
        <w:t xml:space="preserve">адости, </w:t>
      </w:r>
      <w:r w:rsidR="00496157">
        <w:rPr>
          <w:rFonts w:ascii="Times New Roman" w:hAnsi="Times New Roman" w:cs="Times New Roman"/>
          <w:sz w:val="28"/>
          <w:szCs w:val="28"/>
        </w:rPr>
        <w:t xml:space="preserve">хорошего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D17B8">
        <w:rPr>
          <w:rFonts w:ascii="Times New Roman" w:hAnsi="Times New Roman" w:cs="Times New Roman"/>
          <w:sz w:val="28"/>
          <w:szCs w:val="28"/>
        </w:rPr>
        <w:t xml:space="preserve">ппетита,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D17B8">
        <w:rPr>
          <w:rFonts w:ascii="Times New Roman" w:hAnsi="Times New Roman" w:cs="Times New Roman"/>
          <w:sz w:val="28"/>
          <w:szCs w:val="28"/>
        </w:rPr>
        <w:t xml:space="preserve">еселья,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ED17B8">
        <w:rPr>
          <w:rFonts w:ascii="Times New Roman" w:hAnsi="Times New Roman" w:cs="Times New Roman"/>
          <w:sz w:val="28"/>
          <w:szCs w:val="28"/>
        </w:rPr>
        <w:t xml:space="preserve">лаженности в работе,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D17B8">
        <w:rPr>
          <w:rFonts w:ascii="Times New Roman" w:hAnsi="Times New Roman" w:cs="Times New Roman"/>
          <w:sz w:val="28"/>
          <w:szCs w:val="28"/>
        </w:rPr>
        <w:t xml:space="preserve">ворческого подхода,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D17B8">
        <w:rPr>
          <w:rFonts w:ascii="Times New Roman" w:hAnsi="Times New Roman" w:cs="Times New Roman"/>
          <w:sz w:val="28"/>
          <w:szCs w:val="28"/>
        </w:rPr>
        <w:t xml:space="preserve">веренности в себе, </w:t>
      </w:r>
      <w:r w:rsidR="00ED17B8" w:rsidRPr="0049615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D17B8">
        <w:rPr>
          <w:rFonts w:ascii="Times New Roman" w:hAnsi="Times New Roman" w:cs="Times New Roman"/>
          <w:sz w:val="28"/>
          <w:szCs w:val="28"/>
        </w:rPr>
        <w:t>динства с одноклассниками. Конец занятия обязательно должен быть позитивным, чтобы дети пошли домой с хорошим настроением и желанием сделать что-</w:t>
      </w:r>
      <w:r w:rsidR="00ED17B8">
        <w:rPr>
          <w:rFonts w:ascii="Times New Roman" w:hAnsi="Times New Roman" w:cs="Times New Roman"/>
          <w:sz w:val="28"/>
          <w:szCs w:val="28"/>
        </w:rPr>
        <w:lastRenderedPageBreak/>
        <w:t xml:space="preserve">нибудь хорошее, неважно, для себя или для кого-то другого. Одним из рецептов может быть улыбка. У улыбки много чудесных свойств, это доказывают серьёзные научные исследования психологов, физиологов. [3] Способ может быть любой: просто улыбнуться друг другу; или улыбнуться себе, вспоминая что-то приятное; </w:t>
      </w:r>
      <w:r w:rsidR="00CA5580">
        <w:rPr>
          <w:rFonts w:ascii="Times New Roman" w:hAnsi="Times New Roman" w:cs="Times New Roman"/>
          <w:sz w:val="28"/>
          <w:szCs w:val="28"/>
        </w:rPr>
        <w:t xml:space="preserve">а, может быть, подумать, что тебя ждёт кто-то родной, и сейчас ты его встретишь и радостно ему улыбнёшься. </w:t>
      </w:r>
      <w:r w:rsidR="00086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A5580">
        <w:rPr>
          <w:rFonts w:ascii="Times New Roman" w:hAnsi="Times New Roman" w:cs="Times New Roman"/>
          <w:sz w:val="28"/>
          <w:szCs w:val="28"/>
        </w:rPr>
        <w:t>Физкультминутки, динамические паузы, дыхательная гимнастика, гимнастика для глаз, массаж активных т</w:t>
      </w:r>
      <w:r w:rsidR="000867AA">
        <w:rPr>
          <w:rFonts w:ascii="Times New Roman" w:hAnsi="Times New Roman" w:cs="Times New Roman"/>
          <w:sz w:val="28"/>
          <w:szCs w:val="28"/>
        </w:rPr>
        <w:t xml:space="preserve">очек – вот некоторые моменты оздоровления, которые так же непременно находят своё место в ходе проведения занятий.                                                                                               </w:t>
      </w:r>
      <w:r w:rsidR="00CA5580">
        <w:rPr>
          <w:rFonts w:ascii="Times New Roman" w:hAnsi="Times New Roman" w:cs="Times New Roman"/>
          <w:sz w:val="28"/>
          <w:szCs w:val="28"/>
        </w:rPr>
        <w:t xml:space="preserve">Для наглядной пропаганды здорового образа жизни используем «дерево здоровья». На его ветки «усаживаем» фотографии учеников ни разу не болевших в четверти, вступивших в «общество чистых тарелок», ни разу не пропустивших уроков физкультуры, ставших участниками и  победителями спортивных соревнований. </w:t>
      </w:r>
      <w:r w:rsidR="000867AA">
        <w:rPr>
          <w:rFonts w:ascii="Times New Roman" w:hAnsi="Times New Roman" w:cs="Times New Roman"/>
          <w:sz w:val="28"/>
          <w:szCs w:val="28"/>
        </w:rPr>
        <w:t>Самой любимой темой ребят на протяжении всех четырёх лет обучения является последняя обобщающая тема «Хотим быть здоровыми – действуем!»</w:t>
      </w:r>
      <w:r w:rsidR="00783195">
        <w:rPr>
          <w:rFonts w:ascii="Times New Roman" w:hAnsi="Times New Roman" w:cs="Times New Roman"/>
          <w:sz w:val="28"/>
          <w:szCs w:val="28"/>
        </w:rPr>
        <w:t xml:space="preserve"> Эти уроки (как правило, их три)  посвящаются итогу работы по программе и могут быть проведены в виде праздника с участием родителей, соревнования, игры.  А иногда они не имеют запрограммированного содержания</w:t>
      </w:r>
      <w:r w:rsidR="00771A03">
        <w:rPr>
          <w:rFonts w:ascii="Times New Roman" w:hAnsi="Times New Roman" w:cs="Times New Roman"/>
          <w:sz w:val="28"/>
          <w:szCs w:val="28"/>
        </w:rPr>
        <w:t>,</w:t>
      </w:r>
      <w:r w:rsidR="00783195">
        <w:rPr>
          <w:rFonts w:ascii="Times New Roman" w:hAnsi="Times New Roman" w:cs="Times New Roman"/>
          <w:sz w:val="28"/>
          <w:szCs w:val="28"/>
        </w:rPr>
        <w:t xml:space="preserve"> и дети делятся своими мыслями по вопросам </w:t>
      </w:r>
      <w:proofErr w:type="spellStart"/>
      <w:r w:rsidR="0078319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83195">
        <w:rPr>
          <w:rFonts w:ascii="Times New Roman" w:hAnsi="Times New Roman" w:cs="Times New Roman"/>
          <w:sz w:val="28"/>
          <w:szCs w:val="28"/>
        </w:rPr>
        <w:t>. Так однажды на таком уроке я услышал</w:t>
      </w:r>
      <w:r w:rsidR="00496157">
        <w:rPr>
          <w:rFonts w:ascii="Times New Roman" w:hAnsi="Times New Roman" w:cs="Times New Roman"/>
          <w:sz w:val="28"/>
          <w:szCs w:val="28"/>
        </w:rPr>
        <w:t>а рецепт, которым с ученице</w:t>
      </w:r>
      <w:r w:rsidR="00783195">
        <w:rPr>
          <w:rFonts w:ascii="Times New Roman" w:hAnsi="Times New Roman" w:cs="Times New Roman"/>
          <w:sz w:val="28"/>
          <w:szCs w:val="28"/>
        </w:rPr>
        <w:t xml:space="preserve">й поделилась старенькая бабушка. Это лекарство спасает от простудных </w:t>
      </w:r>
      <w:r w:rsidR="00783195">
        <w:rPr>
          <w:rFonts w:ascii="Times New Roman" w:hAnsi="Times New Roman" w:cs="Times New Roman"/>
          <w:sz w:val="28"/>
          <w:szCs w:val="28"/>
        </w:rPr>
        <w:lastRenderedPageBreak/>
        <w:t>заболеваний.</w:t>
      </w:r>
      <w:r w:rsidR="00312F4E">
        <w:rPr>
          <w:rFonts w:ascii="Times New Roman" w:hAnsi="Times New Roman" w:cs="Times New Roman"/>
          <w:sz w:val="28"/>
          <w:szCs w:val="28"/>
        </w:rPr>
        <w:t xml:space="preserve"> </w:t>
      </w:r>
      <w:r w:rsidR="00783195">
        <w:rPr>
          <w:rFonts w:ascii="Times New Roman" w:hAnsi="Times New Roman" w:cs="Times New Roman"/>
          <w:sz w:val="28"/>
          <w:szCs w:val="28"/>
        </w:rPr>
        <w:t xml:space="preserve"> Берём 1 лимон и головку крупного чеснока. Всё мелко режем и складываем в литровую банку. Заливаем холодной кипячёной водой и ставим на 4 дня в тёмное место. Потом убираем в </w:t>
      </w:r>
      <w:proofErr w:type="gramStart"/>
      <w:r w:rsidR="00783195">
        <w:rPr>
          <w:rFonts w:ascii="Times New Roman" w:hAnsi="Times New Roman" w:cs="Times New Roman"/>
          <w:sz w:val="28"/>
          <w:szCs w:val="28"/>
        </w:rPr>
        <w:t>холодильник</w:t>
      </w:r>
      <w:proofErr w:type="gramEnd"/>
      <w:r w:rsidR="00783195">
        <w:rPr>
          <w:rFonts w:ascii="Times New Roman" w:hAnsi="Times New Roman" w:cs="Times New Roman"/>
          <w:sz w:val="28"/>
          <w:szCs w:val="28"/>
        </w:rPr>
        <w:t xml:space="preserve"> и каждый день натощак </w:t>
      </w:r>
      <w:r w:rsidR="005E75E5">
        <w:rPr>
          <w:rFonts w:ascii="Times New Roman" w:hAnsi="Times New Roman" w:cs="Times New Roman"/>
          <w:sz w:val="28"/>
          <w:szCs w:val="28"/>
        </w:rPr>
        <w:t>пьём по 1 столовой ложке. Когда жидкости становится мало, готовим следующую порцию. Пьём в</w:t>
      </w:r>
      <w:r w:rsidR="00496157">
        <w:rPr>
          <w:rFonts w:ascii="Times New Roman" w:hAnsi="Times New Roman" w:cs="Times New Roman"/>
          <w:sz w:val="28"/>
          <w:szCs w:val="28"/>
        </w:rPr>
        <w:t xml:space="preserve"> течение всего холодного периода</w:t>
      </w:r>
      <w:r w:rsidR="005E75E5">
        <w:rPr>
          <w:rFonts w:ascii="Times New Roman" w:hAnsi="Times New Roman" w:cs="Times New Roman"/>
          <w:sz w:val="28"/>
          <w:szCs w:val="28"/>
        </w:rPr>
        <w:t xml:space="preserve"> года. Вы будете смеяться, но я пользуюсь этим рецептом 10 лет и ни разу не болела за это время ни ОРВИ, ни ОРЗ, ни гриппом.</w:t>
      </w:r>
      <w:r w:rsidR="00983C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4127">
        <w:rPr>
          <w:rFonts w:ascii="Times New Roman" w:hAnsi="Times New Roman" w:cs="Times New Roman"/>
          <w:sz w:val="28"/>
          <w:szCs w:val="28"/>
        </w:rPr>
        <w:t>Анкетирование  показывает, что дети</w:t>
      </w:r>
      <w:r w:rsidR="005E75E5">
        <w:rPr>
          <w:rFonts w:ascii="Times New Roman" w:hAnsi="Times New Roman" w:cs="Times New Roman"/>
          <w:sz w:val="28"/>
          <w:szCs w:val="28"/>
        </w:rPr>
        <w:t xml:space="preserve"> проявляют большой интерес к урокам здоровья, а так же утверждают, что эти занятия стимулируют их заботит</w:t>
      </w:r>
      <w:r w:rsidR="00144127">
        <w:rPr>
          <w:rFonts w:ascii="Times New Roman" w:hAnsi="Times New Roman" w:cs="Times New Roman"/>
          <w:sz w:val="28"/>
          <w:szCs w:val="28"/>
        </w:rPr>
        <w:t>ь</w:t>
      </w:r>
      <w:r w:rsidR="005E75E5">
        <w:rPr>
          <w:rFonts w:ascii="Times New Roman" w:hAnsi="Times New Roman" w:cs="Times New Roman"/>
          <w:sz w:val="28"/>
          <w:szCs w:val="28"/>
        </w:rPr>
        <w:t>ся о своём здоровье.</w:t>
      </w:r>
      <w:r w:rsidR="00AA02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75E5">
        <w:rPr>
          <w:rFonts w:ascii="Times New Roman" w:hAnsi="Times New Roman" w:cs="Times New Roman"/>
          <w:sz w:val="28"/>
          <w:szCs w:val="28"/>
        </w:rPr>
        <w:t xml:space="preserve">Диаграмма </w:t>
      </w:r>
      <w:r w:rsidR="00144127">
        <w:rPr>
          <w:rFonts w:ascii="Times New Roman" w:hAnsi="Times New Roman" w:cs="Times New Roman"/>
          <w:sz w:val="28"/>
          <w:szCs w:val="28"/>
        </w:rPr>
        <w:t>2. Отношение учащихся к Урокам  здоровья.</w:t>
      </w:r>
    </w:p>
    <w:p w:rsidR="00983C47" w:rsidRDefault="00983C47" w:rsidP="00983C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9B9FF7" wp14:editId="3354B0AE">
            <wp:extent cx="4445000" cy="2832100"/>
            <wp:effectExtent l="38100" t="0" r="127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2F4E" w:rsidRDefault="00312F4E" w:rsidP="00983C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983C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983C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AA" w:rsidRDefault="00144127" w:rsidP="00983C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Диаграмма 3. </w:t>
      </w:r>
      <w:r w:rsidR="005E75E5">
        <w:rPr>
          <w:rFonts w:ascii="Times New Roman" w:hAnsi="Times New Roman" w:cs="Times New Roman"/>
          <w:sz w:val="28"/>
          <w:szCs w:val="28"/>
        </w:rPr>
        <w:t xml:space="preserve"> </w:t>
      </w:r>
      <w:r w:rsidR="00783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учащихся, утверждающих, что </w:t>
      </w:r>
      <w:r w:rsidR="007871B6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заботятся о своём здоровье.</w:t>
      </w:r>
    </w:p>
    <w:p w:rsidR="00391C09" w:rsidRDefault="00391C09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2FEF06" wp14:editId="4AE69E5D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02FF" w:rsidRDefault="00AA02FF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57" w:rsidRPr="007871B6" w:rsidRDefault="007871B6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некоторые в</w:t>
      </w:r>
      <w:r w:rsidR="00496157" w:rsidRPr="007871B6">
        <w:rPr>
          <w:rFonts w:ascii="Times New Roman" w:hAnsi="Times New Roman" w:cs="Times New Roman"/>
          <w:sz w:val="28"/>
          <w:szCs w:val="28"/>
        </w:rPr>
        <w:t>ысказывания детей об уроках здоровья.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96157" w:rsidRDefault="007871B6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Мелехов Серёжа: «Я люблю уроки здоровья, потому что хочу быть здоровым, опрятным и аккуратным. Я научился соблюдать личную гигиену».</w:t>
      </w:r>
    </w:p>
    <w:p w:rsidR="007871B6" w:rsidRDefault="007871B6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Миша: «На уроках здоровья очень познавательно, интересно и поучительно. Дают очень полезные советы, и человек потом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болеет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помочь себе и другим. Уроки здоровья очень хорошие».</w:t>
      </w:r>
    </w:p>
    <w:p w:rsidR="00312F4E" w:rsidRDefault="00771A03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Корнилов Ваня: «Я люблю уроки здоровья, потому что мы учимся не болеть».</w:t>
      </w:r>
      <w:r w:rsidR="00312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A03" w:rsidRDefault="00771A03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Каледина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Саша: «Больше всего на уроках здоровья я люблю рисовать. А ещё я узнаю много нового о закаливании организма, о вредных привычках, о личной гигиене, о вежливости».</w:t>
      </w:r>
    </w:p>
    <w:p w:rsidR="00771A03" w:rsidRDefault="00771A03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Саша: «На уроках здоровья всегда весело. Я узнала, из чего состоит моё здоровье. Я учусь беречь свой организм».</w:t>
      </w:r>
    </w:p>
    <w:p w:rsidR="00771A03" w:rsidRDefault="00771A03" w:rsidP="005E75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Паршикова Ира: «Почему  мне нравятся уроки здоровья? Интересно. Весело. Много нового. Рисуем. Узнаём новые правила».</w:t>
      </w:r>
    </w:p>
    <w:p w:rsidR="00983C47" w:rsidRDefault="00312F4E" w:rsidP="00983C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Миша: «На уроках</w:t>
      </w:r>
      <w:r w:rsidR="00771A03">
        <w:rPr>
          <w:rFonts w:ascii="Times New Roman" w:hAnsi="Times New Roman" w:cs="Times New Roman"/>
          <w:sz w:val="28"/>
          <w:szCs w:val="28"/>
        </w:rPr>
        <w:t xml:space="preserve"> здоровья нам рассказывают, что опасно для организма, а что нет. И ещё нам говорят, что у человека внутри».</w:t>
      </w:r>
    </w:p>
    <w:p w:rsidR="00D63AEA" w:rsidRDefault="00D63AEA" w:rsidP="00983C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Программа дополнительного образования «Радость движения»</w:t>
      </w:r>
    </w:p>
    <w:p w:rsidR="00260781" w:rsidRDefault="00496157" w:rsidP="00771A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здоровья» предполагают в основном получение детьми теоретических знаний и некоторых практических навыков.</w:t>
      </w:r>
      <w:r w:rsidR="00D63AEA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D63A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63AEA">
        <w:rPr>
          <w:rFonts w:ascii="Times New Roman" w:hAnsi="Times New Roman" w:cs="Times New Roman"/>
          <w:sz w:val="28"/>
          <w:szCs w:val="28"/>
        </w:rPr>
        <w:t xml:space="preserve"> </w:t>
      </w:r>
      <w:r w:rsidR="008652A2">
        <w:rPr>
          <w:rFonts w:ascii="Times New Roman" w:hAnsi="Times New Roman" w:cs="Times New Roman"/>
          <w:sz w:val="28"/>
          <w:szCs w:val="28"/>
        </w:rPr>
        <w:t xml:space="preserve"> эти занятия проводятся в классе и ограничивают двигательную активность школьников. Поэтому была разработана программа дополнительного образования «Радость движения», которая  являе</w:t>
      </w:r>
      <w:r w:rsidR="00471A04">
        <w:rPr>
          <w:rFonts w:ascii="Times New Roman" w:hAnsi="Times New Roman" w:cs="Times New Roman"/>
          <w:sz w:val="28"/>
          <w:szCs w:val="28"/>
        </w:rPr>
        <w:t>тся логическим продолжением программы «Уроки здоровья».</w:t>
      </w:r>
      <w:r w:rsidR="006C73F7">
        <w:rPr>
          <w:rFonts w:ascii="Times New Roman" w:hAnsi="Times New Roman" w:cs="Times New Roman"/>
          <w:sz w:val="28"/>
          <w:szCs w:val="28"/>
        </w:rPr>
        <w:t xml:space="preserve"> Курс «Радость движения» создаёт условия для разгрузки учащихся</w:t>
      </w:r>
      <w:r w:rsidR="008652A2">
        <w:rPr>
          <w:rFonts w:ascii="Times New Roman" w:hAnsi="Times New Roman" w:cs="Times New Roman"/>
          <w:sz w:val="28"/>
          <w:szCs w:val="28"/>
        </w:rPr>
        <w:t xml:space="preserve"> через движение, позволяет вырабатыв</w:t>
      </w:r>
      <w:r w:rsidR="006C73F7">
        <w:rPr>
          <w:rFonts w:ascii="Times New Roman" w:hAnsi="Times New Roman" w:cs="Times New Roman"/>
          <w:sz w:val="28"/>
          <w:szCs w:val="28"/>
        </w:rPr>
        <w:t xml:space="preserve">ать правильную осанку, учит приёмам координации движений, правильному дыханию, а так же, что является не менее важным, с помощью движения помогает раскрыть душевное состояние детей, учит их быть </w:t>
      </w:r>
      <w:r w:rsidR="006C73F7">
        <w:rPr>
          <w:rFonts w:ascii="Times New Roman" w:hAnsi="Times New Roman" w:cs="Times New Roman"/>
          <w:sz w:val="28"/>
          <w:szCs w:val="28"/>
        </w:rPr>
        <w:lastRenderedPageBreak/>
        <w:t>терпимыми друг к другу, прививает коллективизм. Сочетание духовного и физического в формировании культуры здоровья необходимо ребёнку. Музыкально-</w:t>
      </w:r>
      <w:proofErr w:type="gramStart"/>
      <w:r w:rsidR="006C73F7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="006C73F7">
        <w:rPr>
          <w:rFonts w:ascii="Times New Roman" w:hAnsi="Times New Roman" w:cs="Times New Roman"/>
          <w:sz w:val="28"/>
          <w:szCs w:val="28"/>
        </w:rPr>
        <w:t>, лежащая в основе занятий по программе «Радость движения», привлекает детей своей эмоциональной окрашенностью, возможностью выразить себя в движении, постичь «душу» движения, в том числе и танца. Благодаря этой деятельности удовлетворяется естественная потребность ребёнка в движении, что снимает с ученика физическое и психическое напряжение, способствуе</w:t>
      </w:r>
      <w:r w:rsidR="004D3E89">
        <w:rPr>
          <w:rFonts w:ascii="Times New Roman" w:hAnsi="Times New Roman" w:cs="Times New Roman"/>
          <w:sz w:val="28"/>
          <w:szCs w:val="28"/>
        </w:rPr>
        <w:t>т ре</w:t>
      </w:r>
      <w:r w:rsidR="006C73F7">
        <w:rPr>
          <w:rFonts w:ascii="Times New Roman" w:hAnsi="Times New Roman" w:cs="Times New Roman"/>
          <w:sz w:val="28"/>
          <w:szCs w:val="28"/>
        </w:rPr>
        <w:t>лаксации</w:t>
      </w:r>
      <w:r w:rsidR="004D3E89">
        <w:rPr>
          <w:rFonts w:ascii="Times New Roman" w:hAnsi="Times New Roman" w:cs="Times New Roman"/>
          <w:sz w:val="28"/>
          <w:szCs w:val="28"/>
        </w:rPr>
        <w:t xml:space="preserve">, а это и является главной целью занятий.  Во время занятий дети получают возможность выразить свои чувства в движении, приобретают навыки тактичного обращения с партнёром, учатся контролировать свои телодвижения и делать их более гармоничными. Курс «Радость движения» предлагается для учеников начальных классов и не требует никакой специальной подготовки учащихся. Предполагается, что все они в процессе занятий получат практические навыки по координации, управлению своим телом. Эти занятия можно проводить 1 раз в неделю в рамках уроков дополнительного образования, а можно разделить каждое занятие на  3 части и проводить </w:t>
      </w:r>
      <w:r w:rsidR="0095108F">
        <w:rPr>
          <w:rFonts w:ascii="Times New Roman" w:hAnsi="Times New Roman" w:cs="Times New Roman"/>
          <w:sz w:val="28"/>
          <w:szCs w:val="28"/>
        </w:rPr>
        <w:t xml:space="preserve">короткие занятия по 10-15 минут каждое три раза в неделю, или использовать их </w:t>
      </w:r>
      <w:proofErr w:type="spellStart"/>
      <w:r w:rsidR="0095108F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="0095108F">
        <w:rPr>
          <w:rFonts w:ascii="Times New Roman" w:hAnsi="Times New Roman" w:cs="Times New Roman"/>
          <w:sz w:val="28"/>
          <w:szCs w:val="28"/>
        </w:rPr>
        <w:t xml:space="preserve"> на любых других уроках в начальной школе. Материал, предлагаемый для курса «Радость движения» успешно может быть использован в качестве физкультминуток на уроках. Однако</w:t>
      </w:r>
      <w:proofErr w:type="gramStart"/>
      <w:r w:rsidR="009510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108F">
        <w:rPr>
          <w:rFonts w:ascii="Times New Roman" w:hAnsi="Times New Roman" w:cs="Times New Roman"/>
          <w:sz w:val="28"/>
          <w:szCs w:val="28"/>
        </w:rPr>
        <w:t xml:space="preserve"> проведение таких занятий в рамках кружковой работы даёт оптимальный результат. Эти занятия может проводить </w:t>
      </w:r>
      <w:r w:rsidR="0095108F">
        <w:rPr>
          <w:rFonts w:ascii="Times New Roman" w:hAnsi="Times New Roman" w:cs="Times New Roman"/>
          <w:sz w:val="28"/>
          <w:szCs w:val="28"/>
        </w:rPr>
        <w:lastRenderedPageBreak/>
        <w:t xml:space="preserve">любой педагог. Они не требую специальной хореографической подготовки и особой физической формы. </w:t>
      </w:r>
      <w:r w:rsidR="008948D9">
        <w:rPr>
          <w:rFonts w:ascii="Times New Roman" w:hAnsi="Times New Roman" w:cs="Times New Roman"/>
          <w:sz w:val="28"/>
          <w:szCs w:val="28"/>
        </w:rPr>
        <w:t xml:space="preserve">Их с успехом могут проводить как молодые учителя, так и педагоги со стажем.               При разработке программы использовались </w:t>
      </w:r>
      <w:proofErr w:type="gramStart"/>
      <w:r w:rsidR="008948D9">
        <w:rPr>
          <w:rFonts w:ascii="Times New Roman" w:hAnsi="Times New Roman" w:cs="Times New Roman"/>
          <w:sz w:val="28"/>
          <w:szCs w:val="28"/>
        </w:rPr>
        <w:t>культурологический</w:t>
      </w:r>
      <w:proofErr w:type="gramEnd"/>
      <w:r w:rsidR="008948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8D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948D9">
        <w:rPr>
          <w:rFonts w:ascii="Times New Roman" w:hAnsi="Times New Roman" w:cs="Times New Roman"/>
          <w:sz w:val="28"/>
          <w:szCs w:val="28"/>
        </w:rPr>
        <w:t xml:space="preserve"> и аксиологический подходы. </w:t>
      </w:r>
      <w:proofErr w:type="gramStart"/>
      <w:r w:rsidR="008948D9">
        <w:rPr>
          <w:rFonts w:ascii="Times New Roman" w:hAnsi="Times New Roman" w:cs="Times New Roman"/>
          <w:sz w:val="28"/>
          <w:szCs w:val="28"/>
        </w:rPr>
        <w:t>Культурологический подход ориентирует учащихся на приобщение  к прекрасному посредством танца и хореографии, даёт возможность сравнить танцевальную культуру разных народов, по достоинству оценить русский танец.</w:t>
      </w:r>
      <w:proofErr w:type="gramEnd"/>
      <w:r w:rsidR="00894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8D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8948D9">
        <w:rPr>
          <w:rFonts w:ascii="Times New Roman" w:hAnsi="Times New Roman" w:cs="Times New Roman"/>
          <w:sz w:val="28"/>
          <w:szCs w:val="28"/>
        </w:rPr>
        <w:t xml:space="preserve"> подход предполагает на основе сотрудничества учащихся друг с другом и с педагогом развитие и раскрытие способностей школьников, даёт возможность каждому ребёнку проявить и развить свои танцевальные и музыкальные способности. Аксиологический подход   позволяет формировать  у школьников такие ценности, как  переживания, вера, </w:t>
      </w:r>
      <w:r w:rsidR="002B3A94">
        <w:rPr>
          <w:rFonts w:ascii="Times New Roman" w:hAnsi="Times New Roman" w:cs="Times New Roman"/>
          <w:sz w:val="28"/>
          <w:szCs w:val="28"/>
        </w:rPr>
        <w:t xml:space="preserve">любовь к родной культуре, танцу. </w:t>
      </w:r>
      <w:r w:rsidR="008948D9">
        <w:rPr>
          <w:rFonts w:ascii="Times New Roman" w:hAnsi="Times New Roman" w:cs="Times New Roman"/>
          <w:sz w:val="28"/>
          <w:szCs w:val="28"/>
        </w:rPr>
        <w:t xml:space="preserve"> </w:t>
      </w:r>
      <w:r w:rsidR="002B3A94">
        <w:rPr>
          <w:rFonts w:ascii="Times New Roman" w:hAnsi="Times New Roman" w:cs="Times New Roman"/>
          <w:sz w:val="28"/>
          <w:szCs w:val="28"/>
        </w:rPr>
        <w:t xml:space="preserve">Интеграция курса с другими предметами позволяет установить </w:t>
      </w:r>
      <w:proofErr w:type="spellStart"/>
      <w:r w:rsidR="002B3A9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2B3A94">
        <w:rPr>
          <w:rFonts w:ascii="Times New Roman" w:hAnsi="Times New Roman" w:cs="Times New Roman"/>
          <w:sz w:val="28"/>
          <w:szCs w:val="28"/>
        </w:rPr>
        <w:t xml:space="preserve"> связи, что усиливает развивающие возможности программы «Радость движения».  Эти занятия являются реальным средством помощи ребёнку в решении его внутренних проблем, освобождая его от возникающих комплексов и «зажимов».</w:t>
      </w:r>
      <w:r w:rsidR="006B53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3A94">
        <w:rPr>
          <w:rFonts w:ascii="Times New Roman" w:hAnsi="Times New Roman" w:cs="Times New Roman"/>
          <w:sz w:val="28"/>
          <w:szCs w:val="28"/>
        </w:rPr>
        <w:t xml:space="preserve">Музыка побуждает ребёнка к движению. Поэтому подбор музыкального сопровождения к занятиям должен продумываться очень тщательно, т.к. в конечном итоге от этого зависит качество исполняемых движений. Музыкальное сопровождение подбирается по желанию педагога. Известно, что специально подобранные и исполненные под музыку движения помогают </w:t>
      </w:r>
      <w:r w:rsidR="002B3A94">
        <w:rPr>
          <w:rFonts w:ascii="Times New Roman" w:hAnsi="Times New Roman" w:cs="Times New Roman"/>
          <w:sz w:val="28"/>
          <w:szCs w:val="28"/>
        </w:rPr>
        <w:lastRenderedPageBreak/>
        <w:t>человеку поверить в свои силы</w:t>
      </w:r>
      <w:r w:rsidR="00260781">
        <w:rPr>
          <w:rFonts w:ascii="Times New Roman" w:hAnsi="Times New Roman" w:cs="Times New Roman"/>
          <w:sz w:val="28"/>
          <w:szCs w:val="28"/>
        </w:rPr>
        <w:t>, снять утомление. Движение под музыку естественно выражает наше настроение и представляет собой самые ранние из известных способов самовыражения. Но имеется в виду не просто движение или разучивание танцев широком понимании.</w:t>
      </w:r>
      <w:r w:rsidR="002B3A94">
        <w:rPr>
          <w:rFonts w:ascii="Times New Roman" w:hAnsi="Times New Roman" w:cs="Times New Roman"/>
          <w:sz w:val="28"/>
          <w:szCs w:val="28"/>
        </w:rPr>
        <w:t xml:space="preserve">   </w:t>
      </w:r>
      <w:r w:rsidR="00260781">
        <w:rPr>
          <w:rFonts w:ascii="Times New Roman" w:hAnsi="Times New Roman" w:cs="Times New Roman"/>
          <w:sz w:val="28"/>
          <w:szCs w:val="28"/>
        </w:rPr>
        <w:t xml:space="preserve">Важно научить </w:t>
      </w:r>
      <w:proofErr w:type="gramStart"/>
      <w:r w:rsidR="00260781">
        <w:rPr>
          <w:rFonts w:ascii="Times New Roman" w:hAnsi="Times New Roman" w:cs="Times New Roman"/>
          <w:sz w:val="28"/>
          <w:szCs w:val="28"/>
        </w:rPr>
        <w:t>сознательно</w:t>
      </w:r>
      <w:proofErr w:type="gramEnd"/>
      <w:r w:rsidR="00260781">
        <w:rPr>
          <w:rFonts w:ascii="Times New Roman" w:hAnsi="Times New Roman" w:cs="Times New Roman"/>
          <w:sz w:val="28"/>
          <w:szCs w:val="28"/>
        </w:rPr>
        <w:t xml:space="preserve"> применять движение как средство пробуждения</w:t>
      </w:r>
      <w:r w:rsidR="002B3A94">
        <w:rPr>
          <w:rFonts w:ascii="Times New Roman" w:hAnsi="Times New Roman" w:cs="Times New Roman"/>
          <w:sz w:val="28"/>
          <w:szCs w:val="28"/>
        </w:rPr>
        <w:t xml:space="preserve">  </w:t>
      </w:r>
      <w:r w:rsidR="00260781">
        <w:rPr>
          <w:rFonts w:ascii="Times New Roman" w:hAnsi="Times New Roman" w:cs="Times New Roman"/>
          <w:sz w:val="28"/>
          <w:szCs w:val="28"/>
        </w:rPr>
        <w:t xml:space="preserve">жизненной энергии, корректировки тяжёлых внутренних состояний, воспитания  духовной культуры. А это возможно тогда, когда движение наполнено определённым содержанием и смыслом. </w:t>
      </w:r>
    </w:p>
    <w:p w:rsidR="002F4175" w:rsidRDefault="00260781" w:rsidP="00583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занятий необходимо помнить и о внешней стороне. Должно добиваться на просто усвоения какого-либо движения, а выразительного его исполнения. Свобода, естественность, отсутствие всякого внешнего напряжения  обязательно приведёт к свободе внутренней. Для реализации этой сложной задачи необходимо помнить и неукоснительно следовать таким принципам как систематичность, последовательность  </w:t>
      </w:r>
      <w:r w:rsidR="002B3A94">
        <w:rPr>
          <w:rFonts w:ascii="Times New Roman" w:hAnsi="Times New Roman" w:cs="Times New Roman"/>
          <w:sz w:val="28"/>
          <w:szCs w:val="28"/>
        </w:rPr>
        <w:t xml:space="preserve"> </w:t>
      </w:r>
      <w:r w:rsidR="006B2984">
        <w:rPr>
          <w:rFonts w:ascii="Times New Roman" w:hAnsi="Times New Roman" w:cs="Times New Roman"/>
          <w:sz w:val="28"/>
          <w:szCs w:val="28"/>
        </w:rPr>
        <w:t xml:space="preserve">и повторяемость.  Очень важно опираться на критерии успешности. Успешно заниматься на уроках «Радость движения» может любой школьник. Во-первых, данные уроки способствуют релаксации, что очень важно в любом учебно-воспитательном процессе. Во-вторых, как правило, ни музыкально-двигательные композиции, ни сами танцы не вызывают трудности в исполнении. Конечно, у каждого ученика они получаются по-разному, но всегда есть пример для подражания: это и исполнение педагога, и исполнение танца лучшими парами, которые выбираются коллективно. </w:t>
      </w:r>
      <w:r w:rsidR="002B3A94">
        <w:rPr>
          <w:rFonts w:ascii="Times New Roman" w:hAnsi="Times New Roman" w:cs="Times New Roman"/>
          <w:sz w:val="28"/>
          <w:szCs w:val="28"/>
        </w:rPr>
        <w:t xml:space="preserve"> </w:t>
      </w:r>
      <w:r w:rsidR="006B2984">
        <w:rPr>
          <w:rFonts w:ascii="Times New Roman" w:hAnsi="Times New Roman" w:cs="Times New Roman"/>
          <w:sz w:val="28"/>
          <w:szCs w:val="28"/>
        </w:rPr>
        <w:t xml:space="preserve">По окончании курса проводится большой танцевальный праздник, где каждый </w:t>
      </w:r>
      <w:r w:rsidR="006B2984">
        <w:rPr>
          <w:rFonts w:ascii="Times New Roman" w:hAnsi="Times New Roman" w:cs="Times New Roman"/>
          <w:sz w:val="28"/>
          <w:szCs w:val="28"/>
        </w:rPr>
        <w:lastRenderedPageBreak/>
        <w:t xml:space="preserve">ребёнок является конкурсантом. Жюри, состоящее из родителей, педагогов и самих учеников, оценивает исполнение. </w:t>
      </w:r>
      <w:r w:rsidR="002B3A94">
        <w:rPr>
          <w:rFonts w:ascii="Times New Roman" w:hAnsi="Times New Roman" w:cs="Times New Roman"/>
          <w:sz w:val="28"/>
          <w:szCs w:val="28"/>
        </w:rPr>
        <w:t xml:space="preserve">    </w:t>
      </w:r>
      <w:r w:rsidR="006B2984">
        <w:rPr>
          <w:rFonts w:ascii="Times New Roman" w:hAnsi="Times New Roman" w:cs="Times New Roman"/>
          <w:sz w:val="28"/>
          <w:szCs w:val="28"/>
        </w:rPr>
        <w:t xml:space="preserve">Следует сказать, что </w:t>
      </w:r>
      <w:proofErr w:type="gramStart"/>
      <w:r w:rsidR="006B2984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="006B2984">
        <w:rPr>
          <w:rFonts w:ascii="Times New Roman" w:hAnsi="Times New Roman" w:cs="Times New Roman"/>
          <w:sz w:val="28"/>
          <w:szCs w:val="28"/>
        </w:rPr>
        <w:t xml:space="preserve"> на этом празднике не бывает, так как каждый ученик, каждая танцевальная пара </w:t>
      </w:r>
      <w:r w:rsidR="00BC4B9B">
        <w:rPr>
          <w:rFonts w:ascii="Times New Roman" w:hAnsi="Times New Roman" w:cs="Times New Roman"/>
          <w:sz w:val="28"/>
          <w:szCs w:val="28"/>
        </w:rPr>
        <w:t>получает свой заслуженный приз. Это может быть приз самой обаятельной пары, самой музыкальной пары, приз за волю к победе, приз зрительских симпатий, специальный приз жюри за мастерство и т.п.</w:t>
      </w:r>
      <w:r w:rsidR="006B2984">
        <w:rPr>
          <w:rFonts w:ascii="Times New Roman" w:hAnsi="Times New Roman" w:cs="Times New Roman"/>
          <w:sz w:val="28"/>
          <w:szCs w:val="28"/>
        </w:rPr>
        <w:t xml:space="preserve"> </w:t>
      </w:r>
      <w:r w:rsidR="002B3A94">
        <w:rPr>
          <w:rFonts w:ascii="Times New Roman" w:hAnsi="Times New Roman" w:cs="Times New Roman"/>
          <w:sz w:val="28"/>
          <w:szCs w:val="28"/>
        </w:rPr>
        <w:t xml:space="preserve">   </w:t>
      </w:r>
      <w:r w:rsidR="002F417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3AEA" w:rsidRDefault="00D63AEA" w:rsidP="00583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один из  способов оздоровления детей.</w:t>
      </w:r>
    </w:p>
    <w:p w:rsidR="00AA02FF" w:rsidRDefault="002F4175" w:rsidP="00583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экспериментальной площадки     </w:t>
      </w:r>
      <w:r w:rsidR="00CE68DA">
        <w:rPr>
          <w:rFonts w:ascii="Times New Roman" w:hAnsi="Times New Roman" w:cs="Times New Roman"/>
          <w:sz w:val="28"/>
          <w:szCs w:val="28"/>
        </w:rPr>
        <w:t>в нашей школе действовал (</w:t>
      </w:r>
      <w:r>
        <w:rPr>
          <w:rFonts w:ascii="Times New Roman" w:hAnsi="Times New Roman" w:cs="Times New Roman"/>
          <w:sz w:val="28"/>
          <w:szCs w:val="28"/>
        </w:rPr>
        <w:t xml:space="preserve">и продолжает работать до сих пор) кружок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Необходимость в его создании возникла, когда стало ясно, что в рамках подготовительных занятий к школе</w:t>
      </w:r>
      <w:r w:rsidR="00CE68DA">
        <w:rPr>
          <w:rFonts w:ascii="Times New Roman" w:hAnsi="Times New Roman" w:cs="Times New Roman"/>
          <w:sz w:val="28"/>
          <w:szCs w:val="28"/>
        </w:rPr>
        <w:t>, необходимо обратить внимание на развитие мелкой моторики рук</w:t>
      </w:r>
      <w:r w:rsidR="003C4553">
        <w:rPr>
          <w:rFonts w:ascii="Times New Roman" w:hAnsi="Times New Roman" w:cs="Times New Roman"/>
          <w:sz w:val="28"/>
          <w:szCs w:val="28"/>
        </w:rPr>
        <w:t xml:space="preserve"> </w:t>
      </w:r>
      <w:r w:rsidR="00CE68DA"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68DA">
        <w:rPr>
          <w:rFonts w:ascii="Times New Roman" w:hAnsi="Times New Roman" w:cs="Times New Roman"/>
          <w:sz w:val="28"/>
          <w:szCs w:val="28"/>
        </w:rPr>
        <w:t xml:space="preserve">Рисование и лепка не давали должных результатов, и было решено попробовать данное направление.  </w:t>
      </w:r>
      <w:proofErr w:type="spellStart"/>
      <w:r w:rsidR="00CE68DA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CE68DA">
        <w:rPr>
          <w:rFonts w:ascii="Times New Roman" w:hAnsi="Times New Roman" w:cs="Times New Roman"/>
          <w:sz w:val="28"/>
          <w:szCs w:val="28"/>
        </w:rPr>
        <w:t xml:space="preserve"> известно с глубокой древности как один из видов художественных ремёсел. Из поколения в поколение передавались его лучшие традиции, а в наши дни это занятие вновь обрело популярность.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68DA">
        <w:rPr>
          <w:rFonts w:ascii="Times New Roman" w:hAnsi="Times New Roman" w:cs="Times New Roman"/>
          <w:sz w:val="28"/>
          <w:szCs w:val="28"/>
        </w:rPr>
        <w:t xml:space="preserve">У школьников занятие </w:t>
      </w:r>
      <w:proofErr w:type="spellStart"/>
      <w:r w:rsidR="00CE68DA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="00CE68DA">
        <w:rPr>
          <w:rFonts w:ascii="Times New Roman" w:hAnsi="Times New Roman" w:cs="Times New Roman"/>
          <w:sz w:val="28"/>
          <w:szCs w:val="28"/>
        </w:rPr>
        <w:t xml:space="preserve"> вызывает большой интерес. Кроме того, у младших школьников ещё недостаточно развита мускулатура рук, мелкая моторика, нет необходимой координации движений, </w:t>
      </w:r>
      <w:r w:rsidR="007A2CD5">
        <w:rPr>
          <w:rFonts w:ascii="Times New Roman" w:hAnsi="Times New Roman" w:cs="Times New Roman"/>
          <w:sz w:val="28"/>
          <w:szCs w:val="28"/>
        </w:rPr>
        <w:t xml:space="preserve">слабо развит глазомер. Поэтому в ходе занятий </w:t>
      </w:r>
      <w:r w:rsidR="00CE68DA">
        <w:rPr>
          <w:rFonts w:ascii="Times New Roman" w:hAnsi="Times New Roman" w:cs="Times New Roman"/>
          <w:sz w:val="28"/>
          <w:szCs w:val="28"/>
        </w:rPr>
        <w:t xml:space="preserve"> наряду с фронтальным </w:t>
      </w:r>
      <w:r w:rsidR="007A2CD5">
        <w:rPr>
          <w:rFonts w:ascii="Times New Roman" w:hAnsi="Times New Roman" w:cs="Times New Roman"/>
          <w:sz w:val="28"/>
          <w:szCs w:val="28"/>
        </w:rPr>
        <w:t xml:space="preserve">инструктажем </w:t>
      </w:r>
      <w:r w:rsidR="00583940">
        <w:rPr>
          <w:rFonts w:ascii="Times New Roman" w:hAnsi="Times New Roman" w:cs="Times New Roman"/>
          <w:sz w:val="28"/>
          <w:szCs w:val="28"/>
        </w:rPr>
        <w:t xml:space="preserve">широко используется </w:t>
      </w:r>
      <w:r w:rsidR="00CE68DA">
        <w:rPr>
          <w:rFonts w:ascii="Times New Roman" w:hAnsi="Times New Roman" w:cs="Times New Roman"/>
          <w:sz w:val="28"/>
          <w:szCs w:val="28"/>
        </w:rPr>
        <w:t xml:space="preserve">индивидуальный подход.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2CD5">
        <w:rPr>
          <w:rFonts w:ascii="Times New Roman" w:hAnsi="Times New Roman" w:cs="Times New Roman"/>
          <w:sz w:val="28"/>
          <w:szCs w:val="28"/>
        </w:rPr>
        <w:t>Результат достигается только тогда, когда  ребёнок занимает позицию «я хочу сделать это сам».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3A94">
        <w:rPr>
          <w:rFonts w:ascii="Times New Roman" w:hAnsi="Times New Roman" w:cs="Times New Roman"/>
          <w:sz w:val="28"/>
          <w:szCs w:val="28"/>
        </w:rPr>
        <w:t xml:space="preserve">  </w:t>
      </w:r>
      <w:r w:rsidR="007A2CD5">
        <w:rPr>
          <w:rFonts w:ascii="Times New Roman" w:hAnsi="Times New Roman" w:cs="Times New Roman"/>
          <w:sz w:val="28"/>
          <w:szCs w:val="28"/>
        </w:rPr>
        <w:lastRenderedPageBreak/>
        <w:t>Воспитывающий и развивающий потенциал занятий увеличивается, если ребёнок работает не только под диктовку учителя, является просто исполнителем, а чётко и ясно представляет себе конечный результат своей работы, принимает активное участие в планировании своих действий. Изготовление изделий строится на различном уровне сложности: по образцу, простейшему чертежу, рисунку, по собственному замыслу с учётом индивидуальных особенностей и возможностей ребёнка.</w:t>
      </w:r>
      <w:r w:rsidR="00FD59C9">
        <w:rPr>
          <w:rFonts w:ascii="Times New Roman" w:hAnsi="Times New Roman" w:cs="Times New Roman"/>
          <w:sz w:val="28"/>
          <w:szCs w:val="28"/>
        </w:rPr>
        <w:t xml:space="preserve"> С самого начала  систематически обращаем внимание детей на правильную посадку, комфортную для работы позу, правила техники безопасности, организацию рабочего места. Несколько раз в течение занятия проводим  физкультминутки для снятия напряжения  с глаз, мышечного и нервного напряжения, для повышения общего мышечного тонуса. </w:t>
      </w:r>
      <w:r w:rsidR="002B3A94">
        <w:rPr>
          <w:rFonts w:ascii="Times New Roman" w:hAnsi="Times New Roman" w:cs="Times New Roman"/>
          <w:sz w:val="28"/>
          <w:szCs w:val="28"/>
        </w:rPr>
        <w:t xml:space="preserve">  </w:t>
      </w:r>
      <w:r w:rsidR="00E03107">
        <w:rPr>
          <w:rFonts w:ascii="Times New Roman" w:hAnsi="Times New Roman" w:cs="Times New Roman"/>
          <w:sz w:val="28"/>
          <w:szCs w:val="28"/>
        </w:rPr>
        <w:t xml:space="preserve">Содержание физкультминуток перекликается с изготовляемыми изделиями. Так, если мы плетём бабочку, то во время физкультминутки можно выполнить следующие упражнения: </w:t>
      </w:r>
    </w:p>
    <w:p w:rsidR="00583940" w:rsidRDefault="00E03107" w:rsidP="00583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Спинки выпрямляем, как кустики в лесу. Ладошки на столе, пальчики – это листики куста. Закрываем глаза и представляем, что вокруг них порхают красивые бабочки. 2. Открываем глаза и представляем, что на левый мизинчик села бабочка, потом она перелетает поочерёдно на каждый листик-пальчик, а мы провожаем её глазами. </w:t>
      </w:r>
      <w:r w:rsidR="002B3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Поднимаем руки вверх и представим, что на каждом листике-пальчике сидят бабочки, одна краше другой. 4. Слегка наклоняемся назад и любуемся ими. Плавно опускаем руки вниз и встряхиваем кистями. Летите, бабочки!</w:t>
      </w:r>
      <w:r w:rsidR="00187B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02FF" w:rsidRDefault="00187B45" w:rsidP="00583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поддерживается умственная и физическая работоспособность детей на протяжении всего занятия, предупреждается переутомление, снимается напряжение с глаз, связанное с данным видом деятельности, что способствует сохранению зрения, снимается напряжение с мышц  спины и шеи.  </w:t>
      </w:r>
      <w:r w:rsidR="002B3A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Хотя занятия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первоначально задумывались лишь как средство развития мелкой моторики рук, в процессе реализации их стало понятно, что это далеко не единственная польза. Воспитание трудолюбия, терпения, аккуратности; воспитание культуры взаимоотношений между детьми и умение работать в коллективе; умение объективно оценивать свою работу и работу </w:t>
      </w:r>
      <w:r w:rsidR="00D36907">
        <w:rPr>
          <w:rFonts w:ascii="Times New Roman" w:hAnsi="Times New Roman" w:cs="Times New Roman"/>
          <w:sz w:val="28"/>
          <w:szCs w:val="28"/>
        </w:rPr>
        <w:t>других; умение корректировать и исправлять недостатки – вот далеко не полный перечень задач, который приходилось решать попутно.</w:t>
      </w:r>
      <w:r w:rsidR="002B3A9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83C47" w:rsidRDefault="00983C47" w:rsidP="006E120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3C47" w:rsidRDefault="00983C47" w:rsidP="006E120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3C47" w:rsidRDefault="00983C47" w:rsidP="006E120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83C47" w:rsidRDefault="00983C47" w:rsidP="006E120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3C4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3C4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3C4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3C4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F4E" w:rsidRDefault="00312F4E" w:rsidP="003C4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205" w:rsidRDefault="006E1205" w:rsidP="003C4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ПРИНЦИПОВ ЗДОРОВЬЕСБЕРЕГАЮЩИХ ТЕХНОЛОГИЙ – ЗАЛОГ УСПЕХА ПРИОБЩЕНИЯ РЕБЁНКА К ЗДОРОВОМУ  ОБРАЗУ ЖИЗНИ</w:t>
      </w:r>
    </w:p>
    <w:p w:rsidR="00345A2D" w:rsidRDefault="00252600" w:rsidP="005839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Суммируя вышеизложенное, делаем вывод, что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процессе обучения необходимо, чтобы  обеспечить школьнику возможность сохранения здоровья за период обучения в школе,  сформировать у него необходимые знания, умения и навыки по здоровому образу жизни</w:t>
      </w:r>
      <w:r w:rsidR="00345A2D">
        <w:rPr>
          <w:rFonts w:ascii="Times New Roman" w:hAnsi="Times New Roman" w:cs="Times New Roman"/>
          <w:sz w:val="28"/>
          <w:szCs w:val="28"/>
        </w:rPr>
        <w:t>, научить использовать полученные знания в повседневной жизни.</w:t>
      </w:r>
      <w:r w:rsidR="00583940">
        <w:rPr>
          <w:rFonts w:ascii="Times New Roman" w:hAnsi="Times New Roman" w:cs="Times New Roman"/>
          <w:sz w:val="28"/>
          <w:szCs w:val="28"/>
        </w:rPr>
        <w:t xml:space="preserve"> В нашей работе  д</w:t>
      </w:r>
      <w:r w:rsidR="00345A2D">
        <w:rPr>
          <w:rFonts w:ascii="Times New Roman" w:hAnsi="Times New Roman" w:cs="Times New Roman"/>
          <w:sz w:val="28"/>
          <w:szCs w:val="28"/>
        </w:rPr>
        <w:t xml:space="preserve">ля достижения целей </w:t>
      </w:r>
      <w:proofErr w:type="spellStart"/>
      <w:r w:rsidR="00345A2D">
        <w:rPr>
          <w:rFonts w:ascii="Times New Roman" w:hAnsi="Times New Roman" w:cs="Times New Roman"/>
          <w:sz w:val="28"/>
          <w:szCs w:val="28"/>
        </w:rPr>
        <w:t>здоровьес</w:t>
      </w:r>
      <w:r w:rsidR="00BF5728">
        <w:rPr>
          <w:rFonts w:ascii="Times New Roman" w:hAnsi="Times New Roman" w:cs="Times New Roman"/>
          <w:sz w:val="28"/>
          <w:szCs w:val="28"/>
        </w:rPr>
        <w:t>берегающих</w:t>
      </w:r>
      <w:proofErr w:type="spellEnd"/>
      <w:r w:rsidR="00BF5728">
        <w:rPr>
          <w:rFonts w:ascii="Times New Roman" w:hAnsi="Times New Roman" w:cs="Times New Roman"/>
          <w:sz w:val="28"/>
          <w:szCs w:val="28"/>
        </w:rPr>
        <w:t xml:space="preserve"> технологий мы используем</w:t>
      </w:r>
      <w:r w:rsidR="00345A2D">
        <w:rPr>
          <w:rFonts w:ascii="Times New Roman" w:hAnsi="Times New Roman" w:cs="Times New Roman"/>
          <w:sz w:val="28"/>
          <w:szCs w:val="28"/>
        </w:rPr>
        <w:t xml:space="preserve"> средства двигательной направленности, оздоровительные силы природы, гигиенические факторы. А принципы сознательности и активности, наглядности, систематичности и последовательности, постепенности,  доступности и цикличности, принцип активного обучения,</w:t>
      </w:r>
      <w:r w:rsidR="00BF5728">
        <w:rPr>
          <w:rFonts w:ascii="Times New Roman" w:hAnsi="Times New Roman" w:cs="Times New Roman"/>
          <w:sz w:val="28"/>
          <w:szCs w:val="28"/>
        </w:rPr>
        <w:t xml:space="preserve"> индивидуализации, непрерывности, </w:t>
      </w:r>
      <w:r w:rsidR="00345A2D">
        <w:rPr>
          <w:rFonts w:ascii="Times New Roman" w:hAnsi="Times New Roman" w:cs="Times New Roman"/>
          <w:sz w:val="28"/>
          <w:szCs w:val="28"/>
        </w:rPr>
        <w:t xml:space="preserve">   </w:t>
      </w:r>
      <w:r w:rsidR="00BF5728">
        <w:rPr>
          <w:rFonts w:ascii="Times New Roman" w:hAnsi="Times New Roman" w:cs="Times New Roman"/>
          <w:sz w:val="28"/>
          <w:szCs w:val="28"/>
        </w:rPr>
        <w:t xml:space="preserve">принцип «Не навреди!», </w:t>
      </w:r>
      <w:r w:rsidR="00345A2D">
        <w:rPr>
          <w:rFonts w:ascii="Times New Roman" w:hAnsi="Times New Roman" w:cs="Times New Roman"/>
          <w:sz w:val="28"/>
          <w:szCs w:val="28"/>
        </w:rPr>
        <w:t xml:space="preserve">принцип формирования ответственности </w:t>
      </w:r>
      <w:r w:rsidR="002B3A94">
        <w:rPr>
          <w:rFonts w:ascii="Times New Roman" w:hAnsi="Times New Roman" w:cs="Times New Roman"/>
          <w:sz w:val="28"/>
          <w:szCs w:val="28"/>
        </w:rPr>
        <w:t xml:space="preserve">    </w:t>
      </w:r>
      <w:r w:rsidR="00345A2D">
        <w:rPr>
          <w:rFonts w:ascii="Times New Roman" w:hAnsi="Times New Roman" w:cs="Times New Roman"/>
          <w:sz w:val="28"/>
          <w:szCs w:val="28"/>
        </w:rPr>
        <w:t>за своё здоровье и здоровье окружающих людей</w:t>
      </w:r>
      <w:r w:rsidR="002B3A94">
        <w:rPr>
          <w:rFonts w:ascii="Times New Roman" w:hAnsi="Times New Roman" w:cs="Times New Roman"/>
          <w:sz w:val="28"/>
          <w:szCs w:val="28"/>
        </w:rPr>
        <w:t xml:space="preserve">  </w:t>
      </w:r>
      <w:r w:rsidR="00345A2D">
        <w:rPr>
          <w:rFonts w:ascii="Times New Roman" w:hAnsi="Times New Roman" w:cs="Times New Roman"/>
          <w:sz w:val="28"/>
          <w:szCs w:val="28"/>
        </w:rPr>
        <w:t>выражают специфические законом</w:t>
      </w:r>
      <w:r w:rsidR="00BF5728">
        <w:rPr>
          <w:rFonts w:ascii="Times New Roman" w:hAnsi="Times New Roman" w:cs="Times New Roman"/>
          <w:sz w:val="28"/>
          <w:szCs w:val="28"/>
        </w:rPr>
        <w:t>ерности педагогики оздоровления и требуют</w:t>
      </w:r>
      <w:r w:rsidR="00E21941">
        <w:rPr>
          <w:rFonts w:ascii="Times New Roman" w:hAnsi="Times New Roman" w:cs="Times New Roman"/>
          <w:sz w:val="28"/>
          <w:szCs w:val="28"/>
        </w:rPr>
        <w:t xml:space="preserve"> неукоснительного их соблюдения. </w:t>
      </w:r>
      <w:r w:rsidR="00345A2D">
        <w:rPr>
          <w:rFonts w:ascii="Times New Roman" w:hAnsi="Times New Roman" w:cs="Times New Roman"/>
          <w:sz w:val="28"/>
          <w:szCs w:val="28"/>
        </w:rPr>
        <w:t xml:space="preserve"> [4]</w:t>
      </w:r>
      <w:r w:rsidR="002B3A9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5A2D" w:rsidRDefault="00345A2D" w:rsidP="00E03107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5A2D" w:rsidRDefault="00345A2D" w:rsidP="00E03107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C4553" w:rsidRDefault="003C4553" w:rsidP="003C4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3F7" w:rsidRDefault="00F26176" w:rsidP="003C4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источников информации</w:t>
      </w:r>
    </w:p>
    <w:p w:rsidR="00334B17" w:rsidRPr="00BF5728" w:rsidRDefault="00334B17" w:rsidP="00BF5728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5728">
        <w:rPr>
          <w:rFonts w:ascii="Times New Roman" w:hAnsi="Times New Roman" w:cs="Times New Roman"/>
          <w:sz w:val="28"/>
          <w:szCs w:val="28"/>
        </w:rPr>
        <w:t>Гладышева О. С. Уроки здоровья и безопасности жизни: Программа интегрированного учебного курса (начальная школа). – Н. Новгород: НГЦ, 1998.</w:t>
      </w:r>
    </w:p>
    <w:p w:rsidR="00334B17" w:rsidRDefault="00334B17" w:rsidP="00334B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Гладышева О. С., Абросимова И. Ю. Уроки здоровья и ОБЖ. Методические рекомендации для учителя</w:t>
      </w:r>
      <w:r w:rsidR="007678DF">
        <w:rPr>
          <w:rFonts w:ascii="Times New Roman" w:hAnsi="Times New Roman" w:cs="Times New Roman"/>
          <w:sz w:val="28"/>
          <w:szCs w:val="28"/>
        </w:rPr>
        <w:t>. – Н. Новгород: НГЦ, 2004.</w:t>
      </w:r>
    </w:p>
    <w:p w:rsidR="006E339A" w:rsidRDefault="006E339A" w:rsidP="00334B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 в дополнительном образовании.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детского творчества.</w:t>
      </w:r>
    </w:p>
    <w:p w:rsidR="007678DF" w:rsidRDefault="007678DF" w:rsidP="00334B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Чошанов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Был. Состоял. Привлекался. Учебные портфолио как альтернативная форма оценки. Учитель года: лучшее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>. – 2002, август. -  № 4</w:t>
      </w:r>
    </w:p>
    <w:p w:rsidR="007678DF" w:rsidRDefault="007678DF" w:rsidP="00334B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Ковалько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(1 – 4 классы). – Москва «ВАКО», 2004.</w:t>
      </w:r>
    </w:p>
    <w:p w:rsidR="0006377B" w:rsidRDefault="0006377B" w:rsidP="00334B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проблемы охраны здоровья населения// Материалы научно-практической конференции. – Москва, 2004</w:t>
      </w:r>
    </w:p>
    <w:p w:rsidR="007678DF" w:rsidRDefault="007678DF" w:rsidP="00334B17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Т.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 и др. Формирование здорового образа жизни у младших школьников. – Волгоград: Учитель, 2007 </w:t>
      </w:r>
    </w:p>
    <w:p w:rsidR="00334B17" w:rsidRPr="006E339A" w:rsidRDefault="007678DF" w:rsidP="006E339A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и психология здоровья в школе. – Москва «АРКТИ», 2005</w:t>
      </w:r>
      <w:r w:rsidR="006E339A" w:rsidRPr="006E3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17" w:rsidRPr="00334B17" w:rsidRDefault="00334B17" w:rsidP="00334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4B17" w:rsidRPr="00334B17" w:rsidSect="00312F4E">
      <w:headerReference w:type="default" r:id="rId13"/>
      <w:pgSz w:w="10440" w:h="15120" w:code="7"/>
      <w:pgMar w:top="1134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B9" w:rsidRDefault="008B1CB9" w:rsidP="00051AA1">
      <w:pPr>
        <w:spacing w:after="0" w:line="240" w:lineRule="auto"/>
      </w:pPr>
      <w:r>
        <w:separator/>
      </w:r>
    </w:p>
  </w:endnote>
  <w:endnote w:type="continuationSeparator" w:id="0">
    <w:p w:rsidR="008B1CB9" w:rsidRDefault="008B1CB9" w:rsidP="0005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B9" w:rsidRDefault="008B1CB9" w:rsidP="00051AA1">
      <w:pPr>
        <w:spacing w:after="0" w:line="240" w:lineRule="auto"/>
      </w:pPr>
      <w:r>
        <w:separator/>
      </w:r>
    </w:p>
  </w:footnote>
  <w:footnote w:type="continuationSeparator" w:id="0">
    <w:p w:rsidR="008B1CB9" w:rsidRDefault="008B1CB9" w:rsidP="0005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02170"/>
      <w:docPartObj>
        <w:docPartGallery w:val="Page Numbers (Top of Page)"/>
        <w:docPartUnique/>
      </w:docPartObj>
    </w:sdtPr>
    <w:sdtEndPr/>
    <w:sdtContent>
      <w:p w:rsidR="006E1312" w:rsidRDefault="006E13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F4E">
          <w:rPr>
            <w:noProof/>
          </w:rPr>
          <w:t>20</w:t>
        </w:r>
        <w:r>
          <w:fldChar w:fldCharType="end"/>
        </w:r>
      </w:p>
    </w:sdtContent>
  </w:sdt>
  <w:p w:rsidR="006E1312" w:rsidRDefault="006E13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83E"/>
    <w:multiLevelType w:val="hybridMultilevel"/>
    <w:tmpl w:val="6632F304"/>
    <w:lvl w:ilvl="0" w:tplc="1F28A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BA068E"/>
    <w:multiLevelType w:val="hybridMultilevel"/>
    <w:tmpl w:val="052E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291A"/>
    <w:multiLevelType w:val="hybridMultilevel"/>
    <w:tmpl w:val="B9CA0338"/>
    <w:lvl w:ilvl="0" w:tplc="DE480B0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144574"/>
    <w:multiLevelType w:val="multilevel"/>
    <w:tmpl w:val="12F46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43"/>
    <w:rsid w:val="000448C3"/>
    <w:rsid w:val="00051AA1"/>
    <w:rsid w:val="0006377B"/>
    <w:rsid w:val="000867AA"/>
    <w:rsid w:val="000D5E5C"/>
    <w:rsid w:val="000E4C3E"/>
    <w:rsid w:val="000F1C0F"/>
    <w:rsid w:val="00144127"/>
    <w:rsid w:val="00187B45"/>
    <w:rsid w:val="00252600"/>
    <w:rsid w:val="00260781"/>
    <w:rsid w:val="002963E9"/>
    <w:rsid w:val="002B3A94"/>
    <w:rsid w:val="002E7A74"/>
    <w:rsid w:val="002F4175"/>
    <w:rsid w:val="00312F4E"/>
    <w:rsid w:val="00334B17"/>
    <w:rsid w:val="00345A2D"/>
    <w:rsid w:val="00391C09"/>
    <w:rsid w:val="003A35E9"/>
    <w:rsid w:val="003C0F47"/>
    <w:rsid w:val="003C4553"/>
    <w:rsid w:val="00471A04"/>
    <w:rsid w:val="00492A5D"/>
    <w:rsid w:val="00496157"/>
    <w:rsid w:val="004B1489"/>
    <w:rsid w:val="004D3E89"/>
    <w:rsid w:val="00561592"/>
    <w:rsid w:val="00583940"/>
    <w:rsid w:val="005B4C94"/>
    <w:rsid w:val="005E75E5"/>
    <w:rsid w:val="006B2984"/>
    <w:rsid w:val="006B53FF"/>
    <w:rsid w:val="006C51A0"/>
    <w:rsid w:val="006C73F7"/>
    <w:rsid w:val="006E1205"/>
    <w:rsid w:val="006E1312"/>
    <w:rsid w:val="006E339A"/>
    <w:rsid w:val="00706CE5"/>
    <w:rsid w:val="007678DF"/>
    <w:rsid w:val="00771A03"/>
    <w:rsid w:val="00783195"/>
    <w:rsid w:val="007871B6"/>
    <w:rsid w:val="00791552"/>
    <w:rsid w:val="007A2CD5"/>
    <w:rsid w:val="007B4B91"/>
    <w:rsid w:val="007D37FE"/>
    <w:rsid w:val="00832FCB"/>
    <w:rsid w:val="008572B1"/>
    <w:rsid w:val="008652A2"/>
    <w:rsid w:val="008948D9"/>
    <w:rsid w:val="008953AA"/>
    <w:rsid w:val="008B0662"/>
    <w:rsid w:val="008B1CB9"/>
    <w:rsid w:val="008F586C"/>
    <w:rsid w:val="0094799C"/>
    <w:rsid w:val="0095108F"/>
    <w:rsid w:val="00956F6F"/>
    <w:rsid w:val="00983C47"/>
    <w:rsid w:val="00A02B6E"/>
    <w:rsid w:val="00A33EA7"/>
    <w:rsid w:val="00A702EB"/>
    <w:rsid w:val="00AA02FF"/>
    <w:rsid w:val="00AD0D2D"/>
    <w:rsid w:val="00B1157C"/>
    <w:rsid w:val="00B97A43"/>
    <w:rsid w:val="00BC4B9B"/>
    <w:rsid w:val="00BF5728"/>
    <w:rsid w:val="00C4779B"/>
    <w:rsid w:val="00C67436"/>
    <w:rsid w:val="00CA5580"/>
    <w:rsid w:val="00CE68DA"/>
    <w:rsid w:val="00D06D53"/>
    <w:rsid w:val="00D36907"/>
    <w:rsid w:val="00D63AEA"/>
    <w:rsid w:val="00E03107"/>
    <w:rsid w:val="00E21941"/>
    <w:rsid w:val="00E535DC"/>
    <w:rsid w:val="00E55E21"/>
    <w:rsid w:val="00ED17B8"/>
    <w:rsid w:val="00ED7125"/>
    <w:rsid w:val="00F26176"/>
    <w:rsid w:val="00F60E3B"/>
    <w:rsid w:val="00FA7830"/>
    <w:rsid w:val="00FC2991"/>
    <w:rsid w:val="00FD59C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2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B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AA1"/>
  </w:style>
  <w:style w:type="paragraph" w:styleId="a9">
    <w:name w:val="footer"/>
    <w:basedOn w:val="a"/>
    <w:link w:val="aa"/>
    <w:uiPriority w:val="99"/>
    <w:unhideWhenUsed/>
    <w:rsid w:val="0005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2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B1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AA1"/>
  </w:style>
  <w:style w:type="paragraph" w:styleId="a9">
    <w:name w:val="footer"/>
    <w:basedOn w:val="a"/>
    <w:link w:val="aa"/>
    <w:uiPriority w:val="99"/>
    <w:unhideWhenUsed/>
    <w:rsid w:val="00051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3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начало года</c:v>
          </c:tx>
          <c:invertIfNegative val="0"/>
          <c:cat>
            <c:strRef>
              <c:f>Лист1!$A$1:$A$4</c:f>
              <c:strCache>
                <c:ptCount val="4"/>
                <c:pt idx="0">
                  <c:v>здоровье</c:v>
                </c:pt>
                <c:pt idx="1">
                  <c:v>оценки</c:v>
                </c:pt>
                <c:pt idx="2">
                  <c:v>деньги</c:v>
                </c:pt>
                <c:pt idx="3">
                  <c:v>знания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70</c:v>
                </c:pt>
                <c:pt idx="1">
                  <c:v>17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v>конец года</c:v>
          </c:tx>
          <c:invertIfNegative val="0"/>
          <c:cat>
            <c:strRef>
              <c:f>Лист1!$A$1:$A$4</c:f>
              <c:strCache>
                <c:ptCount val="4"/>
                <c:pt idx="0">
                  <c:v>здоровье</c:v>
                </c:pt>
                <c:pt idx="1">
                  <c:v>оценки</c:v>
                </c:pt>
                <c:pt idx="2">
                  <c:v>деньги</c:v>
                </c:pt>
                <c:pt idx="3">
                  <c:v>знания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  <c:pt idx="0">
                  <c:v>92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47328"/>
        <c:axId val="76149120"/>
      </c:barChart>
      <c:catAx>
        <c:axId val="76147328"/>
        <c:scaling>
          <c:orientation val="minMax"/>
        </c:scaling>
        <c:delete val="0"/>
        <c:axPos val="b"/>
        <c:majorTickMark val="out"/>
        <c:minorTickMark val="none"/>
        <c:tickLblPos val="nextTo"/>
        <c:crossAx val="76149120"/>
        <c:crosses val="autoZero"/>
        <c:auto val="1"/>
        <c:lblAlgn val="ctr"/>
        <c:lblOffset val="100"/>
        <c:noMultiLvlLbl val="0"/>
      </c:catAx>
      <c:valAx>
        <c:axId val="7614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147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81010879864084"/>
          <c:y val="0.22172233434719577"/>
          <c:w val="0.14178325219720977"/>
          <c:h val="0.130562551522214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Лист1!$A$1:$A$4</c:f>
              <c:strCache>
                <c:ptCount val="4"/>
                <c:pt idx="0">
                  <c:v>очень интересно</c:v>
                </c:pt>
                <c:pt idx="1">
                  <c:v>скорее интересно</c:v>
                </c:pt>
                <c:pt idx="2">
                  <c:v>скорее неинтересно</c:v>
                </c:pt>
                <c:pt idx="3">
                  <c:v>неинтересно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77</c:v>
                </c:pt>
                <c:pt idx="1">
                  <c:v>17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cat>
            <c:strRef>
              <c:f>Лист1!$A$1:$A$3</c:f>
              <c:strCache>
                <c:ptCount val="3"/>
                <c:pt idx="0">
                  <c:v>да </c:v>
                </c:pt>
                <c:pt idx="1">
                  <c:v>скорее да</c:v>
                </c:pt>
                <c:pt idx="2">
                  <c:v>скорее нет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43</c:v>
                </c:pt>
                <c:pt idx="1">
                  <c:v>51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4570-967E-446C-9CB4-35FD511C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39</cp:revision>
  <cp:lastPrinted>2015-04-27T15:25:00Z</cp:lastPrinted>
  <dcterms:created xsi:type="dcterms:W3CDTF">2015-01-24T08:30:00Z</dcterms:created>
  <dcterms:modified xsi:type="dcterms:W3CDTF">2015-04-27T16:25:00Z</dcterms:modified>
</cp:coreProperties>
</file>